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70" w:rsidRPr="00DC0EE8" w:rsidRDefault="00915B70" w:rsidP="00260DE1">
      <w:pPr>
        <w:pStyle w:val="normal"/>
        <w:spacing w:before="240" w:after="240" w:line="240" w:lineRule="auto"/>
        <w:rPr>
          <w:rFonts w:ascii="Times New Roman" w:eastAsia="Times New Roman" w:hAnsi="Times New Roman" w:cs="Times New Roman"/>
          <w:b/>
          <w:sz w:val="28"/>
          <w:szCs w:val="28"/>
        </w:rPr>
      </w:pPr>
    </w:p>
    <w:p w:rsidR="005F2278" w:rsidRPr="005F2278" w:rsidRDefault="00CA6969" w:rsidP="00260DE1">
      <w:pPr>
        <w:pStyle w:val="1"/>
        <w:tabs>
          <w:tab w:val="center" w:pos="7569"/>
          <w:tab w:val="left" w:pos="11164"/>
        </w:tabs>
        <w:spacing w:line="240" w:lineRule="auto"/>
        <w:jc w:val="center"/>
        <w:rPr>
          <w:rFonts w:ascii="Times New Roman" w:hAnsi="Times New Roman" w:cs="Times New Roman"/>
          <w:b/>
          <w:color w:val="000000"/>
          <w:sz w:val="28"/>
          <w:szCs w:val="28"/>
        </w:rPr>
      </w:pPr>
      <w:proofErr w:type="spellStart"/>
      <w:r w:rsidRPr="00F353E1">
        <w:rPr>
          <w:rFonts w:ascii="Times New Roman" w:hAnsi="Times New Roman" w:cs="Times New Roman"/>
          <w:b/>
          <w:color w:val="000000"/>
          <w:sz w:val="28"/>
          <w:szCs w:val="28"/>
        </w:rPr>
        <w:t>Камянець-Подільський</w:t>
      </w:r>
      <w:proofErr w:type="spellEnd"/>
      <w:r w:rsidRPr="00F353E1">
        <w:rPr>
          <w:rFonts w:ascii="Times New Roman" w:hAnsi="Times New Roman" w:cs="Times New Roman"/>
          <w:b/>
          <w:color w:val="000000"/>
          <w:sz w:val="28"/>
          <w:szCs w:val="28"/>
        </w:rPr>
        <w:t xml:space="preserve"> нац</w:t>
      </w:r>
      <w:r w:rsidR="00FF619C">
        <w:rPr>
          <w:rFonts w:ascii="Times New Roman" w:hAnsi="Times New Roman" w:cs="Times New Roman"/>
          <w:b/>
          <w:color w:val="000000"/>
          <w:sz w:val="28"/>
          <w:szCs w:val="28"/>
        </w:rPr>
        <w:t>іональний університет імені Іва</w:t>
      </w:r>
      <w:r w:rsidRPr="00F353E1">
        <w:rPr>
          <w:rFonts w:ascii="Times New Roman" w:hAnsi="Times New Roman" w:cs="Times New Roman"/>
          <w:b/>
          <w:color w:val="000000"/>
          <w:sz w:val="28"/>
          <w:szCs w:val="28"/>
        </w:rPr>
        <w:t xml:space="preserve">на Огієнка </w:t>
      </w:r>
      <w:r w:rsidRPr="00F353E1">
        <w:rPr>
          <w:rFonts w:ascii="Times New Roman" w:hAnsi="Times New Roman" w:cs="Times New Roman"/>
          <w:b/>
          <w:color w:val="000000"/>
          <w:sz w:val="28"/>
          <w:szCs w:val="28"/>
        </w:rPr>
        <w:br/>
      </w:r>
      <w:r w:rsidR="005F2278" w:rsidRPr="005F2278">
        <w:rPr>
          <w:rFonts w:ascii="Times New Roman" w:hAnsi="Times New Roman" w:cs="Times New Roman"/>
          <w:b/>
          <w:color w:val="000000"/>
          <w:sz w:val="28"/>
          <w:szCs w:val="28"/>
        </w:rPr>
        <w:t>Історичний факультет</w:t>
      </w:r>
    </w:p>
    <w:p w:rsidR="00915B70" w:rsidRDefault="005F2278" w:rsidP="00260DE1">
      <w:pPr>
        <w:pStyle w:val="1"/>
        <w:tabs>
          <w:tab w:val="center" w:pos="7569"/>
          <w:tab w:val="left" w:pos="11164"/>
        </w:tabs>
        <w:spacing w:line="240" w:lineRule="auto"/>
        <w:jc w:val="center"/>
        <w:rPr>
          <w:rFonts w:ascii="Times New Roman" w:hAnsi="Times New Roman" w:cs="Times New Roman"/>
          <w:b/>
          <w:color w:val="000000"/>
          <w:sz w:val="28"/>
          <w:szCs w:val="28"/>
        </w:rPr>
      </w:pPr>
      <w:r w:rsidRPr="005F2278">
        <w:rPr>
          <w:rFonts w:ascii="Times New Roman" w:hAnsi="Times New Roman" w:cs="Times New Roman"/>
          <w:b/>
          <w:color w:val="000000"/>
          <w:sz w:val="28"/>
          <w:szCs w:val="28"/>
        </w:rPr>
        <w:t>Кафедра історії України</w:t>
      </w:r>
    </w:p>
    <w:p w:rsidR="00260DE1" w:rsidRPr="00260DE1" w:rsidRDefault="00260DE1" w:rsidP="00260DE1">
      <w:pPr>
        <w:pStyle w:val="1"/>
        <w:tabs>
          <w:tab w:val="center" w:pos="7569"/>
          <w:tab w:val="left" w:pos="11164"/>
        </w:tabs>
        <w:spacing w:line="240" w:lineRule="auto"/>
        <w:jc w:val="center"/>
        <w:rPr>
          <w:rFonts w:ascii="Times New Roman" w:hAnsi="Times New Roman" w:cs="Times New Roman"/>
          <w:b/>
          <w:color w:val="000000"/>
          <w:sz w:val="28"/>
          <w:szCs w:val="28"/>
        </w:rPr>
      </w:pPr>
    </w:p>
    <w:p w:rsidR="006D722C" w:rsidRPr="00915B70" w:rsidRDefault="006D722C"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rPr>
      </w:pPr>
      <w:r w:rsidRPr="00F353E1">
        <w:rPr>
          <w:rFonts w:ascii="Times New Roman" w:eastAsia="Times New Roman" w:hAnsi="Times New Roman" w:cs="Times New Roman"/>
          <w:b/>
          <w:color w:val="000000"/>
          <w:sz w:val="28"/>
          <w:szCs w:val="28"/>
        </w:rPr>
        <w:t>Загальна інформація про курс</w:t>
      </w:r>
    </w:p>
    <w:p w:rsidR="00915B70" w:rsidRPr="00F353E1"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8"/>
          <w:szCs w:val="28"/>
        </w:rPr>
      </w:pPr>
    </w:p>
    <w:tbl>
      <w:tblPr>
        <w:tblW w:w="15441" w:type="dxa"/>
        <w:tblLayout w:type="fixed"/>
        <w:tblLook w:val="0000"/>
      </w:tblPr>
      <w:tblGrid>
        <w:gridCol w:w="2542"/>
        <w:gridCol w:w="12899"/>
      </w:tblGrid>
      <w:tr w:rsidR="00CA6969" w:rsidRPr="00915B70" w:rsidTr="002967C1">
        <w:trPr>
          <w:trHeight w:val="30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15B70"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Назва курсу</w:t>
            </w:r>
            <w:r w:rsidR="00F353E1" w:rsidRPr="00915B70">
              <w:rPr>
                <w:rFonts w:ascii="Times New Roman" w:eastAsia="Times New Roman" w:hAnsi="Times New Roman" w:cs="Times New Roman"/>
                <w:b/>
                <w:color w:val="000000"/>
                <w:sz w:val="24"/>
                <w:szCs w:val="24"/>
              </w:rPr>
              <w:t>, мова викладання</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5F2278" w:rsidRDefault="00760758" w:rsidP="0076075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Pr>
              <w:t>Джерелознавство</w:t>
            </w:r>
            <w:r w:rsidRPr="005F2278">
              <w:rPr>
                <w:rFonts w:ascii="Times New Roman" w:hAnsi="Times New Roman" w:cs="Times New Roman"/>
                <w:b/>
                <w:bCs/>
                <w:color w:val="000000"/>
                <w:sz w:val="24"/>
                <w:szCs w:val="24"/>
              </w:rPr>
              <w:t xml:space="preserve"> </w:t>
            </w:r>
            <w:r w:rsidR="005F2278" w:rsidRPr="005F2278">
              <w:rPr>
                <w:rFonts w:ascii="Times New Roman" w:hAnsi="Times New Roman" w:cs="Times New Roman"/>
                <w:b/>
                <w:bCs/>
                <w:color w:val="000000"/>
                <w:sz w:val="24"/>
                <w:szCs w:val="24"/>
              </w:rPr>
              <w:t>історі</w:t>
            </w:r>
            <w:r>
              <w:rPr>
                <w:rFonts w:ascii="Times New Roman" w:hAnsi="Times New Roman" w:cs="Times New Roman"/>
                <w:b/>
                <w:bCs/>
                <w:color w:val="000000"/>
                <w:sz w:val="24"/>
                <w:szCs w:val="24"/>
              </w:rPr>
              <w:t>ї</w:t>
            </w:r>
            <w:r w:rsidR="005F2278" w:rsidRPr="005F2278">
              <w:rPr>
                <w:rFonts w:ascii="Times New Roman" w:hAnsi="Times New Roman" w:cs="Times New Roman"/>
                <w:b/>
                <w:bCs/>
                <w:color w:val="000000"/>
                <w:sz w:val="24"/>
                <w:szCs w:val="24"/>
              </w:rPr>
              <w:t xml:space="preserve"> України, </w:t>
            </w:r>
            <w:r w:rsidR="005F2278" w:rsidRPr="005F2278">
              <w:rPr>
                <w:rFonts w:ascii="Times New Roman" w:hAnsi="Times New Roman" w:cs="Times New Roman"/>
                <w:bCs/>
                <w:color w:val="000000"/>
                <w:sz w:val="24"/>
                <w:szCs w:val="24"/>
              </w:rPr>
              <w:t>мова викладання</w:t>
            </w:r>
            <w:r w:rsidR="005F2278" w:rsidRPr="005F2278">
              <w:rPr>
                <w:rFonts w:ascii="Times New Roman" w:hAnsi="Times New Roman" w:cs="Times New Roman"/>
                <w:b/>
                <w:bCs/>
                <w:color w:val="000000"/>
                <w:sz w:val="24"/>
                <w:szCs w:val="24"/>
              </w:rPr>
              <w:t xml:space="preserve"> – українська</w:t>
            </w:r>
          </w:p>
        </w:tc>
      </w:tr>
      <w:tr w:rsidR="00CA6969" w:rsidRPr="00915B70" w:rsidTr="00CA6969">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15B70"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Викладачі</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F2278" w:rsidRPr="005F2278" w:rsidRDefault="005F2278" w:rsidP="00260DE1">
            <w:pPr>
              <w:spacing w:after="0" w:line="240" w:lineRule="auto"/>
              <w:rPr>
                <w:rFonts w:ascii="Times New Roman" w:hAnsi="Times New Roman" w:cs="Times New Roman"/>
                <w:color w:val="000000"/>
                <w:sz w:val="24"/>
                <w:szCs w:val="24"/>
              </w:rPr>
            </w:pPr>
            <w:proofErr w:type="spellStart"/>
            <w:r w:rsidRPr="005F2278">
              <w:rPr>
                <w:rFonts w:ascii="Times New Roman" w:hAnsi="Times New Roman" w:cs="Times New Roman"/>
                <w:b/>
                <w:bCs/>
                <w:color w:val="000000"/>
                <w:sz w:val="24"/>
                <w:szCs w:val="24"/>
              </w:rPr>
              <w:t>Комарніцький</w:t>
            </w:r>
            <w:proofErr w:type="spellEnd"/>
            <w:r w:rsidRPr="005F2278">
              <w:rPr>
                <w:rFonts w:ascii="Times New Roman" w:hAnsi="Times New Roman" w:cs="Times New Roman"/>
                <w:b/>
                <w:bCs/>
                <w:color w:val="000000"/>
                <w:sz w:val="24"/>
                <w:szCs w:val="24"/>
              </w:rPr>
              <w:t xml:space="preserve"> О. Б.</w:t>
            </w:r>
            <w:r w:rsidRPr="005F2278">
              <w:rPr>
                <w:rFonts w:ascii="Times New Roman" w:hAnsi="Times New Roman" w:cs="Times New Roman"/>
                <w:color w:val="000000"/>
                <w:sz w:val="24"/>
                <w:szCs w:val="24"/>
              </w:rPr>
              <w:t xml:space="preserve">, </w:t>
            </w:r>
            <w:r w:rsidR="00760758">
              <w:rPr>
                <w:rFonts w:ascii="Times New Roman" w:hAnsi="Times New Roman" w:cs="Times New Roman"/>
                <w:color w:val="000000"/>
                <w:sz w:val="24"/>
                <w:szCs w:val="24"/>
              </w:rPr>
              <w:t>професор</w:t>
            </w:r>
            <w:r w:rsidRPr="005F2278">
              <w:rPr>
                <w:rFonts w:ascii="Times New Roman" w:hAnsi="Times New Roman" w:cs="Times New Roman"/>
                <w:color w:val="000000"/>
                <w:sz w:val="24"/>
                <w:szCs w:val="24"/>
              </w:rPr>
              <w:t xml:space="preserve"> кафедри історії України, доктор історичних наук, 067-951-65-26</w:t>
            </w:r>
          </w:p>
          <w:p w:rsidR="00CA6969" w:rsidRPr="00915B70" w:rsidRDefault="00800183"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F2278">
              <w:rPr>
                <w:rFonts w:ascii="Times New Roman" w:eastAsia="Times New Roman" w:hAnsi="Times New Roman" w:cs="Times New Roman"/>
                <w:color w:val="000000"/>
                <w:sz w:val="24"/>
                <w:szCs w:val="24"/>
              </w:rPr>
              <w:t>ПІБ, посада,</w:t>
            </w:r>
            <w:r w:rsidR="00F353E1" w:rsidRPr="005F2278">
              <w:rPr>
                <w:rFonts w:ascii="Times New Roman" w:eastAsia="Times New Roman" w:hAnsi="Times New Roman" w:cs="Times New Roman"/>
                <w:color w:val="000000"/>
                <w:sz w:val="24"/>
                <w:szCs w:val="24"/>
              </w:rPr>
              <w:t xml:space="preserve"> контактні телефони (за згодою)</w:t>
            </w:r>
          </w:p>
        </w:tc>
      </w:tr>
      <w:tr w:rsidR="00CA6969" w:rsidRPr="00915B70" w:rsidTr="00CA6969">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15B70"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915B70">
              <w:rPr>
                <w:rFonts w:ascii="Times New Roman" w:eastAsia="Times New Roman" w:hAnsi="Times New Roman" w:cs="Times New Roman"/>
                <w:b/>
                <w:color w:val="000000"/>
                <w:sz w:val="24"/>
                <w:szCs w:val="24"/>
              </w:rPr>
              <w:t>Профайл</w:t>
            </w:r>
            <w:proofErr w:type="spellEnd"/>
            <w:r w:rsidRPr="00915B70">
              <w:rPr>
                <w:rFonts w:ascii="Times New Roman" w:eastAsia="Times New Roman" w:hAnsi="Times New Roman" w:cs="Times New Roman"/>
                <w:b/>
                <w:color w:val="000000"/>
                <w:sz w:val="24"/>
                <w:szCs w:val="24"/>
              </w:rPr>
              <w:t xml:space="preserve"> викладачів</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D29EB" w:rsidRPr="00760758" w:rsidRDefault="00DD29EB"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D29EB">
              <w:rPr>
                <w:rFonts w:ascii="Times New Roman" w:eastAsia="Times New Roman" w:hAnsi="Times New Roman" w:cs="Times New Roman"/>
                <w:sz w:val="24"/>
                <w:szCs w:val="24"/>
              </w:rPr>
              <w:t xml:space="preserve">http://history.kpnu.edu.ua/komarnitskuj/  </w:t>
            </w:r>
          </w:p>
          <w:p w:rsidR="00CA6969" w:rsidRPr="00760758" w:rsidRDefault="00DA2FA9"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8" w:history="1">
              <w:r w:rsidR="00DD29EB" w:rsidRPr="00DD29EB">
                <w:rPr>
                  <w:rStyle w:val="a5"/>
                  <w:rFonts w:ascii="Times New Roman" w:eastAsia="Times New Roman" w:hAnsi="Times New Roman" w:cs="Times New Roman"/>
                  <w:color w:val="auto"/>
                  <w:sz w:val="24"/>
                  <w:szCs w:val="24"/>
                </w:rPr>
                <w:t>https://scholar.google.com.ua/citations?user=NlrwupcAAAAJ&amp;hl=uk</w:t>
              </w:r>
            </w:hyperlink>
          </w:p>
          <w:p w:rsidR="00DD29EB" w:rsidRPr="00760758" w:rsidRDefault="00DA2FA9"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9" w:history="1">
              <w:r w:rsidR="00DD29EB" w:rsidRPr="00DD29EB">
                <w:rPr>
                  <w:rStyle w:val="a5"/>
                  <w:rFonts w:ascii="Times New Roman" w:eastAsia="Times New Roman" w:hAnsi="Times New Roman" w:cs="Times New Roman"/>
                  <w:color w:val="auto"/>
                  <w:sz w:val="24"/>
                  <w:szCs w:val="24"/>
                  <w:lang w:val="en-US"/>
                </w:rPr>
                <w:t>http</w:t>
              </w:r>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posek</w:t>
              </w:r>
              <w:proofErr w:type="spellEnd"/>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km</w:t>
              </w:r>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ua</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navchalniie</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proces</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komarn</w:t>
              </w:r>
              <w:proofErr w:type="spellEnd"/>
              <w:r w:rsidR="00DD29EB" w:rsidRPr="00760758">
                <w:rPr>
                  <w:rStyle w:val="a5"/>
                  <w:rFonts w:ascii="Times New Roman" w:eastAsia="Times New Roman" w:hAnsi="Times New Roman" w:cs="Times New Roman"/>
                  <w:color w:val="auto"/>
                  <w:sz w:val="24"/>
                  <w:szCs w:val="24"/>
                </w:rPr>
                <w:t>і</w:t>
              </w:r>
              <w:proofErr w:type="spellStart"/>
              <w:r w:rsidR="00DD29EB" w:rsidRPr="00DD29EB">
                <w:rPr>
                  <w:rStyle w:val="a5"/>
                  <w:rFonts w:ascii="Times New Roman" w:eastAsia="Times New Roman" w:hAnsi="Times New Roman" w:cs="Times New Roman"/>
                  <w:color w:val="auto"/>
                  <w:sz w:val="24"/>
                  <w:szCs w:val="24"/>
                  <w:lang w:val="en-US"/>
                </w:rPr>
                <w:t>ckiie</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oleksandr</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borisovich</w:t>
              </w:r>
              <w:proofErr w:type="spellEnd"/>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html</w:t>
              </w:r>
            </w:hyperlink>
          </w:p>
          <w:p w:rsidR="00DD29EB" w:rsidRPr="00760758" w:rsidRDefault="00DA2FA9"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10" w:history="1">
              <w:r w:rsidR="00DD29EB" w:rsidRPr="00DD29EB">
                <w:rPr>
                  <w:rStyle w:val="a5"/>
                  <w:rFonts w:ascii="Times New Roman" w:eastAsia="Times New Roman" w:hAnsi="Times New Roman" w:cs="Times New Roman"/>
                  <w:color w:val="auto"/>
                  <w:sz w:val="24"/>
                  <w:szCs w:val="24"/>
                  <w:lang w:val="en-US"/>
                </w:rPr>
                <w:t>http</w:t>
              </w:r>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irbis</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nbuv</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gov</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ua</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cgi</w:t>
              </w:r>
              <w:proofErr w:type="spellEnd"/>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bin</w:t>
              </w:r>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suak</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corp</w:t>
              </w:r>
              <w:proofErr w:type="spellEnd"/>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exe</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I</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DBN</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SAUA</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P</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DBN</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SAUA</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STN</w:t>
              </w:r>
              <w:r w:rsidR="00DD29EB" w:rsidRPr="00760758">
                <w:rPr>
                  <w:rStyle w:val="a5"/>
                  <w:rFonts w:ascii="Times New Roman" w:eastAsia="Times New Roman" w:hAnsi="Times New Roman" w:cs="Times New Roman"/>
                  <w:color w:val="auto"/>
                  <w:sz w:val="24"/>
                  <w:szCs w:val="24"/>
                </w:rPr>
                <w:t>=1&amp;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REF</w:t>
              </w:r>
              <w:r w:rsidR="00DD29EB" w:rsidRPr="00760758">
                <w:rPr>
                  <w:rStyle w:val="a5"/>
                  <w:rFonts w:ascii="Times New Roman" w:eastAsia="Times New Roman" w:hAnsi="Times New Roman" w:cs="Times New Roman"/>
                  <w:color w:val="auto"/>
                  <w:sz w:val="24"/>
                  <w:szCs w:val="24"/>
                </w:rPr>
                <w:t>=10&amp;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FMT</w:t>
              </w:r>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elib</w:t>
              </w:r>
              <w:proofErr w:type="spellEnd"/>
              <w:r w:rsidR="00DD29EB" w:rsidRPr="00760758">
                <w:rPr>
                  <w:rStyle w:val="a5"/>
                  <w:rFonts w:ascii="Times New Roman" w:eastAsia="Times New Roman" w:hAnsi="Times New Roman" w:cs="Times New Roman"/>
                  <w:color w:val="auto"/>
                  <w:sz w:val="24"/>
                  <w:szCs w:val="24"/>
                </w:rPr>
                <w:t>_</w:t>
              </w:r>
              <w:r w:rsidR="00DD29EB" w:rsidRPr="00DD29EB">
                <w:rPr>
                  <w:rStyle w:val="a5"/>
                  <w:rFonts w:ascii="Times New Roman" w:eastAsia="Times New Roman" w:hAnsi="Times New Roman" w:cs="Times New Roman"/>
                  <w:color w:val="auto"/>
                  <w:sz w:val="24"/>
                  <w:szCs w:val="24"/>
                  <w:lang w:val="en-US"/>
                </w:rPr>
                <w:t>all</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C</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COM</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CNR</w:t>
              </w:r>
              <w:r w:rsidR="00DD29EB" w:rsidRPr="00760758">
                <w:rPr>
                  <w:rStyle w:val="a5"/>
                  <w:rFonts w:ascii="Times New Roman" w:eastAsia="Times New Roman" w:hAnsi="Times New Roman" w:cs="Times New Roman"/>
                  <w:color w:val="auto"/>
                  <w:sz w:val="24"/>
                  <w:szCs w:val="24"/>
                </w:rPr>
                <w:t>=20&amp;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P</w:t>
              </w:r>
              <w:r w:rsidR="00DD29EB" w:rsidRPr="00760758">
                <w:rPr>
                  <w:rStyle w:val="a5"/>
                  <w:rFonts w:ascii="Times New Roman" w:eastAsia="Times New Roman" w:hAnsi="Times New Roman" w:cs="Times New Roman"/>
                  <w:color w:val="auto"/>
                  <w:sz w:val="24"/>
                  <w:szCs w:val="24"/>
                </w:rPr>
                <w:t>01=0&amp;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P</w:t>
              </w:r>
              <w:r w:rsidR="00DD29EB" w:rsidRPr="00760758">
                <w:rPr>
                  <w:rStyle w:val="a5"/>
                  <w:rFonts w:ascii="Times New Roman" w:eastAsia="Times New Roman" w:hAnsi="Times New Roman" w:cs="Times New Roman"/>
                  <w:color w:val="auto"/>
                  <w:sz w:val="24"/>
                  <w:szCs w:val="24"/>
                </w:rPr>
                <w:t>02=0&amp;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P</w:t>
              </w:r>
              <w:r w:rsidR="00DD29EB" w:rsidRPr="00760758">
                <w:rPr>
                  <w:rStyle w:val="a5"/>
                  <w:rFonts w:ascii="Times New Roman" w:eastAsia="Times New Roman" w:hAnsi="Times New Roman" w:cs="Times New Roman"/>
                  <w:color w:val="auto"/>
                  <w:sz w:val="24"/>
                  <w:szCs w:val="24"/>
                </w:rPr>
                <w:t>03=</w:t>
              </w:r>
              <w:r w:rsidR="00DD29EB" w:rsidRPr="00DD29EB">
                <w:rPr>
                  <w:rStyle w:val="a5"/>
                  <w:rFonts w:ascii="Times New Roman" w:eastAsia="Times New Roman" w:hAnsi="Times New Roman" w:cs="Times New Roman"/>
                  <w:color w:val="auto"/>
                  <w:sz w:val="24"/>
                  <w:szCs w:val="24"/>
                  <w:lang w:val="en-US"/>
                </w:rPr>
                <w:t>ID</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COLORTERMS</w:t>
              </w:r>
              <w:r w:rsidR="00DD29EB" w:rsidRPr="00760758">
                <w:rPr>
                  <w:rStyle w:val="a5"/>
                  <w:rFonts w:ascii="Times New Roman" w:eastAsia="Times New Roman" w:hAnsi="Times New Roman" w:cs="Times New Roman"/>
                  <w:color w:val="auto"/>
                  <w:sz w:val="24"/>
                  <w:szCs w:val="24"/>
                </w:rPr>
                <w:t>=0&amp;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STR</w:t>
              </w:r>
              <w:r w:rsidR="00DD29EB" w:rsidRPr="00760758">
                <w:rPr>
                  <w:rStyle w:val="a5"/>
                  <w:rFonts w:ascii="Times New Roman" w:eastAsia="Times New Roman" w:hAnsi="Times New Roman" w:cs="Times New Roman"/>
                  <w:color w:val="auto"/>
                  <w:sz w:val="24"/>
                  <w:szCs w:val="24"/>
                </w:rPr>
                <w:t>=0079313</w:t>
              </w:r>
            </w:hyperlink>
          </w:p>
          <w:p w:rsidR="00DD29EB" w:rsidRPr="00760758" w:rsidRDefault="00DD29EB"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D29EB">
              <w:rPr>
                <w:rFonts w:ascii="Times New Roman" w:eastAsia="Times New Roman" w:hAnsi="Times New Roman" w:cs="Times New Roman"/>
                <w:sz w:val="24"/>
                <w:szCs w:val="24"/>
                <w:lang w:val="en-US"/>
              </w:rPr>
              <w:t>https</w:t>
            </w:r>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www</w:t>
            </w:r>
            <w:r w:rsidRPr="00760758">
              <w:rPr>
                <w:rFonts w:ascii="Times New Roman" w:eastAsia="Times New Roman" w:hAnsi="Times New Roman" w:cs="Times New Roman"/>
                <w:sz w:val="24"/>
                <w:szCs w:val="24"/>
              </w:rPr>
              <w:t>.</w:t>
            </w:r>
            <w:proofErr w:type="spellStart"/>
            <w:r w:rsidRPr="00DD29EB">
              <w:rPr>
                <w:rFonts w:ascii="Times New Roman" w:eastAsia="Times New Roman" w:hAnsi="Times New Roman" w:cs="Times New Roman"/>
                <w:sz w:val="24"/>
                <w:szCs w:val="24"/>
                <w:lang w:val="en-US"/>
              </w:rPr>
              <w:t>facebook</w:t>
            </w:r>
            <w:proofErr w:type="spellEnd"/>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com</w:t>
            </w:r>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search</w:t>
            </w:r>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top</w:t>
            </w:r>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q</w:t>
            </w:r>
            <w:r w:rsidRPr="00760758">
              <w:rPr>
                <w:rFonts w:ascii="Times New Roman" w:eastAsia="Times New Roman" w:hAnsi="Times New Roman" w:cs="Times New Roman"/>
                <w:sz w:val="24"/>
                <w:szCs w:val="24"/>
              </w:rPr>
              <w:t>=Олександр%20Комарницький</w:t>
            </w:r>
          </w:p>
        </w:tc>
      </w:tr>
      <w:tr w:rsidR="005A424D" w:rsidRPr="00915B70" w:rsidTr="00CA6969">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15B70"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E-</w:t>
            </w:r>
            <w:proofErr w:type="spellStart"/>
            <w:r w:rsidRPr="00915B70">
              <w:rPr>
                <w:rFonts w:ascii="Times New Roman" w:eastAsia="Times New Roman" w:hAnsi="Times New Roman" w:cs="Times New Roman"/>
                <w:b/>
                <w:color w:val="000000"/>
                <w:sz w:val="24"/>
                <w:szCs w:val="24"/>
              </w:rPr>
              <w:t>mail</w:t>
            </w:r>
            <w:proofErr w:type="spellEnd"/>
            <w:r w:rsidRPr="00915B70">
              <w:rPr>
                <w:rFonts w:ascii="Times New Roman" w:eastAsia="Times New Roman" w:hAnsi="Times New Roman" w:cs="Times New Roman"/>
                <w:b/>
                <w:color w:val="000000"/>
                <w:sz w:val="24"/>
                <w:szCs w:val="24"/>
              </w:rPr>
              <w:t>:</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5F2278" w:rsidRDefault="005F2278" w:rsidP="00260DE1">
            <w:pPr>
              <w:pStyle w:val="normal"/>
              <w:widowControl w:val="0"/>
              <w:spacing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kob-1974@ukr.net</w:t>
            </w:r>
          </w:p>
        </w:tc>
      </w:tr>
      <w:tr w:rsidR="005A424D" w:rsidRPr="00915B70" w:rsidTr="00F353E1">
        <w:trPr>
          <w:trHeight w:val="67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15B70"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915B70">
              <w:rPr>
                <w:rFonts w:ascii="Times New Roman" w:eastAsia="Times New Roman" w:hAnsi="Times New Roman" w:cs="Times New Roman"/>
                <w:b/>
                <w:color w:val="000000"/>
                <w:sz w:val="24"/>
                <w:szCs w:val="24"/>
              </w:rPr>
              <w:t xml:space="preserve">Сторінка курсу в </w:t>
            </w:r>
            <w:r w:rsidRPr="00915B70">
              <w:rPr>
                <w:rFonts w:ascii="Times New Roman" w:eastAsia="Times New Roman" w:hAnsi="Times New Roman" w:cs="Times New Roman"/>
                <w:b/>
                <w:color w:val="000000"/>
                <w:sz w:val="24"/>
                <w:szCs w:val="24"/>
                <w:lang w:val="en-US"/>
              </w:rPr>
              <w:t>MOODLE</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15B70" w:rsidRDefault="00DA2FA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1" w:history="1">
              <w:r w:rsidR="005A424D" w:rsidRPr="00915B70">
                <w:rPr>
                  <w:rStyle w:val="a5"/>
                  <w:rFonts w:ascii="Times New Roman" w:hAnsi="Times New Roman" w:cs="Times New Roman"/>
                  <w:sz w:val="24"/>
                  <w:szCs w:val="24"/>
                </w:rPr>
                <w:t>https://moodle.kpnu.edu.ua/enrol/index.php?id=436</w:t>
              </w:r>
            </w:hyperlink>
          </w:p>
        </w:tc>
      </w:tr>
      <w:tr w:rsidR="005A424D" w:rsidRPr="00915B70" w:rsidTr="00260DE1">
        <w:trPr>
          <w:trHeight w:val="44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15B70"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Консультації</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260DE1" w:rsidRDefault="005F2278" w:rsidP="00260DE1">
            <w:pPr>
              <w:pStyle w:val="1"/>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Групові </w:t>
            </w:r>
            <w:r w:rsidR="00260DE1">
              <w:rPr>
                <w:rFonts w:ascii="Times New Roman" w:hAnsi="Times New Roman" w:cs="Times New Roman"/>
                <w:sz w:val="24"/>
                <w:szCs w:val="24"/>
              </w:rPr>
              <w:t xml:space="preserve">консультації проводяться </w:t>
            </w:r>
            <w:r>
              <w:rPr>
                <w:rFonts w:ascii="Times New Roman" w:hAnsi="Times New Roman" w:cs="Times New Roman"/>
                <w:sz w:val="24"/>
                <w:szCs w:val="24"/>
              </w:rPr>
              <w:t>щотижня за графіком кафедри, індивідуальні – в другій половині всіх  робочих днів</w:t>
            </w:r>
            <w:r w:rsidRPr="00915B70">
              <w:rPr>
                <w:rFonts w:ascii="Times New Roman" w:hAnsi="Times New Roman" w:cs="Times New Roman"/>
                <w:color w:val="000000"/>
                <w:sz w:val="24"/>
                <w:szCs w:val="24"/>
              </w:rPr>
              <w:t xml:space="preserve"> </w:t>
            </w:r>
          </w:p>
        </w:tc>
      </w:tr>
    </w:tbl>
    <w:p w:rsidR="00F353E1" w:rsidRPr="00132D09" w:rsidRDefault="00F353E1"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8"/>
          <w:szCs w:val="28"/>
        </w:rPr>
      </w:pPr>
    </w:p>
    <w:p w:rsidR="00915B70" w:rsidRPr="00760758"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lang w:val="ru-RU"/>
        </w:rPr>
      </w:pPr>
    </w:p>
    <w:p w:rsidR="00DD29EB" w:rsidRPr="00760758" w:rsidRDefault="00DD29EB"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lang w:val="ru-RU"/>
        </w:rPr>
      </w:pPr>
    </w:p>
    <w:p w:rsidR="006B7B2D" w:rsidRPr="00260DE1"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4"/>
          <w:szCs w:val="24"/>
        </w:rPr>
      </w:pPr>
      <w:r w:rsidRPr="000F6318">
        <w:rPr>
          <w:rFonts w:ascii="Times New Roman" w:eastAsia="Times New Roman" w:hAnsi="Times New Roman" w:cs="Times New Roman"/>
          <w:b/>
          <w:color w:val="000000"/>
          <w:sz w:val="24"/>
          <w:szCs w:val="24"/>
        </w:rPr>
        <w:lastRenderedPageBreak/>
        <w:t>Анотація до курсу</w:t>
      </w:r>
    </w:p>
    <w:p w:rsidR="005F2278" w:rsidRPr="000F6318" w:rsidRDefault="005F2278" w:rsidP="00260DE1">
      <w:pPr>
        <w:spacing w:after="0" w:line="240" w:lineRule="auto"/>
        <w:ind w:firstLine="567"/>
        <w:jc w:val="both"/>
        <w:rPr>
          <w:sz w:val="24"/>
          <w:szCs w:val="24"/>
        </w:rPr>
      </w:pPr>
    </w:p>
    <w:p w:rsidR="00760758" w:rsidRDefault="00760758" w:rsidP="00760758">
      <w:pPr>
        <w:spacing w:after="0" w:line="240" w:lineRule="auto"/>
        <w:ind w:firstLine="567"/>
        <w:jc w:val="both"/>
        <w:rPr>
          <w:rFonts w:ascii="Times New Roman" w:hAnsi="Times New Roman" w:cs="Times New Roman"/>
          <w:sz w:val="24"/>
          <w:szCs w:val="24"/>
        </w:rPr>
      </w:pPr>
      <w:r w:rsidRPr="00760758">
        <w:rPr>
          <w:rFonts w:ascii="Times New Roman" w:hAnsi="Times New Roman" w:cs="Times New Roman"/>
          <w:sz w:val="24"/>
          <w:szCs w:val="24"/>
        </w:rPr>
        <w:t xml:space="preserve">В процесі становлення та розвитку незалежної Української держави не вщухає інтерес до нашої національної історії, уроків та досвіду минулого, що, в свою чергу, сприяє зростанню вимог до </w:t>
      </w:r>
      <w:proofErr w:type="spellStart"/>
      <w:r w:rsidRPr="00760758">
        <w:rPr>
          <w:rFonts w:ascii="Times New Roman" w:hAnsi="Times New Roman" w:cs="Times New Roman"/>
          <w:sz w:val="24"/>
          <w:szCs w:val="24"/>
        </w:rPr>
        <w:t>істричних</w:t>
      </w:r>
      <w:proofErr w:type="spellEnd"/>
      <w:r w:rsidRPr="00760758">
        <w:rPr>
          <w:rFonts w:ascii="Times New Roman" w:hAnsi="Times New Roman" w:cs="Times New Roman"/>
          <w:sz w:val="24"/>
          <w:szCs w:val="24"/>
        </w:rPr>
        <w:t xml:space="preserve"> досліджень.</w:t>
      </w:r>
    </w:p>
    <w:p w:rsidR="00760758" w:rsidRPr="00760758" w:rsidRDefault="00760758" w:rsidP="00760758">
      <w:pPr>
        <w:spacing w:after="0" w:line="240" w:lineRule="auto"/>
        <w:ind w:firstLine="567"/>
        <w:jc w:val="both"/>
        <w:rPr>
          <w:rFonts w:ascii="Times New Roman" w:hAnsi="Times New Roman" w:cs="Times New Roman"/>
          <w:sz w:val="24"/>
          <w:szCs w:val="24"/>
        </w:rPr>
      </w:pPr>
      <w:r w:rsidRPr="00760758">
        <w:rPr>
          <w:rFonts w:ascii="Times New Roman" w:hAnsi="Times New Roman" w:cs="Times New Roman"/>
          <w:sz w:val="24"/>
          <w:szCs w:val="24"/>
        </w:rPr>
        <w:t xml:space="preserve">За таких умов дослідники активізують пошук і </w:t>
      </w:r>
      <w:proofErr w:type="spellStart"/>
      <w:r w:rsidRPr="00760758">
        <w:rPr>
          <w:rFonts w:ascii="Times New Roman" w:hAnsi="Times New Roman" w:cs="Times New Roman"/>
          <w:sz w:val="24"/>
          <w:szCs w:val="24"/>
        </w:rPr>
        <w:t>скурпульозний</w:t>
      </w:r>
      <w:proofErr w:type="spellEnd"/>
      <w:r w:rsidRPr="00760758">
        <w:rPr>
          <w:rFonts w:ascii="Times New Roman" w:hAnsi="Times New Roman" w:cs="Times New Roman"/>
          <w:sz w:val="24"/>
          <w:szCs w:val="24"/>
        </w:rPr>
        <w:t xml:space="preserve"> аналіз джерельної бази, прагнуть об’єктивно відтворити історичний шлях розвитку України, очистити його від фальсифікацій, спотворень та ідеологічних нашарувань. У цьому відношенні  зростає роль спеціальної галузі історичної науки – джерелознавства історії України, яке вивчає теорію історичних джерел і розробляє методи їх пошуку, опрацювання та одержання достовірної інформації про події, явища, процеси, персоналії. Від інтенсивної розробки проблем джерелознавства, опанування сучасними джерелознавчими методами значною мірою залежить процес інтеграції української історичної науки у світову.</w:t>
      </w:r>
    </w:p>
    <w:p w:rsidR="00760758" w:rsidRPr="000F6318" w:rsidRDefault="000F6318" w:rsidP="00760758">
      <w:pPr>
        <w:spacing w:after="0" w:line="240" w:lineRule="auto"/>
        <w:ind w:firstLine="567"/>
        <w:jc w:val="both"/>
        <w:rPr>
          <w:rFonts w:ascii="Times New Roman" w:hAnsi="Times New Roman" w:cs="Times New Roman"/>
          <w:sz w:val="24"/>
          <w:szCs w:val="24"/>
        </w:rPr>
      </w:pPr>
      <w:r w:rsidRPr="000F6318">
        <w:rPr>
          <w:rFonts w:ascii="Times New Roman" w:hAnsi="Times New Roman" w:cs="Times New Roman"/>
          <w:sz w:val="24"/>
          <w:szCs w:val="24"/>
        </w:rPr>
        <w:t>Робоча програма</w:t>
      </w:r>
      <w:r w:rsidR="005F2278" w:rsidRPr="000F6318">
        <w:rPr>
          <w:rFonts w:ascii="Times New Roman" w:hAnsi="Times New Roman" w:cs="Times New Roman"/>
          <w:sz w:val="24"/>
          <w:szCs w:val="24"/>
        </w:rPr>
        <w:t xml:space="preserve"> вибіркової навчальної дисципліни «</w:t>
      </w:r>
      <w:r w:rsidR="00760758">
        <w:rPr>
          <w:rFonts w:ascii="Times New Roman" w:hAnsi="Times New Roman" w:cs="Times New Roman"/>
          <w:sz w:val="24"/>
          <w:szCs w:val="24"/>
        </w:rPr>
        <w:t>Джерелознавство історії</w:t>
      </w:r>
      <w:r w:rsidR="005F2278" w:rsidRPr="000F6318">
        <w:rPr>
          <w:rFonts w:ascii="Times New Roman" w:hAnsi="Times New Roman" w:cs="Times New Roman"/>
          <w:sz w:val="24"/>
          <w:szCs w:val="24"/>
        </w:rPr>
        <w:t xml:space="preserve"> України» складен</w:t>
      </w:r>
      <w:r w:rsidRPr="000F6318">
        <w:rPr>
          <w:rFonts w:ascii="Times New Roman" w:hAnsi="Times New Roman" w:cs="Times New Roman"/>
          <w:sz w:val="24"/>
          <w:szCs w:val="24"/>
        </w:rPr>
        <w:t>а</w:t>
      </w:r>
      <w:r w:rsidR="005F2278" w:rsidRPr="000F6318">
        <w:rPr>
          <w:rFonts w:ascii="Times New Roman" w:hAnsi="Times New Roman" w:cs="Times New Roman"/>
          <w:sz w:val="24"/>
          <w:szCs w:val="24"/>
        </w:rPr>
        <w:t xml:space="preserve"> відповідно до освітньо-професійної програми підготовки  ОКР «</w:t>
      </w:r>
      <w:r w:rsidR="00760758">
        <w:rPr>
          <w:rFonts w:ascii="Times New Roman" w:hAnsi="Times New Roman" w:cs="Times New Roman"/>
          <w:sz w:val="24"/>
          <w:szCs w:val="24"/>
        </w:rPr>
        <w:t>бакалавр</w:t>
      </w:r>
      <w:r w:rsidR="005F2278" w:rsidRPr="000F6318">
        <w:rPr>
          <w:rFonts w:ascii="Times New Roman" w:hAnsi="Times New Roman" w:cs="Times New Roman"/>
          <w:sz w:val="24"/>
          <w:szCs w:val="24"/>
        </w:rPr>
        <w:t>» спеціальності 014 Середня освіта (Історія) за освітньо-професійною програмою Середня освіта (Історія).</w:t>
      </w:r>
    </w:p>
    <w:p w:rsidR="005F2278" w:rsidRPr="000F6318" w:rsidRDefault="005F2278" w:rsidP="00260DE1">
      <w:pPr>
        <w:widowControl w:val="0"/>
        <w:tabs>
          <w:tab w:val="left" w:pos="851"/>
          <w:tab w:val="left" w:pos="7088"/>
        </w:tabs>
        <w:spacing w:after="0" w:line="240" w:lineRule="auto"/>
        <w:ind w:firstLine="567"/>
        <w:jc w:val="both"/>
        <w:rPr>
          <w:rFonts w:ascii="Times New Roman" w:hAnsi="Times New Roman" w:cs="Times New Roman"/>
          <w:sz w:val="24"/>
          <w:szCs w:val="24"/>
        </w:rPr>
      </w:pPr>
      <w:r w:rsidRPr="000F6318">
        <w:rPr>
          <w:rFonts w:ascii="Times New Roman" w:hAnsi="Times New Roman" w:cs="Times New Roman"/>
          <w:sz w:val="24"/>
          <w:szCs w:val="24"/>
        </w:rPr>
        <w:t>На вивчення курсу відводиться 1</w:t>
      </w:r>
      <w:r w:rsidR="00760758">
        <w:rPr>
          <w:rFonts w:ascii="Times New Roman" w:hAnsi="Times New Roman" w:cs="Times New Roman"/>
          <w:sz w:val="24"/>
          <w:szCs w:val="24"/>
        </w:rPr>
        <w:t>5</w:t>
      </w:r>
      <w:r w:rsidRPr="000F6318">
        <w:rPr>
          <w:rFonts w:ascii="Times New Roman" w:hAnsi="Times New Roman" w:cs="Times New Roman"/>
          <w:sz w:val="24"/>
          <w:szCs w:val="24"/>
        </w:rPr>
        <w:t>0 годин (</w:t>
      </w:r>
      <w:r w:rsidR="00760758">
        <w:rPr>
          <w:rFonts w:ascii="Times New Roman" w:hAnsi="Times New Roman" w:cs="Times New Roman"/>
          <w:sz w:val="24"/>
          <w:szCs w:val="24"/>
        </w:rPr>
        <w:t>5</w:t>
      </w:r>
      <w:r w:rsidRPr="000F6318">
        <w:rPr>
          <w:rFonts w:ascii="Times New Roman" w:hAnsi="Times New Roman" w:cs="Times New Roman"/>
          <w:sz w:val="24"/>
          <w:szCs w:val="24"/>
        </w:rPr>
        <w:t xml:space="preserve"> кредит</w:t>
      </w:r>
      <w:r w:rsidR="00760758">
        <w:rPr>
          <w:rFonts w:ascii="Times New Roman" w:hAnsi="Times New Roman" w:cs="Times New Roman"/>
          <w:sz w:val="24"/>
          <w:szCs w:val="24"/>
        </w:rPr>
        <w:t>ів</w:t>
      </w:r>
      <w:r w:rsidRPr="000F6318">
        <w:rPr>
          <w:rFonts w:ascii="Times New Roman" w:hAnsi="Times New Roman" w:cs="Times New Roman"/>
          <w:sz w:val="24"/>
          <w:szCs w:val="24"/>
        </w:rPr>
        <w:t xml:space="preserve">  </w:t>
      </w:r>
      <w:r w:rsidRPr="000F6318">
        <w:rPr>
          <w:rFonts w:ascii="Times New Roman" w:hAnsi="Times New Roman" w:cs="Times New Roman"/>
          <w:sz w:val="24"/>
          <w:szCs w:val="24"/>
          <w:lang w:val="en-US"/>
        </w:rPr>
        <w:t>ECTS</w:t>
      </w:r>
      <w:r w:rsidRPr="000F6318">
        <w:rPr>
          <w:rFonts w:ascii="Times New Roman" w:hAnsi="Times New Roman" w:cs="Times New Roman"/>
          <w:sz w:val="24"/>
          <w:szCs w:val="24"/>
        </w:rPr>
        <w:t>).</w:t>
      </w:r>
      <w:r w:rsidRPr="000F6318">
        <w:rPr>
          <w:rFonts w:ascii="Times New Roman" w:eastAsia="Calibri" w:hAnsi="Times New Roman" w:cs="Times New Roman"/>
          <w:sz w:val="24"/>
          <w:szCs w:val="24"/>
          <w:lang w:eastAsia="ru-RU"/>
        </w:rPr>
        <w:t xml:space="preserve"> </w:t>
      </w:r>
    </w:p>
    <w:p w:rsidR="005F2278" w:rsidRPr="00760758" w:rsidRDefault="00760758" w:rsidP="00260DE1">
      <w:pPr>
        <w:widowControl w:val="0"/>
        <w:tabs>
          <w:tab w:val="left" w:pos="851"/>
          <w:tab w:val="left" w:pos="7088"/>
        </w:tabs>
        <w:spacing w:after="0" w:line="240" w:lineRule="auto"/>
        <w:ind w:firstLine="567"/>
        <w:jc w:val="both"/>
        <w:rPr>
          <w:rFonts w:ascii="Times New Roman" w:hAnsi="Times New Roman" w:cs="Times New Roman"/>
          <w:sz w:val="24"/>
          <w:szCs w:val="24"/>
        </w:rPr>
      </w:pPr>
      <w:r w:rsidRPr="00760758">
        <w:rPr>
          <w:rFonts w:ascii="Times New Roman" w:hAnsi="Times New Roman" w:cs="Times New Roman"/>
          <w:sz w:val="24"/>
          <w:szCs w:val="24"/>
        </w:rPr>
        <w:t xml:space="preserve">Джерелознавство історії України тісно пов’язане з всесвітньою історією, історією  окремих регіонів, країн, епох, різних сфер суспільного розвитку, історіографією, архівознавством, археографією, історичною географією, археологією, етнографією, </w:t>
      </w:r>
      <w:proofErr w:type="spellStart"/>
      <w:r w:rsidRPr="00760758">
        <w:rPr>
          <w:rFonts w:ascii="Times New Roman" w:hAnsi="Times New Roman" w:cs="Times New Roman"/>
          <w:sz w:val="24"/>
          <w:szCs w:val="24"/>
        </w:rPr>
        <w:t>документознавством</w:t>
      </w:r>
      <w:proofErr w:type="spellEnd"/>
      <w:r w:rsidRPr="00760758">
        <w:rPr>
          <w:rFonts w:ascii="Times New Roman" w:hAnsi="Times New Roman" w:cs="Times New Roman"/>
          <w:sz w:val="24"/>
          <w:szCs w:val="24"/>
        </w:rPr>
        <w:t xml:space="preserve">, музеєзнавством, </w:t>
      </w:r>
      <w:proofErr w:type="spellStart"/>
      <w:r w:rsidRPr="00760758">
        <w:rPr>
          <w:rFonts w:ascii="Times New Roman" w:hAnsi="Times New Roman" w:cs="Times New Roman"/>
          <w:sz w:val="24"/>
          <w:szCs w:val="24"/>
        </w:rPr>
        <w:t>кодикологією</w:t>
      </w:r>
      <w:proofErr w:type="spellEnd"/>
      <w:r w:rsidRPr="00760758">
        <w:rPr>
          <w:rFonts w:ascii="Times New Roman" w:hAnsi="Times New Roman" w:cs="Times New Roman"/>
          <w:sz w:val="24"/>
          <w:szCs w:val="24"/>
        </w:rPr>
        <w:t>, бібліографією</w:t>
      </w:r>
      <w:r w:rsidR="005F2278" w:rsidRPr="00760758">
        <w:rPr>
          <w:rFonts w:ascii="Times New Roman" w:hAnsi="Times New Roman" w:cs="Times New Roman"/>
          <w:sz w:val="24"/>
          <w:szCs w:val="24"/>
        </w:rPr>
        <w:t>.</w:t>
      </w:r>
    </w:p>
    <w:p w:rsidR="005F2278" w:rsidRPr="000F6318" w:rsidRDefault="005F2278" w:rsidP="00260DE1">
      <w:pPr>
        <w:widowControl w:val="0"/>
        <w:tabs>
          <w:tab w:val="left" w:pos="851"/>
          <w:tab w:val="left" w:pos="7088"/>
        </w:tabs>
        <w:spacing w:after="0" w:line="240" w:lineRule="auto"/>
        <w:ind w:firstLine="567"/>
        <w:jc w:val="both"/>
        <w:rPr>
          <w:rFonts w:ascii="Times New Roman" w:hAnsi="Times New Roman" w:cs="Times New Roman"/>
          <w:sz w:val="24"/>
          <w:szCs w:val="24"/>
        </w:rPr>
      </w:pPr>
      <w:r w:rsidRPr="000F6318">
        <w:rPr>
          <w:rFonts w:ascii="Times New Roman" w:hAnsi="Times New Roman" w:cs="Times New Roman"/>
          <w:sz w:val="24"/>
          <w:szCs w:val="24"/>
        </w:rPr>
        <w:t>Програма та завдання навчальної дисципліни складається з таких змістових модулів:</w:t>
      </w:r>
    </w:p>
    <w:p w:rsidR="000F6318" w:rsidRPr="00760758" w:rsidRDefault="00760758" w:rsidP="00260DE1">
      <w:pPr>
        <w:pStyle w:val="a3"/>
        <w:numPr>
          <w:ilvl w:val="0"/>
          <w:numId w:val="9"/>
        </w:numPr>
        <w:tabs>
          <w:tab w:val="left" w:pos="284"/>
          <w:tab w:val="left" w:pos="567"/>
        </w:tabs>
        <w:spacing w:after="0" w:line="240" w:lineRule="auto"/>
        <w:jc w:val="both"/>
        <w:rPr>
          <w:rFonts w:ascii="Times New Roman" w:hAnsi="Times New Roman" w:cs="Times New Roman"/>
          <w:sz w:val="24"/>
          <w:szCs w:val="24"/>
        </w:rPr>
      </w:pPr>
      <w:r w:rsidRPr="00760758">
        <w:rPr>
          <w:rFonts w:ascii="Times New Roman" w:hAnsi="Times New Roman" w:cs="Times New Roman"/>
          <w:sz w:val="24"/>
          <w:szCs w:val="24"/>
        </w:rPr>
        <w:t>Теоретичні питання джерелознавства. Писемні джерела (писемні джерела зарубіжного походження з історії України найдавнішого часу; літописи, актові та діловодні документи)</w:t>
      </w:r>
      <w:r w:rsidR="005F2278" w:rsidRPr="00760758">
        <w:rPr>
          <w:rFonts w:ascii="Times New Roman" w:hAnsi="Times New Roman" w:cs="Times New Roman"/>
          <w:sz w:val="24"/>
          <w:szCs w:val="24"/>
        </w:rPr>
        <w:t>.</w:t>
      </w:r>
    </w:p>
    <w:p w:rsidR="00CA6969" w:rsidRPr="000F6318" w:rsidRDefault="00760758" w:rsidP="00260DE1">
      <w:pPr>
        <w:pStyle w:val="a3"/>
        <w:numPr>
          <w:ilvl w:val="0"/>
          <w:numId w:val="9"/>
        </w:numPr>
        <w:tabs>
          <w:tab w:val="left" w:pos="284"/>
          <w:tab w:val="left" w:pos="567"/>
        </w:tabs>
        <w:spacing w:after="0" w:line="240" w:lineRule="auto"/>
        <w:jc w:val="both"/>
        <w:rPr>
          <w:rFonts w:ascii="Times New Roman" w:hAnsi="Times New Roman" w:cs="Times New Roman"/>
          <w:sz w:val="24"/>
          <w:szCs w:val="24"/>
        </w:rPr>
      </w:pPr>
      <w:r w:rsidRPr="00760758">
        <w:rPr>
          <w:rFonts w:ascii="Times New Roman" w:hAnsi="Times New Roman" w:cs="Times New Roman"/>
          <w:sz w:val="24"/>
          <w:szCs w:val="24"/>
        </w:rPr>
        <w:t xml:space="preserve">Писемні джерела (періодична преса, описові, політичні та мемуарні твори, статистичні джерела). </w:t>
      </w:r>
      <w:proofErr w:type="spellStart"/>
      <w:r w:rsidRPr="00760758">
        <w:rPr>
          <w:rFonts w:ascii="Times New Roman" w:hAnsi="Times New Roman" w:cs="Times New Roman"/>
          <w:sz w:val="24"/>
          <w:szCs w:val="24"/>
        </w:rPr>
        <w:t>Неписемні</w:t>
      </w:r>
      <w:proofErr w:type="spellEnd"/>
      <w:r w:rsidRPr="00760758">
        <w:rPr>
          <w:rFonts w:ascii="Times New Roman" w:hAnsi="Times New Roman" w:cs="Times New Roman"/>
          <w:sz w:val="24"/>
          <w:szCs w:val="24"/>
        </w:rPr>
        <w:t xml:space="preserve"> джерела</w:t>
      </w:r>
      <w:r w:rsidR="005F2278" w:rsidRPr="000F6318">
        <w:rPr>
          <w:rFonts w:ascii="Times New Roman" w:hAnsi="Times New Roman" w:cs="Times New Roman"/>
          <w:bCs/>
          <w:sz w:val="24"/>
          <w:szCs w:val="24"/>
          <w:lang w:eastAsia="ru-RU"/>
        </w:rPr>
        <w:t>.</w:t>
      </w:r>
    </w:p>
    <w:p w:rsidR="00CA6969" w:rsidRPr="000F6318"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0F6318">
        <w:rPr>
          <w:rFonts w:ascii="Times New Roman" w:eastAsia="Times New Roman" w:hAnsi="Times New Roman" w:cs="Times New Roman"/>
          <w:b/>
          <w:color w:val="000000"/>
          <w:sz w:val="24"/>
          <w:szCs w:val="24"/>
        </w:rPr>
        <w:t>Мета та цілі курсу</w:t>
      </w:r>
    </w:p>
    <w:p w:rsidR="00132D09" w:rsidRPr="000F6318" w:rsidRDefault="00132D09" w:rsidP="00260DE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760758" w:rsidRPr="00760758" w:rsidRDefault="00760758" w:rsidP="00760758">
      <w:pPr>
        <w:pStyle w:val="ab"/>
        <w:spacing w:line="240" w:lineRule="auto"/>
        <w:ind w:firstLine="709"/>
        <w:rPr>
          <w:rFonts w:ascii="Times New Roman" w:hAnsi="Times New Roman" w:cs="Times New Roman"/>
          <w:color w:val="auto"/>
          <w:spacing w:val="0"/>
          <w:sz w:val="24"/>
          <w:szCs w:val="24"/>
          <w:lang w:val="uk-UA"/>
        </w:rPr>
      </w:pPr>
      <w:r w:rsidRPr="00760758">
        <w:rPr>
          <w:rFonts w:ascii="Times New Roman" w:hAnsi="Times New Roman" w:cs="Times New Roman"/>
          <w:b/>
          <w:color w:val="auto"/>
          <w:spacing w:val="0"/>
          <w:sz w:val="24"/>
          <w:szCs w:val="24"/>
          <w:lang w:val="uk-UA"/>
        </w:rPr>
        <w:t>Мета викладання</w:t>
      </w:r>
      <w:r w:rsidRPr="00760758">
        <w:rPr>
          <w:rFonts w:ascii="Times New Roman" w:hAnsi="Times New Roman" w:cs="Times New Roman"/>
          <w:color w:val="auto"/>
          <w:spacing w:val="0"/>
          <w:sz w:val="24"/>
          <w:szCs w:val="24"/>
          <w:lang w:val="uk-UA"/>
        </w:rPr>
        <w:t xml:space="preserve"> навчальної дисципліни «Джерелознавство історії України» </w:t>
      </w:r>
      <w:r w:rsidRPr="00760758">
        <w:rPr>
          <w:rFonts w:ascii="Times New Roman" w:hAnsi="Times New Roman"/>
          <w:color w:val="auto"/>
          <w:spacing w:val="0"/>
          <w:sz w:val="24"/>
          <w:szCs w:val="24"/>
          <w:lang w:val="uk-UA"/>
        </w:rPr>
        <w:t>полягає в тому, щоб на тлі історичного процесу України розкрити особливості становлення та розвитку українсь</w:t>
      </w:r>
      <w:r w:rsidRPr="00760758">
        <w:rPr>
          <w:rFonts w:ascii="Times New Roman" w:hAnsi="Times New Roman"/>
          <w:color w:val="auto"/>
          <w:spacing w:val="0"/>
          <w:sz w:val="24"/>
          <w:szCs w:val="24"/>
          <w:lang w:val="uk-UA"/>
        </w:rPr>
        <w:softHyphen/>
        <w:t>кого джерелознавства, навчити студентів об’єктивного підходу  щодо вивчення історії нашого народу і держави лише на основі джерельної бази.</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b/>
          <w:bCs/>
          <w:color w:val="auto"/>
          <w:spacing w:val="0"/>
          <w:sz w:val="24"/>
          <w:szCs w:val="24"/>
          <w:lang w:val="uk-UA"/>
        </w:rPr>
        <w:t xml:space="preserve">Основні завдання </w:t>
      </w:r>
      <w:r w:rsidRPr="00760758">
        <w:rPr>
          <w:rFonts w:ascii="Times New Roman" w:hAnsi="Times New Roman"/>
          <w:bCs/>
          <w:color w:val="auto"/>
          <w:spacing w:val="0"/>
          <w:sz w:val="24"/>
          <w:szCs w:val="24"/>
          <w:lang w:val="uk-UA"/>
        </w:rPr>
        <w:t xml:space="preserve">вивчення дисципліни </w:t>
      </w:r>
      <w:r w:rsidRPr="00760758">
        <w:rPr>
          <w:rFonts w:ascii="Times New Roman" w:hAnsi="Times New Roman" w:cs="Times New Roman"/>
          <w:color w:val="auto"/>
          <w:spacing w:val="0"/>
          <w:sz w:val="24"/>
          <w:szCs w:val="24"/>
          <w:lang w:val="uk-UA"/>
        </w:rPr>
        <w:t>«Джерелознавства історії України» є:</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rPr>
        <w:t xml:space="preserve">– </w:t>
      </w:r>
      <w:r w:rsidRPr="00760758">
        <w:rPr>
          <w:rFonts w:ascii="Times New Roman" w:hAnsi="Times New Roman"/>
          <w:color w:val="auto"/>
          <w:spacing w:val="0"/>
          <w:sz w:val="24"/>
          <w:szCs w:val="24"/>
          <w:lang w:val="uk-UA"/>
        </w:rPr>
        <w:t xml:space="preserve">донести </w:t>
      </w:r>
      <w:proofErr w:type="gramStart"/>
      <w:r w:rsidRPr="00760758">
        <w:rPr>
          <w:rFonts w:ascii="Times New Roman" w:hAnsi="Times New Roman"/>
          <w:color w:val="auto"/>
          <w:spacing w:val="0"/>
          <w:sz w:val="24"/>
          <w:szCs w:val="24"/>
          <w:lang w:val="uk-UA"/>
        </w:rPr>
        <w:t>до</w:t>
      </w:r>
      <w:proofErr w:type="gramEnd"/>
      <w:r w:rsidRPr="00760758">
        <w:rPr>
          <w:rFonts w:ascii="Times New Roman" w:hAnsi="Times New Roman"/>
          <w:color w:val="auto"/>
          <w:spacing w:val="0"/>
          <w:sz w:val="24"/>
          <w:szCs w:val="24"/>
          <w:lang w:val="uk-UA"/>
        </w:rPr>
        <w:t xml:space="preserve"> студентів поняття предмету і завдання дисципліни;</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ознайомити їх з теоретичними та методичними принципами пошуку, вивчення і використання історичних джерел;</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з’ясувати основні типи, групи і категорії джерел;</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домогтися засвоєння студентами історії українсь</w:t>
      </w:r>
      <w:r w:rsidRPr="00760758">
        <w:rPr>
          <w:rFonts w:ascii="Times New Roman" w:hAnsi="Times New Roman"/>
          <w:color w:val="auto"/>
          <w:spacing w:val="0"/>
          <w:sz w:val="24"/>
          <w:szCs w:val="24"/>
          <w:lang w:val="uk-UA"/>
        </w:rPr>
        <w:softHyphen/>
        <w:t>кого джерелознавства та внеску найвидатніших істориків у його вивчення;</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навчити студентів об’єктивності при аналізі кож</w:t>
      </w:r>
      <w:r w:rsidRPr="00760758">
        <w:rPr>
          <w:rFonts w:ascii="Times New Roman" w:hAnsi="Times New Roman"/>
          <w:color w:val="auto"/>
          <w:spacing w:val="0"/>
          <w:sz w:val="24"/>
          <w:szCs w:val="24"/>
          <w:lang w:val="uk-UA"/>
        </w:rPr>
        <w:softHyphen/>
        <w:t>ного історичного джерела, вмінню піддати його всебічному аналізу і науковій критиці, а також використанню в практичній діяльності у школі чи науці;</w:t>
      </w:r>
    </w:p>
    <w:p w:rsidR="00760758" w:rsidRPr="00760758" w:rsidRDefault="00760758" w:rsidP="00760758">
      <w:pPr>
        <w:pStyle w:val="ab"/>
        <w:numPr>
          <w:ilvl w:val="0"/>
          <w:numId w:val="21"/>
        </w:numPr>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розкрити студентам основний понятійний апарат і термінологію, якими оперує дисципліна.</w:t>
      </w:r>
    </w:p>
    <w:p w:rsidR="00760758" w:rsidRPr="00760758" w:rsidRDefault="00760758" w:rsidP="00760758">
      <w:pPr>
        <w:pStyle w:val="ab"/>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xml:space="preserve">  Згідно з вимогами  освітньо-професійної програми студенти повинні </w:t>
      </w:r>
      <w:r w:rsidRPr="00760758">
        <w:rPr>
          <w:rFonts w:ascii="Times New Roman" w:hAnsi="Times New Roman"/>
          <w:b/>
          <w:color w:val="auto"/>
          <w:spacing w:val="0"/>
          <w:sz w:val="24"/>
          <w:szCs w:val="24"/>
          <w:lang w:val="uk-UA"/>
        </w:rPr>
        <w:t>знати:</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історію українського джерелознавства;</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підручники, посібники, довідники та монографічну літературу з курсу;</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lastRenderedPageBreak/>
        <w:t>– основні персоналії істориків та їх внесок в українське джерелознавство;</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типи та категорії джерел з історії України та місця їх зберігання;</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понятійний апарат;</w:t>
      </w:r>
    </w:p>
    <w:p w:rsidR="00760758" w:rsidRPr="00760758" w:rsidRDefault="00760758" w:rsidP="00760758">
      <w:pPr>
        <w:pStyle w:val="ab"/>
        <w:spacing w:line="240" w:lineRule="auto"/>
        <w:ind w:firstLine="709"/>
        <w:rPr>
          <w:rFonts w:ascii="Times New Roman" w:hAnsi="Times New Roman"/>
          <w:b/>
          <w:color w:val="auto"/>
          <w:spacing w:val="0"/>
          <w:sz w:val="24"/>
          <w:szCs w:val="24"/>
          <w:lang w:val="uk-UA"/>
        </w:rPr>
      </w:pPr>
      <w:r w:rsidRPr="00760758">
        <w:rPr>
          <w:rFonts w:ascii="Times New Roman" w:hAnsi="Times New Roman"/>
          <w:b/>
          <w:color w:val="auto"/>
          <w:spacing w:val="0"/>
          <w:sz w:val="24"/>
          <w:szCs w:val="24"/>
          <w:lang w:val="uk-UA"/>
        </w:rPr>
        <w:t>вміти:</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володіти фактичним матеріалом з джерелознавства історії України;</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виявити, класифікувати і кваліфіковано проаналізу</w:t>
      </w:r>
      <w:r w:rsidRPr="00760758">
        <w:rPr>
          <w:rFonts w:ascii="Times New Roman" w:hAnsi="Times New Roman"/>
          <w:color w:val="auto"/>
          <w:spacing w:val="0"/>
          <w:sz w:val="24"/>
          <w:szCs w:val="24"/>
          <w:lang w:val="uk-UA"/>
        </w:rPr>
        <w:softHyphen/>
        <w:t>вати джерела;</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професійно використовувати джерела при вивченні певної теми в школі;</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навчити учнів аналізувати джерела та пов’язувати їх зміст з реальним життям;</w:t>
      </w:r>
    </w:p>
    <w:p w:rsidR="000F6318" w:rsidRPr="00760758" w:rsidRDefault="00760758" w:rsidP="00760758">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760758">
        <w:rPr>
          <w:rFonts w:ascii="Times New Roman" w:hAnsi="Times New Roman"/>
          <w:sz w:val="24"/>
          <w:szCs w:val="24"/>
        </w:rPr>
        <w:t>– робити чіткі і об’єктивні висновки щодо еволюції історичних процесів лише на основі джерельної бази</w:t>
      </w:r>
      <w:r w:rsidR="000F6318" w:rsidRPr="00760758">
        <w:rPr>
          <w:rFonts w:ascii="Times New Roman" w:hAnsi="Times New Roman" w:cs="Times New Roman"/>
          <w:sz w:val="24"/>
          <w:szCs w:val="24"/>
        </w:rPr>
        <w:t>.</w:t>
      </w:r>
    </w:p>
    <w:p w:rsidR="002874DE" w:rsidRPr="000F6318" w:rsidRDefault="002874DE" w:rsidP="00260DE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CA6969"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sidRPr="00132D09">
        <w:rPr>
          <w:rFonts w:ascii="Times New Roman" w:eastAsia="Times New Roman" w:hAnsi="Times New Roman" w:cs="Times New Roman"/>
          <w:b/>
          <w:color w:val="000000"/>
          <w:sz w:val="28"/>
          <w:szCs w:val="28"/>
        </w:rPr>
        <w:t>Формат курсу</w:t>
      </w:r>
    </w:p>
    <w:p w:rsidR="006B7B2D" w:rsidRPr="006B7B2D" w:rsidRDefault="006B7B2D"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rPr>
      </w:pPr>
    </w:p>
    <w:p w:rsidR="004D5CC7" w:rsidRPr="000F6318" w:rsidRDefault="000F6318"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0F6318">
        <w:rPr>
          <w:rFonts w:ascii="Times New Roman" w:hAnsi="Times New Roman" w:cs="Times New Roman"/>
          <w:color w:val="000000"/>
          <w:sz w:val="24"/>
          <w:szCs w:val="24"/>
        </w:rPr>
        <w:t xml:space="preserve">Навчальний курс </w:t>
      </w:r>
      <w:r w:rsidRPr="000F6318">
        <w:rPr>
          <w:rFonts w:ascii="Times New Roman" w:hAnsi="Times New Roman" w:cs="Times New Roman"/>
          <w:bCs/>
          <w:sz w:val="24"/>
          <w:szCs w:val="24"/>
        </w:rPr>
        <w:t>«</w:t>
      </w:r>
      <w:r w:rsidR="00760758">
        <w:rPr>
          <w:rFonts w:ascii="Times New Roman" w:hAnsi="Times New Roman" w:cs="Times New Roman"/>
          <w:bCs/>
          <w:sz w:val="24"/>
          <w:szCs w:val="24"/>
        </w:rPr>
        <w:t>Джерелознавство</w:t>
      </w:r>
      <w:r>
        <w:rPr>
          <w:rFonts w:ascii="Times New Roman" w:hAnsi="Times New Roman" w:cs="Times New Roman"/>
          <w:bCs/>
          <w:sz w:val="24"/>
          <w:szCs w:val="24"/>
        </w:rPr>
        <w:t xml:space="preserve"> історі</w:t>
      </w:r>
      <w:r w:rsidR="00760758">
        <w:rPr>
          <w:rFonts w:ascii="Times New Roman" w:hAnsi="Times New Roman" w:cs="Times New Roman"/>
          <w:bCs/>
          <w:sz w:val="24"/>
          <w:szCs w:val="24"/>
        </w:rPr>
        <w:t>ї</w:t>
      </w:r>
      <w:r>
        <w:rPr>
          <w:rFonts w:ascii="Times New Roman" w:hAnsi="Times New Roman" w:cs="Times New Roman"/>
          <w:bCs/>
          <w:sz w:val="24"/>
          <w:szCs w:val="24"/>
        </w:rPr>
        <w:t xml:space="preserve"> України</w:t>
      </w:r>
      <w:r w:rsidRPr="000F6318">
        <w:rPr>
          <w:rFonts w:ascii="Times New Roman" w:hAnsi="Times New Roman" w:cs="Times New Roman"/>
          <w:bCs/>
          <w:sz w:val="24"/>
          <w:szCs w:val="24"/>
        </w:rPr>
        <w:t xml:space="preserve">» - стандартний, </w:t>
      </w:r>
      <w:r w:rsidRPr="000F6318">
        <w:rPr>
          <w:rFonts w:ascii="Times New Roman" w:hAnsi="Times New Roman" w:cs="Times New Roman"/>
          <w:sz w:val="24"/>
          <w:szCs w:val="24"/>
        </w:rPr>
        <w:t>є органічною частиною обов’язкового компоненту нормативних навчальних дисциплін професійної підготовки. С</w:t>
      </w:r>
      <w:r w:rsidRPr="000F6318">
        <w:rPr>
          <w:rFonts w:ascii="Times New Roman" w:hAnsi="Times New Roman" w:cs="Times New Roman"/>
          <w:color w:val="000000"/>
          <w:sz w:val="24"/>
          <w:szCs w:val="24"/>
        </w:rPr>
        <w:t>тандартний, обсягом 1</w:t>
      </w:r>
      <w:r w:rsidR="00760758">
        <w:rPr>
          <w:rFonts w:ascii="Times New Roman" w:hAnsi="Times New Roman" w:cs="Times New Roman"/>
          <w:color w:val="000000"/>
          <w:sz w:val="24"/>
          <w:szCs w:val="24"/>
        </w:rPr>
        <w:t>5</w:t>
      </w:r>
      <w:r w:rsidRPr="000F6318">
        <w:rPr>
          <w:rFonts w:ascii="Times New Roman" w:hAnsi="Times New Roman" w:cs="Times New Roman"/>
          <w:color w:val="000000"/>
          <w:sz w:val="24"/>
          <w:szCs w:val="24"/>
        </w:rPr>
        <w:t>0 годин (</w:t>
      </w:r>
      <w:r w:rsidR="00760758">
        <w:rPr>
          <w:rFonts w:ascii="Times New Roman" w:hAnsi="Times New Roman" w:cs="Times New Roman"/>
          <w:color w:val="000000"/>
          <w:sz w:val="24"/>
          <w:szCs w:val="24"/>
        </w:rPr>
        <w:t>5</w:t>
      </w:r>
      <w:r w:rsidRPr="000F6318">
        <w:rPr>
          <w:rFonts w:ascii="Times New Roman" w:hAnsi="Times New Roman" w:cs="Times New Roman"/>
          <w:color w:val="000000"/>
          <w:sz w:val="24"/>
          <w:szCs w:val="24"/>
        </w:rPr>
        <w:t xml:space="preserve"> кредит</w:t>
      </w:r>
      <w:r w:rsidR="00760758">
        <w:rPr>
          <w:rFonts w:ascii="Times New Roman" w:hAnsi="Times New Roman" w:cs="Times New Roman"/>
          <w:color w:val="000000"/>
          <w:sz w:val="24"/>
          <w:szCs w:val="24"/>
        </w:rPr>
        <w:t>ів</w:t>
      </w:r>
      <w:r w:rsidRPr="000F6318">
        <w:rPr>
          <w:rFonts w:ascii="Times New Roman" w:hAnsi="Times New Roman" w:cs="Times New Roman"/>
          <w:color w:val="000000"/>
          <w:sz w:val="24"/>
          <w:szCs w:val="24"/>
        </w:rPr>
        <w:t xml:space="preserve">), в тому числі </w:t>
      </w:r>
      <w:r w:rsidR="00760758">
        <w:rPr>
          <w:rFonts w:ascii="Times New Roman" w:hAnsi="Times New Roman" w:cs="Times New Roman"/>
          <w:color w:val="000000"/>
          <w:sz w:val="24"/>
          <w:szCs w:val="24"/>
        </w:rPr>
        <w:t>30</w:t>
      </w:r>
      <w:r w:rsidRPr="000F6318">
        <w:rPr>
          <w:rFonts w:ascii="Times New Roman" w:hAnsi="Times New Roman" w:cs="Times New Roman"/>
          <w:color w:val="000000"/>
          <w:sz w:val="24"/>
          <w:szCs w:val="24"/>
        </w:rPr>
        <w:t xml:space="preserve"> годин лекцій, 2</w:t>
      </w:r>
      <w:r w:rsidR="00760758">
        <w:rPr>
          <w:rFonts w:ascii="Times New Roman" w:hAnsi="Times New Roman" w:cs="Times New Roman"/>
          <w:color w:val="000000"/>
          <w:sz w:val="24"/>
          <w:szCs w:val="24"/>
        </w:rPr>
        <w:t>0</w:t>
      </w:r>
      <w:r w:rsidRPr="000F6318">
        <w:rPr>
          <w:rFonts w:ascii="Times New Roman" w:hAnsi="Times New Roman" w:cs="Times New Roman"/>
          <w:color w:val="000000"/>
          <w:sz w:val="24"/>
          <w:szCs w:val="24"/>
        </w:rPr>
        <w:t xml:space="preserve"> годин практичних занять і </w:t>
      </w:r>
      <w:r w:rsidR="00760758">
        <w:rPr>
          <w:rFonts w:ascii="Times New Roman" w:hAnsi="Times New Roman" w:cs="Times New Roman"/>
          <w:color w:val="000000"/>
          <w:sz w:val="24"/>
          <w:szCs w:val="24"/>
        </w:rPr>
        <w:t>10</w:t>
      </w:r>
      <w:r>
        <w:rPr>
          <w:rFonts w:ascii="Times New Roman" w:hAnsi="Times New Roman" w:cs="Times New Roman"/>
          <w:color w:val="000000"/>
          <w:sz w:val="24"/>
          <w:szCs w:val="24"/>
        </w:rPr>
        <w:t>0</w:t>
      </w:r>
      <w:r w:rsidRPr="000F6318">
        <w:rPr>
          <w:rFonts w:ascii="Times New Roman" w:hAnsi="Times New Roman" w:cs="Times New Roman"/>
          <w:color w:val="000000"/>
          <w:sz w:val="24"/>
          <w:szCs w:val="24"/>
        </w:rPr>
        <w:t xml:space="preserve"> годин самостійної роботи студентів для денної форми навчання і 8 годин лекцій, </w:t>
      </w:r>
      <w:r w:rsidR="00760758">
        <w:rPr>
          <w:rFonts w:ascii="Times New Roman" w:hAnsi="Times New Roman" w:cs="Times New Roman"/>
          <w:color w:val="000000"/>
          <w:sz w:val="24"/>
          <w:szCs w:val="24"/>
        </w:rPr>
        <w:t>6</w:t>
      </w:r>
      <w:r w:rsidRPr="000F6318">
        <w:rPr>
          <w:rFonts w:ascii="Times New Roman" w:hAnsi="Times New Roman" w:cs="Times New Roman"/>
          <w:color w:val="000000"/>
          <w:sz w:val="24"/>
          <w:szCs w:val="24"/>
        </w:rPr>
        <w:t xml:space="preserve"> годин практичних занять і 1</w:t>
      </w:r>
      <w:r w:rsidR="00760758">
        <w:rPr>
          <w:rFonts w:ascii="Times New Roman" w:hAnsi="Times New Roman" w:cs="Times New Roman"/>
          <w:color w:val="000000"/>
          <w:sz w:val="24"/>
          <w:szCs w:val="24"/>
        </w:rPr>
        <w:t>36</w:t>
      </w:r>
      <w:r w:rsidRPr="000F6318">
        <w:rPr>
          <w:rFonts w:ascii="Times New Roman" w:hAnsi="Times New Roman" w:cs="Times New Roman"/>
          <w:color w:val="000000"/>
          <w:sz w:val="24"/>
          <w:szCs w:val="24"/>
        </w:rPr>
        <w:t xml:space="preserve"> годин самостійної роботи – на заочній формі навчання. Завершується складанням</w:t>
      </w:r>
      <w:r>
        <w:rPr>
          <w:rFonts w:ascii="Times New Roman" w:hAnsi="Times New Roman" w:cs="Times New Roman"/>
          <w:color w:val="000000"/>
          <w:sz w:val="24"/>
          <w:szCs w:val="24"/>
        </w:rPr>
        <w:t xml:space="preserve"> заліку</w:t>
      </w:r>
      <w:r w:rsidRPr="000F6318">
        <w:rPr>
          <w:rFonts w:ascii="Times New Roman" w:hAnsi="Times New Roman" w:cs="Times New Roman"/>
          <w:color w:val="000000"/>
          <w:sz w:val="24"/>
          <w:szCs w:val="24"/>
        </w:rPr>
        <w:t>. Призначений окремо для денної та заочної форм навчання.</w:t>
      </w:r>
    </w:p>
    <w:p w:rsidR="00CA6969" w:rsidRPr="006B7B2D" w:rsidRDefault="00CA6969"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16"/>
          <w:szCs w:val="16"/>
        </w:rPr>
      </w:pPr>
    </w:p>
    <w:p w:rsidR="00CA6969" w:rsidRPr="00915B70" w:rsidRDefault="00CA6969" w:rsidP="00260DE1">
      <w:pPr>
        <w:numPr>
          <w:ilvl w:val="0"/>
          <w:numId w:val="4"/>
        </w:numPr>
        <w:pBdr>
          <w:top w:val="nil"/>
          <w:left w:val="nil"/>
          <w:bottom w:val="nil"/>
          <w:right w:val="nil"/>
          <w:between w:val="nil"/>
        </w:pBdr>
        <w:spacing w:after="160" w:line="240" w:lineRule="auto"/>
        <w:contextualSpacing/>
        <w:jc w:val="center"/>
        <w:rPr>
          <w:color w:val="000000"/>
          <w:sz w:val="28"/>
          <w:szCs w:val="28"/>
        </w:rPr>
      </w:pPr>
      <w:r w:rsidRPr="00F03C77">
        <w:rPr>
          <w:rFonts w:ascii="Times New Roman" w:eastAsia="Times New Roman" w:hAnsi="Times New Roman" w:cs="Times New Roman"/>
          <w:b/>
          <w:color w:val="000000"/>
          <w:sz w:val="28"/>
          <w:szCs w:val="28"/>
        </w:rPr>
        <w:t>Результати навчання</w:t>
      </w:r>
    </w:p>
    <w:p w:rsidR="00915B70" w:rsidRPr="00915B70" w:rsidRDefault="00915B70" w:rsidP="00260DE1">
      <w:pPr>
        <w:pBdr>
          <w:top w:val="nil"/>
          <w:left w:val="nil"/>
          <w:bottom w:val="nil"/>
          <w:right w:val="nil"/>
          <w:between w:val="nil"/>
        </w:pBdr>
        <w:spacing w:after="160" w:line="240" w:lineRule="auto"/>
        <w:ind w:left="720"/>
        <w:contextualSpacing/>
        <w:rPr>
          <w:color w:val="000000"/>
          <w:sz w:val="16"/>
          <w:szCs w:val="16"/>
        </w:rPr>
      </w:pPr>
    </w:p>
    <w:p w:rsidR="00355C58" w:rsidRPr="00355C58" w:rsidRDefault="00355C58" w:rsidP="00260DE1">
      <w:pPr>
        <w:widowControl w:val="0"/>
        <w:tabs>
          <w:tab w:val="left" w:pos="851"/>
          <w:tab w:val="left" w:pos="7088"/>
        </w:tabs>
        <w:spacing w:after="0" w:line="240" w:lineRule="auto"/>
        <w:ind w:firstLine="709"/>
        <w:jc w:val="center"/>
        <w:rPr>
          <w:rFonts w:ascii="Times New Roman" w:hAnsi="Times New Roman" w:cs="Times New Roman"/>
          <w:b/>
          <w:sz w:val="24"/>
          <w:szCs w:val="24"/>
        </w:rPr>
      </w:pPr>
      <w:r w:rsidRPr="00355C58">
        <w:rPr>
          <w:rFonts w:ascii="Times New Roman" w:hAnsi="Times New Roman" w:cs="Times New Roman"/>
          <w:b/>
          <w:sz w:val="24"/>
          <w:szCs w:val="24"/>
        </w:rPr>
        <w:t xml:space="preserve">Перелік </w:t>
      </w:r>
      <w:proofErr w:type="spellStart"/>
      <w:r w:rsidRPr="00355C58">
        <w:rPr>
          <w:rFonts w:ascii="Times New Roman" w:hAnsi="Times New Roman" w:cs="Times New Roman"/>
          <w:b/>
          <w:sz w:val="24"/>
          <w:szCs w:val="24"/>
        </w:rPr>
        <w:t>компетентностей</w:t>
      </w:r>
      <w:proofErr w:type="spellEnd"/>
      <w:r w:rsidRPr="00355C58">
        <w:rPr>
          <w:rFonts w:ascii="Times New Roman" w:hAnsi="Times New Roman" w:cs="Times New Roman"/>
          <w:b/>
          <w:sz w:val="24"/>
          <w:szCs w:val="24"/>
        </w:rPr>
        <w:t>, здобуття яких гарантуватиме вивчення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4"/>
        <w:gridCol w:w="10680"/>
      </w:tblGrid>
      <w:tr w:rsidR="00760758" w:rsidRPr="00760758" w:rsidTr="00760758">
        <w:trPr>
          <w:trHeight w:val="151"/>
        </w:trPr>
        <w:tc>
          <w:tcPr>
            <w:tcW w:w="1522" w:type="pct"/>
          </w:tcPr>
          <w:p w:rsidR="00760758" w:rsidRPr="00760758" w:rsidRDefault="00760758" w:rsidP="00760758">
            <w:pPr>
              <w:spacing w:after="0" w:line="240" w:lineRule="auto"/>
              <w:jc w:val="both"/>
              <w:rPr>
                <w:rFonts w:ascii="Times New Roman" w:hAnsi="Times New Roman" w:cs="Times New Roman"/>
                <w:b/>
                <w:sz w:val="24"/>
                <w:szCs w:val="24"/>
              </w:rPr>
            </w:pPr>
            <w:r w:rsidRPr="00760758">
              <w:rPr>
                <w:rFonts w:ascii="Times New Roman" w:hAnsi="Times New Roman" w:cs="Times New Roman"/>
                <w:b/>
                <w:sz w:val="24"/>
                <w:szCs w:val="24"/>
              </w:rPr>
              <w:t>Інтегральна компетентність</w:t>
            </w:r>
          </w:p>
        </w:tc>
        <w:tc>
          <w:tcPr>
            <w:tcW w:w="3478" w:type="pct"/>
          </w:tcPr>
          <w:p w:rsidR="00760758" w:rsidRPr="00760758" w:rsidRDefault="00760758" w:rsidP="00760758">
            <w:pPr>
              <w:spacing w:after="0" w:line="240" w:lineRule="auto"/>
              <w:jc w:val="both"/>
              <w:rPr>
                <w:rFonts w:ascii="Times New Roman" w:hAnsi="Times New Roman" w:cs="Times New Roman"/>
                <w:sz w:val="24"/>
                <w:szCs w:val="24"/>
              </w:rPr>
            </w:pPr>
            <w:r w:rsidRPr="00760758">
              <w:rPr>
                <w:rFonts w:ascii="Times New Roman" w:hAnsi="Times New Roman" w:cs="Times New Roman"/>
                <w:sz w:val="24"/>
                <w:szCs w:val="24"/>
              </w:rPr>
              <w:t>Здатність розв’язувати складні спеціалізовані задачі та практичні проблеми у сфері джерелознавства історії України та у процесі навчання, що передбачає застосування теорій та методів історичної науки і характеризується комплексністю та невизначеністю умов</w:t>
            </w:r>
          </w:p>
        </w:tc>
      </w:tr>
      <w:tr w:rsidR="00760758" w:rsidRPr="00760758" w:rsidTr="00760758">
        <w:trPr>
          <w:trHeight w:val="151"/>
        </w:trPr>
        <w:tc>
          <w:tcPr>
            <w:tcW w:w="1522" w:type="pct"/>
          </w:tcPr>
          <w:p w:rsidR="00760758" w:rsidRPr="00760758" w:rsidRDefault="00760758" w:rsidP="00760758">
            <w:pPr>
              <w:spacing w:after="0" w:line="240" w:lineRule="auto"/>
              <w:jc w:val="both"/>
              <w:rPr>
                <w:rFonts w:ascii="Times New Roman" w:hAnsi="Times New Roman" w:cs="Times New Roman"/>
                <w:b/>
                <w:sz w:val="24"/>
                <w:szCs w:val="24"/>
              </w:rPr>
            </w:pPr>
            <w:r w:rsidRPr="00760758">
              <w:rPr>
                <w:rFonts w:ascii="Times New Roman" w:hAnsi="Times New Roman" w:cs="Times New Roman"/>
                <w:b/>
                <w:sz w:val="24"/>
                <w:szCs w:val="24"/>
              </w:rPr>
              <w:t>Загальні компетентності</w:t>
            </w:r>
          </w:p>
        </w:tc>
        <w:tc>
          <w:tcPr>
            <w:tcW w:w="3478" w:type="pct"/>
          </w:tcPr>
          <w:p w:rsidR="00760758" w:rsidRPr="00760758" w:rsidRDefault="00760758" w:rsidP="00760758">
            <w:pPr>
              <w:numPr>
                <w:ilvl w:val="0"/>
                <w:numId w:val="11"/>
              </w:numPr>
              <w:spacing w:after="0" w:line="240" w:lineRule="auto"/>
              <w:ind w:left="0" w:firstLine="0"/>
              <w:jc w:val="both"/>
              <w:rPr>
                <w:rFonts w:ascii="Times New Roman" w:hAnsi="Times New Roman" w:cs="Times New Roman"/>
                <w:sz w:val="24"/>
                <w:szCs w:val="24"/>
              </w:rPr>
            </w:pPr>
            <w:r w:rsidRPr="00760758">
              <w:rPr>
                <w:rFonts w:ascii="Times New Roman" w:hAnsi="Times New Roman" w:cs="Times New Roman"/>
                <w:sz w:val="24"/>
                <w:szCs w:val="24"/>
              </w:rPr>
              <w:t>Здатність до абстрактного мислення, аналізу та синтезу.</w:t>
            </w:r>
          </w:p>
          <w:p w:rsidR="00760758" w:rsidRPr="00760758" w:rsidRDefault="00760758" w:rsidP="00760758">
            <w:pPr>
              <w:numPr>
                <w:ilvl w:val="0"/>
                <w:numId w:val="11"/>
              </w:numPr>
              <w:spacing w:after="0" w:line="240" w:lineRule="auto"/>
              <w:ind w:left="0" w:firstLine="0"/>
              <w:jc w:val="both"/>
              <w:rPr>
                <w:rFonts w:ascii="Times New Roman" w:hAnsi="Times New Roman" w:cs="Times New Roman"/>
                <w:sz w:val="24"/>
                <w:szCs w:val="24"/>
              </w:rPr>
            </w:pPr>
            <w:r w:rsidRPr="00760758">
              <w:rPr>
                <w:rFonts w:ascii="Times New Roman" w:hAnsi="Times New Roman" w:cs="Times New Roman"/>
                <w:sz w:val="24"/>
                <w:szCs w:val="24"/>
              </w:rPr>
              <w:t>Здатність застосовувати знання у практичних ситуаціях.</w:t>
            </w:r>
          </w:p>
          <w:p w:rsidR="00760758" w:rsidRPr="00760758" w:rsidRDefault="00760758" w:rsidP="00760758">
            <w:pPr>
              <w:numPr>
                <w:ilvl w:val="0"/>
                <w:numId w:val="11"/>
              </w:numPr>
              <w:spacing w:after="0" w:line="240" w:lineRule="auto"/>
              <w:ind w:left="0" w:firstLine="0"/>
              <w:jc w:val="both"/>
              <w:rPr>
                <w:rFonts w:ascii="Times New Roman" w:hAnsi="Times New Roman" w:cs="Times New Roman"/>
                <w:sz w:val="24"/>
                <w:szCs w:val="24"/>
              </w:rPr>
            </w:pPr>
            <w:r w:rsidRPr="00760758">
              <w:rPr>
                <w:rFonts w:ascii="Times New Roman" w:hAnsi="Times New Roman" w:cs="Times New Roman"/>
                <w:sz w:val="24"/>
                <w:szCs w:val="24"/>
              </w:rPr>
              <w:t>Знання та розуміння предметної області професійної діяльності.</w:t>
            </w:r>
          </w:p>
          <w:p w:rsidR="00760758" w:rsidRPr="00760758" w:rsidRDefault="00760758" w:rsidP="00760758">
            <w:pPr>
              <w:numPr>
                <w:ilvl w:val="0"/>
                <w:numId w:val="11"/>
              </w:numPr>
              <w:spacing w:after="0" w:line="240" w:lineRule="auto"/>
              <w:ind w:left="0" w:firstLine="0"/>
              <w:jc w:val="both"/>
              <w:rPr>
                <w:rFonts w:ascii="Times New Roman" w:hAnsi="Times New Roman" w:cs="Times New Roman"/>
                <w:sz w:val="24"/>
                <w:szCs w:val="24"/>
              </w:rPr>
            </w:pPr>
            <w:r w:rsidRPr="00760758">
              <w:rPr>
                <w:rFonts w:ascii="Times New Roman" w:hAnsi="Times New Roman" w:cs="Times New Roman"/>
                <w:sz w:val="24"/>
                <w:szCs w:val="24"/>
              </w:rPr>
              <w:t>Здатність до усної та письмової професійної комунікації державною та іноземною мовами.</w:t>
            </w:r>
          </w:p>
          <w:p w:rsidR="00760758" w:rsidRPr="00760758" w:rsidRDefault="00760758" w:rsidP="00760758">
            <w:pPr>
              <w:numPr>
                <w:ilvl w:val="0"/>
                <w:numId w:val="11"/>
              </w:numPr>
              <w:spacing w:after="0" w:line="240" w:lineRule="auto"/>
              <w:ind w:left="0" w:firstLine="0"/>
              <w:jc w:val="both"/>
              <w:rPr>
                <w:rFonts w:ascii="Times New Roman" w:hAnsi="Times New Roman" w:cs="Times New Roman"/>
                <w:sz w:val="24"/>
                <w:szCs w:val="24"/>
              </w:rPr>
            </w:pPr>
            <w:r w:rsidRPr="00760758">
              <w:rPr>
                <w:rFonts w:ascii="Times New Roman" w:hAnsi="Times New Roman" w:cs="Times New Roman"/>
                <w:sz w:val="24"/>
                <w:szCs w:val="24"/>
              </w:rPr>
              <w:t>Навички використання інформаційних і комунікаційних технологій.</w:t>
            </w:r>
          </w:p>
          <w:p w:rsidR="00760758" w:rsidRPr="00760758" w:rsidRDefault="00760758" w:rsidP="00760758">
            <w:pPr>
              <w:numPr>
                <w:ilvl w:val="0"/>
                <w:numId w:val="11"/>
              </w:numPr>
              <w:spacing w:after="0" w:line="240" w:lineRule="auto"/>
              <w:ind w:left="0" w:firstLine="0"/>
              <w:jc w:val="both"/>
              <w:rPr>
                <w:rFonts w:ascii="Times New Roman" w:hAnsi="Times New Roman" w:cs="Times New Roman"/>
                <w:sz w:val="24"/>
                <w:szCs w:val="24"/>
              </w:rPr>
            </w:pPr>
            <w:r w:rsidRPr="00760758">
              <w:rPr>
                <w:rFonts w:ascii="Times New Roman" w:hAnsi="Times New Roman" w:cs="Times New Roman"/>
                <w:sz w:val="24"/>
                <w:szCs w:val="24"/>
              </w:rPr>
              <w:t>Здатність до пошуку, оброблення та аналізу інформації з різних джерел.</w:t>
            </w:r>
          </w:p>
          <w:p w:rsidR="00760758" w:rsidRPr="00760758" w:rsidRDefault="00760758" w:rsidP="00760758">
            <w:pPr>
              <w:numPr>
                <w:ilvl w:val="0"/>
                <w:numId w:val="11"/>
              </w:numPr>
              <w:spacing w:after="0" w:line="240" w:lineRule="auto"/>
              <w:ind w:left="0" w:firstLine="0"/>
              <w:jc w:val="both"/>
              <w:rPr>
                <w:rFonts w:ascii="Times New Roman" w:hAnsi="Times New Roman" w:cs="Times New Roman"/>
                <w:sz w:val="24"/>
                <w:szCs w:val="24"/>
              </w:rPr>
            </w:pPr>
            <w:r w:rsidRPr="00760758">
              <w:rPr>
                <w:rFonts w:ascii="Times New Roman" w:hAnsi="Times New Roman" w:cs="Times New Roman"/>
                <w:sz w:val="24"/>
                <w:szCs w:val="24"/>
              </w:rPr>
              <w:t>Здатність бути критичним і самокритичним.</w:t>
            </w:r>
          </w:p>
          <w:p w:rsidR="00760758" w:rsidRPr="00760758" w:rsidRDefault="00760758" w:rsidP="00760758">
            <w:pPr>
              <w:numPr>
                <w:ilvl w:val="0"/>
                <w:numId w:val="11"/>
              </w:numPr>
              <w:spacing w:after="0" w:line="240" w:lineRule="auto"/>
              <w:ind w:left="0" w:firstLine="0"/>
              <w:jc w:val="both"/>
              <w:rPr>
                <w:rFonts w:ascii="Times New Roman" w:hAnsi="Times New Roman" w:cs="Times New Roman"/>
                <w:sz w:val="24"/>
                <w:szCs w:val="24"/>
              </w:rPr>
            </w:pPr>
            <w:r w:rsidRPr="00760758">
              <w:rPr>
                <w:rFonts w:ascii="Times New Roman" w:hAnsi="Times New Roman" w:cs="Times New Roman"/>
                <w:sz w:val="24"/>
                <w:szCs w:val="24"/>
              </w:rPr>
              <w:t>Здатність до адаптації та дії в новій ситуації.</w:t>
            </w:r>
          </w:p>
          <w:p w:rsidR="00760758" w:rsidRPr="00760758" w:rsidRDefault="00760758" w:rsidP="00760758">
            <w:pPr>
              <w:numPr>
                <w:ilvl w:val="0"/>
                <w:numId w:val="11"/>
              </w:numPr>
              <w:spacing w:after="0" w:line="240" w:lineRule="auto"/>
              <w:ind w:left="0" w:firstLine="0"/>
              <w:jc w:val="both"/>
              <w:rPr>
                <w:rFonts w:ascii="Times New Roman" w:hAnsi="Times New Roman" w:cs="Times New Roman"/>
                <w:sz w:val="24"/>
                <w:szCs w:val="24"/>
              </w:rPr>
            </w:pPr>
            <w:r w:rsidRPr="00760758">
              <w:rPr>
                <w:rFonts w:ascii="Times New Roman" w:hAnsi="Times New Roman" w:cs="Times New Roman"/>
                <w:sz w:val="24"/>
                <w:szCs w:val="24"/>
              </w:rPr>
              <w:t>Здатність до креативного та критичного мислення.</w:t>
            </w:r>
          </w:p>
          <w:p w:rsidR="00760758" w:rsidRPr="00760758" w:rsidRDefault="00760758" w:rsidP="00760758">
            <w:pPr>
              <w:numPr>
                <w:ilvl w:val="0"/>
                <w:numId w:val="11"/>
              </w:numPr>
              <w:spacing w:after="0" w:line="240" w:lineRule="auto"/>
              <w:ind w:left="0" w:firstLine="0"/>
              <w:jc w:val="both"/>
              <w:rPr>
                <w:rFonts w:ascii="Times New Roman" w:hAnsi="Times New Roman" w:cs="Times New Roman"/>
                <w:sz w:val="24"/>
                <w:szCs w:val="24"/>
              </w:rPr>
            </w:pPr>
            <w:r w:rsidRPr="00760758">
              <w:rPr>
                <w:rFonts w:ascii="Times New Roman" w:hAnsi="Times New Roman" w:cs="Times New Roman"/>
                <w:sz w:val="24"/>
                <w:szCs w:val="24"/>
              </w:rPr>
              <w:t>Здатність приймати обґрунтовані рішення.</w:t>
            </w:r>
          </w:p>
          <w:p w:rsidR="00760758" w:rsidRPr="00760758" w:rsidRDefault="00760758" w:rsidP="00760758">
            <w:pPr>
              <w:numPr>
                <w:ilvl w:val="0"/>
                <w:numId w:val="11"/>
              </w:numPr>
              <w:tabs>
                <w:tab w:val="left" w:pos="917"/>
              </w:tabs>
              <w:spacing w:after="0" w:line="240" w:lineRule="auto"/>
              <w:ind w:left="0" w:firstLine="0"/>
              <w:jc w:val="both"/>
              <w:rPr>
                <w:rFonts w:ascii="Times New Roman" w:hAnsi="Times New Roman" w:cs="Times New Roman"/>
                <w:sz w:val="24"/>
                <w:szCs w:val="24"/>
              </w:rPr>
            </w:pPr>
            <w:r w:rsidRPr="00760758">
              <w:rPr>
                <w:rFonts w:ascii="Times New Roman" w:hAnsi="Times New Roman" w:cs="Times New Roman"/>
                <w:sz w:val="24"/>
                <w:szCs w:val="24"/>
              </w:rPr>
              <w:t>Навички міжособистісної взаємодії.</w:t>
            </w:r>
          </w:p>
          <w:p w:rsidR="00760758" w:rsidRPr="00760758" w:rsidRDefault="00760758" w:rsidP="00760758">
            <w:pPr>
              <w:numPr>
                <w:ilvl w:val="0"/>
                <w:numId w:val="11"/>
              </w:numPr>
              <w:tabs>
                <w:tab w:val="left" w:pos="917"/>
              </w:tabs>
              <w:spacing w:after="0" w:line="240" w:lineRule="auto"/>
              <w:ind w:left="0" w:firstLine="0"/>
              <w:jc w:val="both"/>
              <w:rPr>
                <w:rFonts w:ascii="Times New Roman" w:hAnsi="Times New Roman" w:cs="Times New Roman"/>
                <w:sz w:val="24"/>
                <w:szCs w:val="24"/>
              </w:rPr>
            </w:pPr>
            <w:r w:rsidRPr="00760758">
              <w:rPr>
                <w:rFonts w:ascii="Times New Roman" w:hAnsi="Times New Roman" w:cs="Times New Roman"/>
                <w:sz w:val="24"/>
                <w:szCs w:val="24"/>
              </w:rPr>
              <w:t>Здатність виявляти ініціативу та підприємливість.</w:t>
            </w:r>
          </w:p>
          <w:p w:rsidR="00760758" w:rsidRPr="00760758" w:rsidRDefault="00760758" w:rsidP="00760758">
            <w:pPr>
              <w:numPr>
                <w:ilvl w:val="0"/>
                <w:numId w:val="11"/>
              </w:numPr>
              <w:tabs>
                <w:tab w:val="left" w:pos="474"/>
                <w:tab w:val="left" w:pos="917"/>
              </w:tabs>
              <w:spacing w:after="0" w:line="240" w:lineRule="auto"/>
              <w:ind w:left="0" w:firstLine="0"/>
              <w:jc w:val="both"/>
              <w:rPr>
                <w:rFonts w:ascii="Times New Roman" w:hAnsi="Times New Roman" w:cs="Times New Roman"/>
                <w:sz w:val="24"/>
                <w:szCs w:val="24"/>
              </w:rPr>
            </w:pPr>
            <w:r w:rsidRPr="00760758">
              <w:rPr>
                <w:rFonts w:ascii="Times New Roman" w:hAnsi="Times New Roman" w:cs="Times New Roman"/>
                <w:sz w:val="24"/>
                <w:szCs w:val="24"/>
              </w:rPr>
              <w:t>Здатність свідомо та соціально-відповідально діяти на основі етичних міркувань.</w:t>
            </w:r>
          </w:p>
          <w:p w:rsidR="00760758" w:rsidRPr="00760758" w:rsidRDefault="00760758" w:rsidP="00760758">
            <w:pPr>
              <w:numPr>
                <w:ilvl w:val="0"/>
                <w:numId w:val="11"/>
              </w:numPr>
              <w:tabs>
                <w:tab w:val="left" w:pos="474"/>
                <w:tab w:val="left" w:pos="917"/>
              </w:tabs>
              <w:spacing w:after="0" w:line="240" w:lineRule="auto"/>
              <w:ind w:left="0" w:firstLine="0"/>
              <w:jc w:val="both"/>
              <w:rPr>
                <w:rFonts w:ascii="Times New Roman" w:hAnsi="Times New Roman" w:cs="Times New Roman"/>
                <w:sz w:val="24"/>
                <w:szCs w:val="24"/>
              </w:rPr>
            </w:pPr>
            <w:r w:rsidRPr="00760758">
              <w:rPr>
                <w:rFonts w:ascii="Times New Roman" w:hAnsi="Times New Roman" w:cs="Times New Roman"/>
                <w:sz w:val="24"/>
                <w:szCs w:val="24"/>
              </w:rPr>
              <w:lastRenderedPageBreak/>
              <w:t>Готовність до усного і письмового спілкування в економічно-діловій сфері українською мовою.</w:t>
            </w:r>
          </w:p>
          <w:p w:rsidR="00760758" w:rsidRPr="00760758" w:rsidRDefault="00760758" w:rsidP="00760758">
            <w:pPr>
              <w:numPr>
                <w:ilvl w:val="0"/>
                <w:numId w:val="11"/>
              </w:numPr>
              <w:tabs>
                <w:tab w:val="left" w:pos="474"/>
                <w:tab w:val="left" w:pos="917"/>
              </w:tabs>
              <w:spacing w:after="0" w:line="240" w:lineRule="auto"/>
              <w:ind w:left="0" w:firstLine="0"/>
              <w:jc w:val="both"/>
              <w:rPr>
                <w:rFonts w:ascii="Times New Roman" w:hAnsi="Times New Roman" w:cs="Times New Roman"/>
                <w:sz w:val="24"/>
                <w:szCs w:val="24"/>
              </w:rPr>
            </w:pPr>
            <w:r w:rsidRPr="00760758">
              <w:rPr>
                <w:rFonts w:ascii="Times New Roman" w:hAnsi="Times New Roman" w:cs="Times New Roman"/>
                <w:sz w:val="24"/>
                <w:szCs w:val="24"/>
              </w:rPr>
              <w:t>Готовність до узагальнення знань та умінь, здатність застосовувати їх на практиці.</w:t>
            </w:r>
          </w:p>
          <w:p w:rsidR="00760758" w:rsidRPr="00760758" w:rsidRDefault="00760758" w:rsidP="00760758">
            <w:pPr>
              <w:numPr>
                <w:ilvl w:val="0"/>
                <w:numId w:val="11"/>
              </w:numPr>
              <w:tabs>
                <w:tab w:val="left" w:pos="474"/>
                <w:tab w:val="left" w:pos="917"/>
              </w:tabs>
              <w:spacing w:after="0" w:line="240" w:lineRule="auto"/>
              <w:ind w:left="0" w:firstLine="0"/>
              <w:jc w:val="both"/>
              <w:rPr>
                <w:rFonts w:ascii="Times New Roman" w:hAnsi="Times New Roman" w:cs="Times New Roman"/>
                <w:sz w:val="24"/>
                <w:szCs w:val="24"/>
              </w:rPr>
            </w:pPr>
            <w:r w:rsidRPr="00760758">
              <w:rPr>
                <w:rFonts w:ascii="Times New Roman" w:hAnsi="Times New Roman" w:cs="Times New Roman"/>
                <w:sz w:val="24"/>
                <w:szCs w:val="24"/>
              </w:rPr>
              <w:t>Здатність діяти на основі етичних міркувань.</w:t>
            </w:r>
          </w:p>
          <w:p w:rsidR="00760758" w:rsidRPr="00760758" w:rsidRDefault="00760758" w:rsidP="00760758">
            <w:pPr>
              <w:numPr>
                <w:ilvl w:val="0"/>
                <w:numId w:val="11"/>
              </w:numPr>
              <w:tabs>
                <w:tab w:val="left" w:pos="917"/>
              </w:tabs>
              <w:spacing w:after="0" w:line="240" w:lineRule="auto"/>
              <w:ind w:left="0" w:firstLine="0"/>
              <w:jc w:val="both"/>
              <w:rPr>
                <w:rFonts w:ascii="Times New Roman" w:hAnsi="Times New Roman" w:cs="Times New Roman"/>
                <w:sz w:val="24"/>
                <w:szCs w:val="24"/>
              </w:rPr>
            </w:pPr>
            <w:r w:rsidRPr="00760758">
              <w:rPr>
                <w:rFonts w:ascii="Times New Roman" w:hAnsi="Times New Roman" w:cs="Times New Roman"/>
                <w:sz w:val="24"/>
                <w:szCs w:val="24"/>
              </w:rPr>
              <w:t>Визначеність і наполегливість щодо поставлених завдань і взятих обов’язків.</w:t>
            </w:r>
          </w:p>
          <w:p w:rsidR="00760758" w:rsidRPr="00760758" w:rsidRDefault="00760758" w:rsidP="00760758">
            <w:pPr>
              <w:numPr>
                <w:ilvl w:val="0"/>
                <w:numId w:val="11"/>
              </w:numPr>
              <w:tabs>
                <w:tab w:val="left" w:pos="917"/>
              </w:tabs>
              <w:spacing w:after="0" w:line="240" w:lineRule="auto"/>
              <w:ind w:left="0" w:firstLine="0"/>
              <w:jc w:val="both"/>
              <w:rPr>
                <w:rFonts w:ascii="Times New Roman" w:hAnsi="Times New Roman" w:cs="Times New Roman"/>
                <w:sz w:val="24"/>
                <w:szCs w:val="24"/>
              </w:rPr>
            </w:pPr>
            <w:r w:rsidRPr="00760758">
              <w:rPr>
                <w:rFonts w:ascii="Times New Roman" w:hAnsi="Times New Roman" w:cs="Times New Roman"/>
                <w:sz w:val="24"/>
                <w:szCs w:val="24"/>
              </w:rPr>
              <w:t>Здатність усвідомлювати рівні можливості та гендерні проблеми.</w:t>
            </w:r>
          </w:p>
        </w:tc>
      </w:tr>
      <w:tr w:rsidR="00760758" w:rsidRPr="00760758" w:rsidTr="00760758">
        <w:trPr>
          <w:trHeight w:val="151"/>
        </w:trPr>
        <w:tc>
          <w:tcPr>
            <w:tcW w:w="1522" w:type="pct"/>
          </w:tcPr>
          <w:p w:rsidR="00760758" w:rsidRPr="00760758" w:rsidRDefault="00760758" w:rsidP="00760758">
            <w:pPr>
              <w:spacing w:after="0" w:line="240" w:lineRule="auto"/>
              <w:rPr>
                <w:rFonts w:ascii="Times New Roman" w:hAnsi="Times New Roman" w:cs="Times New Roman"/>
                <w:b/>
                <w:sz w:val="24"/>
                <w:szCs w:val="24"/>
              </w:rPr>
            </w:pPr>
            <w:r w:rsidRPr="00760758">
              <w:rPr>
                <w:rFonts w:ascii="Times New Roman" w:hAnsi="Times New Roman" w:cs="Times New Roman"/>
                <w:b/>
                <w:sz w:val="24"/>
                <w:szCs w:val="24"/>
              </w:rPr>
              <w:lastRenderedPageBreak/>
              <w:t>Спеціальні (фахові, предметні) компетентності</w:t>
            </w:r>
          </w:p>
        </w:tc>
        <w:tc>
          <w:tcPr>
            <w:tcW w:w="3478" w:type="pct"/>
          </w:tcPr>
          <w:p w:rsidR="00760758" w:rsidRPr="00760758" w:rsidRDefault="00760758" w:rsidP="00760758">
            <w:pPr>
              <w:numPr>
                <w:ilvl w:val="0"/>
                <w:numId w:val="12"/>
              </w:numPr>
              <w:tabs>
                <w:tab w:val="clear" w:pos="425"/>
                <w:tab w:val="left" w:pos="440"/>
                <w:tab w:val="left" w:pos="926"/>
              </w:tabs>
              <w:spacing w:after="0" w:line="240" w:lineRule="auto"/>
              <w:ind w:left="0" w:firstLine="0"/>
              <w:jc w:val="both"/>
              <w:rPr>
                <w:rFonts w:ascii="Times New Roman" w:hAnsi="Times New Roman" w:cs="Times New Roman"/>
                <w:sz w:val="24"/>
                <w:szCs w:val="24"/>
              </w:rPr>
            </w:pPr>
            <w:r w:rsidRPr="00760758">
              <w:rPr>
                <w:rFonts w:ascii="Times New Roman" w:hAnsi="Times New Roman" w:cs="Times New Roman"/>
                <w:sz w:val="24"/>
                <w:szCs w:val="24"/>
              </w:rPr>
              <w:t>Оволодіння</w:t>
            </w:r>
            <w:r w:rsidRPr="00760758">
              <w:rPr>
                <w:rFonts w:ascii="Times New Roman" w:hAnsi="Times New Roman"/>
                <w:sz w:val="24"/>
                <w:szCs w:val="24"/>
              </w:rPr>
              <w:t xml:space="preserve"> студентами понять предмету і завдання дисципліни</w:t>
            </w:r>
            <w:r w:rsidRPr="00760758">
              <w:rPr>
                <w:rFonts w:ascii="Times New Roman" w:hAnsi="Times New Roman" w:cs="Times New Roman"/>
                <w:sz w:val="24"/>
                <w:szCs w:val="24"/>
              </w:rPr>
              <w:t>.</w:t>
            </w:r>
          </w:p>
          <w:p w:rsidR="00760758" w:rsidRPr="00760758" w:rsidRDefault="00760758" w:rsidP="00760758">
            <w:pPr>
              <w:numPr>
                <w:ilvl w:val="0"/>
                <w:numId w:val="12"/>
              </w:numPr>
              <w:tabs>
                <w:tab w:val="clear" w:pos="425"/>
                <w:tab w:val="left" w:pos="440"/>
                <w:tab w:val="left" w:pos="926"/>
              </w:tabs>
              <w:spacing w:after="0" w:line="240" w:lineRule="auto"/>
              <w:ind w:left="0" w:firstLine="0"/>
              <w:jc w:val="both"/>
              <w:rPr>
                <w:rFonts w:ascii="Times New Roman" w:hAnsi="Times New Roman" w:cs="Times New Roman"/>
                <w:sz w:val="24"/>
                <w:szCs w:val="24"/>
              </w:rPr>
            </w:pPr>
            <w:r w:rsidRPr="00760758">
              <w:rPr>
                <w:rFonts w:ascii="Times New Roman" w:hAnsi="Times New Roman"/>
                <w:sz w:val="24"/>
                <w:szCs w:val="24"/>
              </w:rPr>
              <w:t>З’ясування теоретичних та методичних принципів пошуку, вивчення і використання історичних джерел</w:t>
            </w:r>
            <w:r w:rsidRPr="00760758">
              <w:rPr>
                <w:rFonts w:ascii="Times New Roman" w:hAnsi="Times New Roman" w:cs="Times New Roman"/>
                <w:sz w:val="24"/>
                <w:szCs w:val="24"/>
              </w:rPr>
              <w:t>.</w:t>
            </w:r>
          </w:p>
          <w:p w:rsidR="00760758" w:rsidRPr="00760758" w:rsidRDefault="00760758" w:rsidP="00760758">
            <w:pPr>
              <w:numPr>
                <w:ilvl w:val="0"/>
                <w:numId w:val="12"/>
              </w:numPr>
              <w:tabs>
                <w:tab w:val="clear" w:pos="425"/>
                <w:tab w:val="left" w:pos="440"/>
                <w:tab w:val="left" w:pos="926"/>
              </w:tabs>
              <w:spacing w:after="0" w:line="240" w:lineRule="auto"/>
              <w:ind w:left="0" w:firstLine="0"/>
              <w:jc w:val="both"/>
              <w:rPr>
                <w:rFonts w:ascii="Times New Roman" w:hAnsi="Times New Roman" w:cs="Times New Roman"/>
                <w:sz w:val="24"/>
                <w:szCs w:val="24"/>
              </w:rPr>
            </w:pPr>
            <w:r w:rsidRPr="00760758">
              <w:rPr>
                <w:rFonts w:ascii="Times New Roman" w:hAnsi="Times New Roman"/>
                <w:sz w:val="24"/>
                <w:szCs w:val="24"/>
              </w:rPr>
              <w:t>Визначення основних типів, груп і категорій джерел</w:t>
            </w:r>
            <w:r w:rsidRPr="00760758">
              <w:rPr>
                <w:rFonts w:ascii="Times New Roman" w:hAnsi="Times New Roman" w:cs="Times New Roman"/>
                <w:sz w:val="24"/>
                <w:szCs w:val="24"/>
              </w:rPr>
              <w:t>.</w:t>
            </w:r>
          </w:p>
          <w:p w:rsidR="00760758" w:rsidRPr="00760758" w:rsidRDefault="00760758" w:rsidP="00760758">
            <w:pPr>
              <w:numPr>
                <w:ilvl w:val="0"/>
                <w:numId w:val="12"/>
              </w:numPr>
              <w:tabs>
                <w:tab w:val="clear" w:pos="425"/>
                <w:tab w:val="left" w:pos="440"/>
                <w:tab w:val="left" w:pos="926"/>
              </w:tabs>
              <w:spacing w:after="0" w:line="240" w:lineRule="auto"/>
              <w:ind w:left="0" w:firstLine="0"/>
              <w:jc w:val="both"/>
              <w:rPr>
                <w:rFonts w:ascii="Times New Roman" w:hAnsi="Times New Roman" w:cs="Times New Roman"/>
                <w:sz w:val="24"/>
                <w:szCs w:val="24"/>
              </w:rPr>
            </w:pPr>
            <w:r w:rsidRPr="00760758">
              <w:rPr>
                <w:rFonts w:ascii="Times New Roman" w:hAnsi="Times New Roman"/>
                <w:sz w:val="24"/>
                <w:szCs w:val="24"/>
              </w:rPr>
              <w:t>Засвоєння історії українсь</w:t>
            </w:r>
            <w:r w:rsidRPr="00760758">
              <w:rPr>
                <w:rFonts w:ascii="Times New Roman" w:hAnsi="Times New Roman"/>
                <w:sz w:val="24"/>
                <w:szCs w:val="24"/>
              </w:rPr>
              <w:softHyphen/>
              <w:t>кого джерелознавства та внеску найвидатніших істориків у його вивчення</w:t>
            </w:r>
            <w:r w:rsidRPr="00760758">
              <w:rPr>
                <w:rFonts w:ascii="Times New Roman" w:hAnsi="Times New Roman" w:cs="Times New Roman"/>
                <w:sz w:val="24"/>
                <w:szCs w:val="24"/>
              </w:rPr>
              <w:t>.</w:t>
            </w:r>
          </w:p>
          <w:p w:rsidR="00760758" w:rsidRPr="00760758" w:rsidRDefault="00760758" w:rsidP="00760758">
            <w:pPr>
              <w:numPr>
                <w:ilvl w:val="0"/>
                <w:numId w:val="12"/>
              </w:numPr>
              <w:tabs>
                <w:tab w:val="clear" w:pos="425"/>
                <w:tab w:val="left" w:pos="440"/>
                <w:tab w:val="left" w:pos="926"/>
              </w:tabs>
              <w:spacing w:after="0" w:line="240" w:lineRule="auto"/>
              <w:ind w:left="0" w:firstLine="0"/>
              <w:jc w:val="both"/>
              <w:rPr>
                <w:rFonts w:ascii="Times New Roman" w:hAnsi="Times New Roman" w:cs="Times New Roman"/>
                <w:sz w:val="24"/>
                <w:szCs w:val="24"/>
              </w:rPr>
            </w:pPr>
            <w:r w:rsidRPr="00760758">
              <w:rPr>
                <w:rFonts w:ascii="Times New Roman" w:hAnsi="Times New Roman"/>
                <w:sz w:val="24"/>
                <w:szCs w:val="24"/>
              </w:rPr>
              <w:t>Здатність до об’єктивності при аналізі кож</w:t>
            </w:r>
            <w:r w:rsidRPr="00760758">
              <w:rPr>
                <w:rFonts w:ascii="Times New Roman" w:hAnsi="Times New Roman"/>
                <w:sz w:val="24"/>
                <w:szCs w:val="24"/>
              </w:rPr>
              <w:softHyphen/>
              <w:t>ного історичного джерела, вміння піддати його всебічному аналізу і науковій критиці, а також використанню в практичній діяльності у школі чи науці</w:t>
            </w:r>
            <w:r w:rsidRPr="00760758">
              <w:rPr>
                <w:rFonts w:ascii="Times New Roman" w:hAnsi="Times New Roman" w:cs="Times New Roman"/>
                <w:sz w:val="24"/>
                <w:szCs w:val="24"/>
              </w:rPr>
              <w:t>.</w:t>
            </w:r>
          </w:p>
          <w:p w:rsidR="00760758" w:rsidRPr="00760758" w:rsidRDefault="00760758" w:rsidP="00760758">
            <w:pPr>
              <w:numPr>
                <w:ilvl w:val="0"/>
                <w:numId w:val="12"/>
              </w:numPr>
              <w:tabs>
                <w:tab w:val="clear" w:pos="425"/>
                <w:tab w:val="left" w:pos="440"/>
                <w:tab w:val="left" w:pos="926"/>
              </w:tabs>
              <w:spacing w:after="0" w:line="240" w:lineRule="auto"/>
              <w:ind w:left="0" w:firstLine="0"/>
              <w:jc w:val="both"/>
              <w:rPr>
                <w:rFonts w:ascii="Times New Roman" w:hAnsi="Times New Roman" w:cs="Times New Roman"/>
                <w:sz w:val="24"/>
                <w:szCs w:val="24"/>
              </w:rPr>
            </w:pPr>
            <w:r w:rsidRPr="00760758">
              <w:rPr>
                <w:rFonts w:ascii="Times New Roman" w:hAnsi="Times New Roman"/>
                <w:sz w:val="24"/>
                <w:szCs w:val="24"/>
              </w:rPr>
              <w:t>Вивчення основного понятійного апарату і термінології, якими оперує дисципліна</w:t>
            </w:r>
            <w:r w:rsidRPr="00760758">
              <w:rPr>
                <w:rFonts w:ascii="Times New Roman" w:hAnsi="Times New Roman" w:cs="Times New Roman"/>
                <w:sz w:val="24"/>
                <w:szCs w:val="24"/>
              </w:rPr>
              <w:t>.</w:t>
            </w:r>
          </w:p>
          <w:p w:rsidR="00760758" w:rsidRPr="00760758" w:rsidRDefault="00760758" w:rsidP="00760758">
            <w:pPr>
              <w:numPr>
                <w:ilvl w:val="0"/>
                <w:numId w:val="12"/>
              </w:numPr>
              <w:tabs>
                <w:tab w:val="clear" w:pos="425"/>
                <w:tab w:val="left" w:pos="440"/>
                <w:tab w:val="left" w:pos="926"/>
              </w:tabs>
              <w:spacing w:after="0" w:line="240" w:lineRule="auto"/>
              <w:ind w:left="0" w:firstLine="0"/>
              <w:jc w:val="both"/>
              <w:rPr>
                <w:rFonts w:ascii="Times New Roman" w:hAnsi="Times New Roman" w:cs="Times New Roman"/>
                <w:sz w:val="24"/>
                <w:szCs w:val="24"/>
              </w:rPr>
            </w:pPr>
            <w:r w:rsidRPr="00760758">
              <w:rPr>
                <w:rFonts w:ascii="Times New Roman" w:hAnsi="Times New Roman" w:cs="Times New Roman"/>
                <w:sz w:val="24"/>
                <w:szCs w:val="24"/>
              </w:rPr>
              <w:t>Досвід самостійної предметної діяльності – навчально-пізнавальної, аналітичної, синтетичної.</w:t>
            </w:r>
          </w:p>
          <w:p w:rsidR="00760758" w:rsidRPr="00760758" w:rsidRDefault="00760758" w:rsidP="00760758">
            <w:pPr>
              <w:numPr>
                <w:ilvl w:val="0"/>
                <w:numId w:val="12"/>
              </w:numPr>
              <w:tabs>
                <w:tab w:val="clear" w:pos="425"/>
                <w:tab w:val="left" w:pos="440"/>
                <w:tab w:val="left" w:pos="947"/>
              </w:tabs>
              <w:spacing w:after="0" w:line="240" w:lineRule="auto"/>
              <w:ind w:left="0" w:firstLine="0"/>
              <w:jc w:val="both"/>
              <w:rPr>
                <w:rFonts w:ascii="Times New Roman" w:hAnsi="Times New Roman" w:cs="Times New Roman"/>
                <w:sz w:val="24"/>
                <w:szCs w:val="24"/>
              </w:rPr>
            </w:pPr>
            <w:r w:rsidRPr="00760758">
              <w:rPr>
                <w:rFonts w:ascii="Times New Roman" w:hAnsi="Times New Roman" w:cs="Times New Roman"/>
                <w:sz w:val="24"/>
                <w:szCs w:val="24"/>
              </w:rPr>
              <w:t xml:space="preserve">Здатність адекватно сприймати, розуміти, оцінювати і відтворювати почуте чи прочитане. </w:t>
            </w:r>
          </w:p>
          <w:p w:rsidR="00760758" w:rsidRPr="00760758" w:rsidRDefault="00760758" w:rsidP="00760758">
            <w:pPr>
              <w:numPr>
                <w:ilvl w:val="0"/>
                <w:numId w:val="12"/>
              </w:numPr>
              <w:tabs>
                <w:tab w:val="clear" w:pos="425"/>
                <w:tab w:val="left" w:pos="440"/>
                <w:tab w:val="left" w:pos="947"/>
              </w:tabs>
              <w:spacing w:after="0" w:line="240" w:lineRule="auto"/>
              <w:ind w:left="0" w:firstLine="0"/>
              <w:jc w:val="both"/>
              <w:rPr>
                <w:rFonts w:ascii="Times New Roman" w:hAnsi="Times New Roman" w:cs="Times New Roman"/>
                <w:sz w:val="24"/>
                <w:szCs w:val="24"/>
              </w:rPr>
            </w:pPr>
            <w:r w:rsidRPr="00760758">
              <w:rPr>
                <w:rFonts w:ascii="Times New Roman" w:hAnsi="Times New Roman" w:cs="Times New Roman"/>
                <w:sz w:val="24"/>
                <w:szCs w:val="24"/>
              </w:rPr>
              <w:t xml:space="preserve">Навички красномовства. </w:t>
            </w:r>
          </w:p>
          <w:p w:rsidR="00760758" w:rsidRPr="00760758" w:rsidRDefault="00760758" w:rsidP="00760758">
            <w:pPr>
              <w:numPr>
                <w:ilvl w:val="0"/>
                <w:numId w:val="12"/>
              </w:numPr>
              <w:tabs>
                <w:tab w:val="clear" w:pos="425"/>
                <w:tab w:val="left" w:pos="440"/>
                <w:tab w:val="left" w:pos="947"/>
              </w:tabs>
              <w:spacing w:after="0" w:line="240" w:lineRule="auto"/>
              <w:ind w:left="0" w:firstLine="0"/>
              <w:jc w:val="both"/>
              <w:rPr>
                <w:rFonts w:ascii="Times New Roman" w:hAnsi="Times New Roman" w:cs="Times New Roman"/>
                <w:sz w:val="24"/>
                <w:szCs w:val="24"/>
              </w:rPr>
            </w:pPr>
            <w:r w:rsidRPr="00760758">
              <w:rPr>
                <w:rFonts w:ascii="Times New Roman" w:hAnsi="Times New Roman" w:cs="Times New Roman"/>
                <w:sz w:val="24"/>
                <w:szCs w:val="24"/>
              </w:rPr>
              <w:t xml:space="preserve">Уміння наводити переконливі аргументи в процесі розмови. </w:t>
            </w:r>
          </w:p>
        </w:tc>
      </w:tr>
    </w:tbl>
    <w:p w:rsidR="00CA6969" w:rsidRPr="00760758" w:rsidRDefault="00CA6969"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4D5CC7" w:rsidRPr="00260DE1" w:rsidRDefault="00355C58" w:rsidP="00260DE1">
      <w:pPr>
        <w:pBdr>
          <w:top w:val="nil"/>
          <w:left w:val="nil"/>
          <w:bottom w:val="nil"/>
          <w:right w:val="nil"/>
          <w:between w:val="nil"/>
        </w:pBdr>
        <w:spacing w:after="0" w:line="240" w:lineRule="auto"/>
        <w:ind w:firstLine="708"/>
        <w:jc w:val="both"/>
        <w:rPr>
          <w:rFonts w:ascii="Times New Roman" w:hAnsi="Times New Roman" w:cs="Times New Roman"/>
          <w:color w:val="000000" w:themeColor="text1"/>
          <w:sz w:val="24"/>
          <w:szCs w:val="24"/>
        </w:rPr>
      </w:pPr>
      <w:r w:rsidRPr="00260DE1">
        <w:rPr>
          <w:rFonts w:ascii="Times New Roman" w:hAnsi="Times New Roman" w:cs="Times New Roman"/>
          <w:i/>
          <w:color w:val="000000" w:themeColor="text1"/>
          <w:sz w:val="24"/>
          <w:szCs w:val="24"/>
        </w:rPr>
        <w:t>Прогнозовані результати вивчення навчального курсу</w:t>
      </w:r>
      <w:r w:rsidRPr="00260DE1">
        <w:rPr>
          <w:rFonts w:ascii="Times New Roman" w:hAnsi="Times New Roman" w:cs="Times New Roman"/>
          <w:color w:val="000000" w:themeColor="text1"/>
          <w:sz w:val="24"/>
          <w:szCs w:val="24"/>
        </w:rPr>
        <w:t>:</w:t>
      </w:r>
    </w:p>
    <w:p w:rsidR="00760758" w:rsidRPr="00760758" w:rsidRDefault="00355C58" w:rsidP="00760758">
      <w:pPr>
        <w:pStyle w:val="ab"/>
        <w:spacing w:line="240" w:lineRule="auto"/>
        <w:ind w:firstLine="0"/>
        <w:rPr>
          <w:rFonts w:ascii="Times New Roman" w:hAnsi="Times New Roman"/>
          <w:color w:val="auto"/>
          <w:spacing w:val="0"/>
          <w:sz w:val="24"/>
          <w:szCs w:val="24"/>
          <w:lang w:val="uk-UA"/>
        </w:rPr>
      </w:pPr>
      <w:r w:rsidRPr="00760758">
        <w:rPr>
          <w:rFonts w:ascii="Times New Roman" w:hAnsi="Times New Roman" w:cs="Times New Roman"/>
          <w:sz w:val="24"/>
          <w:szCs w:val="24"/>
          <w:lang w:val="uk-UA"/>
        </w:rPr>
        <w:t xml:space="preserve">                       </w:t>
      </w:r>
      <w:r w:rsidR="00760758" w:rsidRPr="00760758">
        <w:rPr>
          <w:rFonts w:ascii="Times New Roman" w:hAnsi="Times New Roman"/>
          <w:color w:val="auto"/>
          <w:spacing w:val="0"/>
          <w:sz w:val="24"/>
          <w:szCs w:val="24"/>
          <w:lang w:val="uk-UA"/>
        </w:rPr>
        <w:t>– володіти фактичним матеріалом з джерелознавства історії України;</w:t>
      </w:r>
    </w:p>
    <w:p w:rsidR="00760758" w:rsidRPr="00760758" w:rsidRDefault="00760758" w:rsidP="00760758">
      <w:pPr>
        <w:pStyle w:val="ab"/>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виявити, класифікувати і кваліфіковано проаналізу</w:t>
      </w:r>
      <w:r w:rsidRPr="00760758">
        <w:rPr>
          <w:rFonts w:ascii="Times New Roman" w:hAnsi="Times New Roman"/>
          <w:color w:val="auto"/>
          <w:spacing w:val="0"/>
          <w:sz w:val="24"/>
          <w:szCs w:val="24"/>
          <w:lang w:val="uk-UA"/>
        </w:rPr>
        <w:softHyphen/>
        <w:t>вати джерела;</w:t>
      </w:r>
    </w:p>
    <w:p w:rsidR="00760758" w:rsidRPr="00760758" w:rsidRDefault="00760758" w:rsidP="00760758">
      <w:pPr>
        <w:pStyle w:val="ab"/>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професійно використовувати джерела при вивченні певної теми в школі;</w:t>
      </w:r>
    </w:p>
    <w:p w:rsidR="00760758" w:rsidRPr="00760758" w:rsidRDefault="00760758" w:rsidP="00760758">
      <w:pPr>
        <w:pStyle w:val="ab"/>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навчити учнів аналізувати джерела та пов’язувати їх зміст з реальним життям;</w:t>
      </w:r>
    </w:p>
    <w:p w:rsidR="00760758" w:rsidRPr="00760758" w:rsidRDefault="00760758" w:rsidP="00760758">
      <w:pPr>
        <w:pStyle w:val="ab"/>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робити чіткі і об’єктивні висновки щодо еволюції історичних процесів лише на основі джерельної бази</w:t>
      </w:r>
    </w:p>
    <w:p w:rsidR="00260DE1" w:rsidRPr="00760758" w:rsidRDefault="00260DE1" w:rsidP="00760758">
      <w:pPr>
        <w:pStyle w:val="ab"/>
        <w:spacing w:line="240" w:lineRule="auto"/>
        <w:ind w:firstLine="0"/>
        <w:rPr>
          <w:rFonts w:ascii="Times New Roman" w:hAnsi="Times New Roman" w:cs="Times New Roman"/>
          <w:sz w:val="16"/>
          <w:szCs w:val="16"/>
          <w:lang w:val="uk-UA"/>
        </w:rPr>
      </w:pPr>
    </w:p>
    <w:p w:rsidR="00CA6969"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sidRPr="00F03C77">
        <w:rPr>
          <w:rFonts w:ascii="Times New Roman" w:eastAsia="Times New Roman" w:hAnsi="Times New Roman" w:cs="Times New Roman"/>
          <w:b/>
          <w:color w:val="000000"/>
          <w:sz w:val="28"/>
          <w:szCs w:val="28"/>
        </w:rPr>
        <w:t xml:space="preserve">Обсяг </w:t>
      </w:r>
      <w:r w:rsidR="00C75A78">
        <w:rPr>
          <w:rFonts w:ascii="Times New Roman" w:eastAsia="Times New Roman" w:hAnsi="Times New Roman" w:cs="Times New Roman"/>
          <w:b/>
          <w:color w:val="000000"/>
          <w:sz w:val="28"/>
          <w:szCs w:val="28"/>
        </w:rPr>
        <w:t xml:space="preserve">і ознаки </w:t>
      </w:r>
      <w:r w:rsidRPr="00F03C77">
        <w:rPr>
          <w:rFonts w:ascii="Times New Roman" w:eastAsia="Times New Roman" w:hAnsi="Times New Roman" w:cs="Times New Roman"/>
          <w:b/>
          <w:color w:val="000000"/>
          <w:sz w:val="28"/>
          <w:szCs w:val="28"/>
        </w:rPr>
        <w:t>курсу</w:t>
      </w:r>
    </w:p>
    <w:p w:rsidR="00EB2356" w:rsidRPr="00EB2356" w:rsidRDefault="00EB2356" w:rsidP="00260DE1">
      <w:pPr>
        <w:pBdr>
          <w:top w:val="nil"/>
          <w:left w:val="nil"/>
          <w:bottom w:val="nil"/>
          <w:right w:val="nil"/>
          <w:between w:val="nil"/>
        </w:pBdr>
        <w:shd w:val="clear" w:color="auto" w:fill="FFFFFF"/>
        <w:tabs>
          <w:tab w:val="left" w:pos="709"/>
        </w:tabs>
        <w:spacing w:after="0" w:line="240" w:lineRule="auto"/>
        <w:contextualSpacing/>
        <w:jc w:val="both"/>
        <w:rPr>
          <w:rFonts w:ascii="Times New Roman" w:eastAsia="Times New Roman" w:hAnsi="Times New Roman" w:cs="Times New Roman"/>
          <w:color w:val="000000"/>
          <w:sz w:val="16"/>
          <w:szCs w:val="16"/>
        </w:rPr>
      </w:pPr>
    </w:p>
    <w:p w:rsidR="00FC62FD" w:rsidRDefault="00077271" w:rsidP="00260DE1">
      <w:pPr>
        <w:pBdr>
          <w:top w:val="nil"/>
          <w:left w:val="nil"/>
          <w:bottom w:val="nil"/>
          <w:right w:val="nil"/>
          <w:between w:val="nil"/>
        </w:pBdr>
        <w:shd w:val="clear" w:color="auto" w:fill="FFFFFF"/>
        <w:tabs>
          <w:tab w:val="left" w:pos="709"/>
        </w:tabs>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00992E30">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П</w:t>
      </w:r>
      <w:r w:rsidR="00FC62FD" w:rsidRPr="00077271">
        <w:rPr>
          <w:rFonts w:ascii="Times New Roman" w:eastAsia="Times New Roman" w:hAnsi="Times New Roman" w:cs="Times New Roman"/>
          <w:color w:val="000000"/>
          <w:sz w:val="28"/>
          <w:szCs w:val="28"/>
        </w:rPr>
        <w:t>ода</w:t>
      </w:r>
      <w:r w:rsidR="00800183">
        <w:rPr>
          <w:rFonts w:ascii="Times New Roman" w:eastAsia="Times New Roman" w:hAnsi="Times New Roman" w:cs="Times New Roman"/>
          <w:color w:val="000000"/>
          <w:sz w:val="28"/>
          <w:szCs w:val="28"/>
        </w:rPr>
        <w:t>ти</w:t>
      </w:r>
      <w:r w:rsidR="00FC62FD" w:rsidRPr="00077271">
        <w:rPr>
          <w:rFonts w:ascii="Times New Roman" w:eastAsia="Times New Roman" w:hAnsi="Times New Roman" w:cs="Times New Roman"/>
          <w:color w:val="000000"/>
          <w:sz w:val="28"/>
          <w:szCs w:val="28"/>
        </w:rPr>
        <w:t xml:space="preserve"> інформаці</w:t>
      </w:r>
      <w:r w:rsidR="00800183">
        <w:rPr>
          <w:rFonts w:ascii="Times New Roman" w:eastAsia="Times New Roman" w:hAnsi="Times New Roman" w:cs="Times New Roman"/>
          <w:color w:val="000000"/>
          <w:sz w:val="28"/>
          <w:szCs w:val="28"/>
        </w:rPr>
        <w:t>ю</w:t>
      </w:r>
      <w:r w:rsidR="00FC62FD" w:rsidRPr="00077271">
        <w:rPr>
          <w:rFonts w:ascii="Times New Roman" w:eastAsia="Times New Roman" w:hAnsi="Times New Roman" w:cs="Times New Roman"/>
          <w:color w:val="000000"/>
          <w:sz w:val="28"/>
          <w:szCs w:val="28"/>
        </w:rPr>
        <w:t xml:space="preserve"> </w:t>
      </w:r>
      <w:r w:rsidR="00C75A78">
        <w:rPr>
          <w:rFonts w:ascii="Times New Roman" w:eastAsia="Times New Roman" w:hAnsi="Times New Roman" w:cs="Times New Roman"/>
          <w:color w:val="000000"/>
          <w:sz w:val="28"/>
          <w:szCs w:val="28"/>
        </w:rPr>
        <w:t>з</w:t>
      </w:r>
      <w:r w:rsidR="00FC62FD" w:rsidRPr="00077271">
        <w:rPr>
          <w:rFonts w:ascii="Times New Roman" w:eastAsia="Times New Roman" w:hAnsi="Times New Roman" w:cs="Times New Roman"/>
          <w:color w:val="000000"/>
          <w:sz w:val="28"/>
          <w:szCs w:val="28"/>
        </w:rPr>
        <w:t xml:space="preserve"> робочої програми навчальної</w:t>
      </w:r>
      <w:r w:rsidR="00FC62FD">
        <w:rPr>
          <w:rFonts w:ascii="Times New Roman" w:eastAsia="Times New Roman" w:hAnsi="Times New Roman" w:cs="Times New Roman"/>
          <w:b/>
          <w:color w:val="000000"/>
          <w:sz w:val="28"/>
          <w:szCs w:val="28"/>
        </w:rPr>
        <w:t xml:space="preserve"> </w:t>
      </w:r>
      <w:r w:rsidR="00FC62FD" w:rsidRPr="00077271">
        <w:rPr>
          <w:rFonts w:ascii="Times New Roman" w:eastAsia="Times New Roman" w:hAnsi="Times New Roman" w:cs="Times New Roman"/>
          <w:color w:val="000000"/>
          <w:sz w:val="28"/>
          <w:szCs w:val="28"/>
        </w:rPr>
        <w:t>дисципліни</w:t>
      </w:r>
    </w:p>
    <w:p w:rsidR="00077271" w:rsidRDefault="00077271" w:rsidP="00260DE1">
      <w:pPr>
        <w:pBdr>
          <w:top w:val="nil"/>
          <w:left w:val="nil"/>
          <w:bottom w:val="nil"/>
          <w:right w:val="nil"/>
          <w:between w:val="nil"/>
        </w:pBdr>
        <w:shd w:val="clear" w:color="auto" w:fill="FFFFFF"/>
        <w:tabs>
          <w:tab w:val="left" w:pos="709"/>
        </w:tabs>
        <w:spacing w:after="160" w:line="240" w:lineRule="auto"/>
        <w:ind w:left="720"/>
        <w:contextualSpacing/>
        <w:jc w:val="both"/>
        <w:rPr>
          <w:rFonts w:ascii="Times New Roman" w:eastAsia="Times New Roman" w:hAnsi="Times New Roman" w:cs="Times New Roman"/>
          <w:b/>
          <w:color w:val="000000"/>
          <w:sz w:val="28"/>
          <w:szCs w:val="28"/>
        </w:rPr>
      </w:pPr>
    </w:p>
    <w:tbl>
      <w:tblPr>
        <w:tblStyle w:val="a6"/>
        <w:tblW w:w="0" w:type="auto"/>
        <w:tblInd w:w="360" w:type="dxa"/>
        <w:tblLook w:val="04A0"/>
      </w:tblPr>
      <w:tblGrid>
        <w:gridCol w:w="5028"/>
        <w:gridCol w:w="4983"/>
        <w:gridCol w:w="4983"/>
      </w:tblGrid>
      <w:tr w:rsidR="00FC62FD" w:rsidRPr="00966850" w:rsidTr="00F6559E">
        <w:trPr>
          <w:trHeight w:val="254"/>
        </w:trPr>
        <w:tc>
          <w:tcPr>
            <w:tcW w:w="5028" w:type="dxa"/>
            <w:vMerge w:val="restart"/>
          </w:tcPr>
          <w:p w:rsidR="00FC62FD" w:rsidRPr="00E60607" w:rsidRDefault="00FC62FD" w:rsidP="00260DE1">
            <w:pPr>
              <w:jc w:val="center"/>
              <w:rPr>
                <w:rFonts w:ascii="Times New Roman" w:hAnsi="Times New Roman" w:cs="Times New Roman"/>
                <w:b/>
                <w:sz w:val="24"/>
                <w:szCs w:val="24"/>
              </w:rPr>
            </w:pPr>
            <w:r w:rsidRPr="00E60607">
              <w:rPr>
                <w:rFonts w:ascii="Times New Roman" w:hAnsi="Times New Roman" w:cs="Times New Roman"/>
                <w:b/>
                <w:sz w:val="24"/>
                <w:szCs w:val="24"/>
              </w:rPr>
              <w:t>Найменування показників</w:t>
            </w:r>
          </w:p>
        </w:tc>
        <w:tc>
          <w:tcPr>
            <w:tcW w:w="9966" w:type="dxa"/>
            <w:gridSpan w:val="2"/>
            <w:tcBorders>
              <w:bottom w:val="single" w:sz="4" w:space="0" w:color="auto"/>
            </w:tcBorders>
          </w:tcPr>
          <w:p w:rsidR="00FC62FD" w:rsidRPr="00E60607" w:rsidRDefault="00FC62FD" w:rsidP="00260DE1">
            <w:pPr>
              <w:jc w:val="center"/>
              <w:rPr>
                <w:rFonts w:ascii="Times New Roman" w:hAnsi="Times New Roman" w:cs="Times New Roman"/>
                <w:b/>
                <w:sz w:val="24"/>
                <w:szCs w:val="24"/>
              </w:rPr>
            </w:pPr>
            <w:r w:rsidRPr="00E60607">
              <w:rPr>
                <w:rFonts w:ascii="Times New Roman" w:hAnsi="Times New Roman" w:cs="Times New Roman"/>
                <w:b/>
                <w:sz w:val="24"/>
                <w:szCs w:val="24"/>
              </w:rPr>
              <w:t>Характеристика навчальн</w:t>
            </w:r>
            <w:r w:rsidR="00135C40" w:rsidRPr="00E60607">
              <w:rPr>
                <w:rFonts w:ascii="Times New Roman" w:hAnsi="Times New Roman" w:cs="Times New Roman"/>
                <w:b/>
                <w:sz w:val="24"/>
                <w:szCs w:val="24"/>
              </w:rPr>
              <w:t>ого</w:t>
            </w:r>
            <w:r w:rsidRPr="00E60607">
              <w:rPr>
                <w:rFonts w:ascii="Times New Roman" w:hAnsi="Times New Roman" w:cs="Times New Roman"/>
                <w:b/>
                <w:sz w:val="24"/>
                <w:szCs w:val="24"/>
              </w:rPr>
              <w:t xml:space="preserve"> </w:t>
            </w:r>
            <w:r w:rsidR="00135C40" w:rsidRPr="00E60607">
              <w:rPr>
                <w:rFonts w:ascii="Times New Roman" w:hAnsi="Times New Roman" w:cs="Times New Roman"/>
                <w:b/>
                <w:sz w:val="24"/>
                <w:szCs w:val="24"/>
              </w:rPr>
              <w:t xml:space="preserve">курсу </w:t>
            </w:r>
          </w:p>
        </w:tc>
      </w:tr>
      <w:tr w:rsidR="00FC62FD" w:rsidRPr="00966850" w:rsidTr="00FC62FD">
        <w:trPr>
          <w:trHeight w:val="375"/>
        </w:trPr>
        <w:tc>
          <w:tcPr>
            <w:tcW w:w="5028" w:type="dxa"/>
            <w:vMerge/>
          </w:tcPr>
          <w:p w:rsidR="00FC62FD" w:rsidRPr="00E60607" w:rsidRDefault="00FC62FD" w:rsidP="00260DE1">
            <w:pPr>
              <w:spacing w:after="160"/>
              <w:jc w:val="center"/>
              <w:rPr>
                <w:rFonts w:ascii="Times New Roman" w:eastAsia="Times New Roman" w:hAnsi="Times New Roman" w:cs="Times New Roman"/>
                <w:b/>
                <w:color w:val="000000"/>
                <w:sz w:val="16"/>
                <w:szCs w:val="16"/>
              </w:rPr>
            </w:pPr>
          </w:p>
        </w:tc>
        <w:tc>
          <w:tcPr>
            <w:tcW w:w="4983" w:type="dxa"/>
            <w:tcBorders>
              <w:top w:val="single" w:sz="4" w:space="0" w:color="auto"/>
            </w:tcBorders>
          </w:tcPr>
          <w:p w:rsidR="00FC62FD" w:rsidRPr="00E60607" w:rsidRDefault="00FC62FD" w:rsidP="00260DE1">
            <w:pPr>
              <w:jc w:val="center"/>
              <w:rPr>
                <w:rFonts w:ascii="Times New Roman" w:hAnsi="Times New Roman" w:cs="Times New Roman"/>
                <w:b/>
                <w:sz w:val="24"/>
                <w:szCs w:val="24"/>
              </w:rPr>
            </w:pPr>
            <w:r w:rsidRPr="00E60607">
              <w:rPr>
                <w:rFonts w:ascii="Times New Roman" w:hAnsi="Times New Roman" w:cs="Times New Roman"/>
                <w:b/>
                <w:sz w:val="24"/>
                <w:szCs w:val="24"/>
              </w:rPr>
              <w:t>денна форма навчання</w:t>
            </w:r>
          </w:p>
        </w:tc>
        <w:tc>
          <w:tcPr>
            <w:tcW w:w="4983" w:type="dxa"/>
            <w:tcBorders>
              <w:top w:val="single" w:sz="4" w:space="0" w:color="auto"/>
            </w:tcBorders>
          </w:tcPr>
          <w:p w:rsidR="00FC62FD" w:rsidRPr="00E60607" w:rsidRDefault="00FC62FD" w:rsidP="00260DE1">
            <w:pPr>
              <w:jc w:val="center"/>
              <w:rPr>
                <w:rFonts w:ascii="Times New Roman" w:eastAsia="Times New Roman" w:hAnsi="Times New Roman" w:cs="Times New Roman"/>
                <w:b/>
                <w:color w:val="000000"/>
                <w:sz w:val="16"/>
                <w:szCs w:val="16"/>
              </w:rPr>
            </w:pPr>
            <w:r w:rsidRPr="00E60607">
              <w:rPr>
                <w:rFonts w:ascii="Times New Roman" w:hAnsi="Times New Roman" w:cs="Times New Roman"/>
                <w:b/>
                <w:sz w:val="24"/>
                <w:szCs w:val="24"/>
              </w:rPr>
              <w:t>заочна форма навчання</w:t>
            </w:r>
          </w:p>
        </w:tc>
      </w:tr>
      <w:tr w:rsidR="006B7B2D" w:rsidRPr="00966850" w:rsidTr="00FC62FD">
        <w:tc>
          <w:tcPr>
            <w:tcW w:w="5028" w:type="dxa"/>
          </w:tcPr>
          <w:p w:rsidR="006B7B2D" w:rsidRPr="00966850" w:rsidRDefault="006B7B2D" w:rsidP="00260DE1">
            <w:pPr>
              <w:rPr>
                <w:rFonts w:ascii="Times New Roman" w:hAnsi="Times New Roman" w:cs="Times New Roman"/>
                <w:sz w:val="24"/>
                <w:szCs w:val="24"/>
              </w:rPr>
            </w:pPr>
            <w:r>
              <w:rPr>
                <w:rFonts w:ascii="Times New Roman" w:hAnsi="Times New Roman" w:cs="Times New Roman"/>
                <w:sz w:val="24"/>
                <w:szCs w:val="24"/>
              </w:rPr>
              <w:t>Освітня програма, спеціальність</w:t>
            </w:r>
          </w:p>
        </w:tc>
        <w:tc>
          <w:tcPr>
            <w:tcW w:w="4983" w:type="dxa"/>
          </w:tcPr>
          <w:p w:rsidR="006B7B2D" w:rsidRPr="00C75A78" w:rsidRDefault="001F2EAB" w:rsidP="00260DE1">
            <w:pPr>
              <w:rPr>
                <w:rFonts w:ascii="Times New Roman" w:hAnsi="Times New Roman" w:cs="Times New Roman"/>
                <w:i/>
                <w:sz w:val="24"/>
                <w:szCs w:val="24"/>
              </w:rPr>
            </w:pPr>
            <w:r w:rsidRPr="000F6318">
              <w:rPr>
                <w:rFonts w:ascii="Times New Roman" w:hAnsi="Times New Roman" w:cs="Times New Roman"/>
                <w:sz w:val="24"/>
                <w:szCs w:val="24"/>
              </w:rPr>
              <w:t>014 Середня освіта (Історія) за освітньо-професійною програмою Середня освіта (Історія)</w:t>
            </w:r>
          </w:p>
        </w:tc>
        <w:tc>
          <w:tcPr>
            <w:tcW w:w="4983" w:type="dxa"/>
          </w:tcPr>
          <w:p w:rsidR="006B7B2D" w:rsidRPr="00966850" w:rsidRDefault="001F2EAB" w:rsidP="00260DE1">
            <w:pPr>
              <w:jc w:val="center"/>
              <w:rPr>
                <w:rFonts w:ascii="Times New Roman" w:eastAsia="Times New Roman" w:hAnsi="Times New Roman" w:cs="Times New Roman"/>
                <w:b/>
                <w:color w:val="000000"/>
                <w:sz w:val="16"/>
                <w:szCs w:val="16"/>
              </w:rPr>
            </w:pPr>
            <w:r w:rsidRPr="000F6318">
              <w:rPr>
                <w:rFonts w:ascii="Times New Roman" w:hAnsi="Times New Roman" w:cs="Times New Roman"/>
                <w:sz w:val="24"/>
                <w:szCs w:val="24"/>
              </w:rPr>
              <w:t>014 Середня освіта (Історія) за освітньо-професійною програмою Середня освіта (Історія)</w:t>
            </w: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Рік навчання</w:t>
            </w:r>
            <w:r>
              <w:rPr>
                <w:rFonts w:ascii="Times New Roman" w:hAnsi="Times New Roman" w:cs="Times New Roman"/>
                <w:sz w:val="24"/>
                <w:szCs w:val="24"/>
              </w:rPr>
              <w:t>/ рік викладання</w:t>
            </w:r>
          </w:p>
        </w:tc>
        <w:tc>
          <w:tcPr>
            <w:tcW w:w="4983" w:type="dxa"/>
          </w:tcPr>
          <w:p w:rsidR="00AD57FB" w:rsidRPr="00C75A78" w:rsidRDefault="00AD57FB" w:rsidP="0095152A">
            <w:pPr>
              <w:rPr>
                <w:rFonts w:ascii="Times New Roman" w:hAnsi="Times New Roman" w:cs="Times New Roman"/>
                <w:sz w:val="24"/>
                <w:szCs w:val="24"/>
              </w:rPr>
            </w:pPr>
            <w:r>
              <w:rPr>
                <w:rFonts w:ascii="Times New Roman" w:hAnsi="Times New Roman" w:cs="Times New Roman"/>
                <w:sz w:val="24"/>
                <w:szCs w:val="24"/>
              </w:rPr>
              <w:t>четвертий</w:t>
            </w:r>
            <w:r w:rsidRPr="00C75A78">
              <w:rPr>
                <w:rFonts w:ascii="Times New Roman" w:hAnsi="Times New Roman" w:cs="Times New Roman"/>
                <w:sz w:val="24"/>
                <w:szCs w:val="24"/>
              </w:rPr>
              <w:t xml:space="preserve"> /2019-2020</w:t>
            </w:r>
          </w:p>
        </w:tc>
        <w:tc>
          <w:tcPr>
            <w:tcW w:w="4983" w:type="dxa"/>
          </w:tcPr>
          <w:p w:rsidR="00AD57FB" w:rsidRPr="00BB5575" w:rsidRDefault="00AD57FB" w:rsidP="0095152A">
            <w:pPr>
              <w:rPr>
                <w:rFonts w:ascii="Times New Roman" w:hAnsi="Times New Roman" w:cs="Times New Roman"/>
                <w:sz w:val="24"/>
                <w:szCs w:val="24"/>
              </w:rPr>
            </w:pPr>
            <w:r>
              <w:rPr>
                <w:rFonts w:ascii="Times New Roman" w:hAnsi="Times New Roman" w:cs="Times New Roman"/>
                <w:sz w:val="24"/>
                <w:szCs w:val="24"/>
              </w:rPr>
              <w:t>третій</w:t>
            </w:r>
            <w:r w:rsidRPr="00C75A78">
              <w:rPr>
                <w:rFonts w:ascii="Times New Roman" w:hAnsi="Times New Roman" w:cs="Times New Roman"/>
                <w:sz w:val="24"/>
                <w:szCs w:val="24"/>
              </w:rPr>
              <w:t xml:space="preserve"> /201</w:t>
            </w:r>
            <w:r>
              <w:rPr>
                <w:rFonts w:ascii="Times New Roman" w:hAnsi="Times New Roman" w:cs="Times New Roman"/>
                <w:sz w:val="24"/>
                <w:szCs w:val="24"/>
              </w:rPr>
              <w:t>8</w:t>
            </w:r>
            <w:r w:rsidRPr="00C75A78">
              <w:rPr>
                <w:rFonts w:ascii="Times New Roman" w:hAnsi="Times New Roman" w:cs="Times New Roman"/>
                <w:sz w:val="24"/>
                <w:szCs w:val="24"/>
              </w:rPr>
              <w:t>-20</w:t>
            </w:r>
            <w:r>
              <w:rPr>
                <w:rFonts w:ascii="Times New Roman" w:hAnsi="Times New Roman" w:cs="Times New Roman"/>
                <w:sz w:val="24"/>
                <w:szCs w:val="24"/>
              </w:rPr>
              <w:t>19</w:t>
            </w:r>
          </w:p>
          <w:p w:rsidR="00AD57FB" w:rsidRPr="00BB5575" w:rsidRDefault="00AD57FB" w:rsidP="0095152A">
            <w:pPr>
              <w:rPr>
                <w:rFonts w:ascii="Times New Roman" w:hAnsi="Times New Roman" w:cs="Times New Roman"/>
                <w:sz w:val="24"/>
                <w:szCs w:val="24"/>
              </w:rPr>
            </w:pPr>
            <w:r>
              <w:rPr>
                <w:rFonts w:ascii="Times New Roman" w:hAnsi="Times New Roman" w:cs="Times New Roman"/>
                <w:sz w:val="24"/>
                <w:szCs w:val="24"/>
              </w:rPr>
              <w:t>другий</w:t>
            </w:r>
            <w:r w:rsidRPr="00C75A78">
              <w:rPr>
                <w:rFonts w:ascii="Times New Roman" w:hAnsi="Times New Roman" w:cs="Times New Roman"/>
                <w:sz w:val="24"/>
                <w:szCs w:val="24"/>
              </w:rPr>
              <w:t xml:space="preserve"> /20</w:t>
            </w:r>
            <w:r>
              <w:rPr>
                <w:rFonts w:ascii="Times New Roman" w:hAnsi="Times New Roman" w:cs="Times New Roman"/>
                <w:sz w:val="24"/>
                <w:szCs w:val="24"/>
              </w:rPr>
              <w:t>19</w:t>
            </w:r>
            <w:r w:rsidRPr="00C75A78">
              <w:rPr>
                <w:rFonts w:ascii="Times New Roman" w:hAnsi="Times New Roman" w:cs="Times New Roman"/>
                <w:sz w:val="24"/>
                <w:szCs w:val="24"/>
              </w:rPr>
              <w:t>-202</w:t>
            </w:r>
            <w:r>
              <w:rPr>
                <w:rFonts w:ascii="Times New Roman" w:hAnsi="Times New Roman" w:cs="Times New Roman"/>
                <w:sz w:val="24"/>
                <w:szCs w:val="24"/>
              </w:rPr>
              <w:t>0</w:t>
            </w: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Семестр вивчення</w:t>
            </w:r>
          </w:p>
        </w:tc>
        <w:tc>
          <w:tcPr>
            <w:tcW w:w="4983" w:type="dxa"/>
          </w:tcPr>
          <w:p w:rsidR="00AD57FB" w:rsidRPr="00BB5575" w:rsidRDefault="00AD57FB" w:rsidP="0095152A">
            <w:pPr>
              <w:rPr>
                <w:rFonts w:ascii="Times New Roman" w:hAnsi="Times New Roman" w:cs="Times New Roman"/>
                <w:i/>
                <w:sz w:val="24"/>
                <w:szCs w:val="24"/>
              </w:rPr>
            </w:pPr>
            <w:r>
              <w:rPr>
                <w:rFonts w:ascii="Times New Roman" w:hAnsi="Times New Roman" w:cs="Times New Roman"/>
                <w:sz w:val="24"/>
                <w:szCs w:val="24"/>
              </w:rPr>
              <w:t>сьомий</w:t>
            </w:r>
          </w:p>
        </w:tc>
        <w:tc>
          <w:tcPr>
            <w:tcW w:w="4983" w:type="dxa"/>
          </w:tcPr>
          <w:p w:rsidR="00AD57FB" w:rsidRPr="00BB5575" w:rsidRDefault="00AD57FB" w:rsidP="0095152A">
            <w:pPr>
              <w:rPr>
                <w:rFonts w:ascii="Times New Roman" w:hAnsi="Times New Roman" w:cs="Times New Roman"/>
                <w:sz w:val="24"/>
                <w:szCs w:val="24"/>
              </w:rPr>
            </w:pPr>
            <w:r>
              <w:rPr>
                <w:rFonts w:ascii="Times New Roman" w:hAnsi="Times New Roman" w:cs="Times New Roman"/>
                <w:sz w:val="24"/>
                <w:szCs w:val="24"/>
              </w:rPr>
              <w:t>Шостий, сьомий</w:t>
            </w:r>
          </w:p>
        </w:tc>
      </w:tr>
      <w:tr w:rsidR="006B7B2D" w:rsidRPr="00966850" w:rsidTr="00FC62FD">
        <w:tc>
          <w:tcPr>
            <w:tcW w:w="5028" w:type="dxa"/>
          </w:tcPr>
          <w:p w:rsidR="006B7B2D" w:rsidRPr="00966850" w:rsidRDefault="006B7B2D" w:rsidP="00260DE1">
            <w:pPr>
              <w:rPr>
                <w:rFonts w:ascii="Times New Roman" w:hAnsi="Times New Roman" w:cs="Times New Roman"/>
                <w:sz w:val="24"/>
                <w:szCs w:val="24"/>
              </w:rPr>
            </w:pPr>
            <w:r>
              <w:rPr>
                <w:rFonts w:ascii="Times New Roman" w:hAnsi="Times New Roman" w:cs="Times New Roman"/>
                <w:sz w:val="24"/>
                <w:szCs w:val="24"/>
              </w:rPr>
              <w:t>нормативна/вибіркова</w:t>
            </w:r>
          </w:p>
        </w:tc>
        <w:tc>
          <w:tcPr>
            <w:tcW w:w="4983" w:type="dxa"/>
          </w:tcPr>
          <w:p w:rsidR="006B7B2D" w:rsidRPr="00C75A78" w:rsidRDefault="000C7098" w:rsidP="00260DE1">
            <w:pPr>
              <w:rPr>
                <w:rFonts w:ascii="Times New Roman" w:hAnsi="Times New Roman" w:cs="Times New Roman"/>
                <w:i/>
                <w:sz w:val="24"/>
                <w:szCs w:val="24"/>
              </w:rPr>
            </w:pPr>
            <w:r>
              <w:rPr>
                <w:rFonts w:ascii="Times New Roman" w:hAnsi="Times New Roman" w:cs="Times New Roman"/>
                <w:sz w:val="24"/>
                <w:szCs w:val="24"/>
              </w:rPr>
              <w:t>вибіркова</w:t>
            </w:r>
          </w:p>
        </w:tc>
        <w:tc>
          <w:tcPr>
            <w:tcW w:w="4983" w:type="dxa"/>
          </w:tcPr>
          <w:p w:rsidR="006B7B2D" w:rsidRPr="00966850" w:rsidRDefault="000C7098" w:rsidP="00260DE1">
            <w:pPr>
              <w:jc w:val="center"/>
              <w:rPr>
                <w:rFonts w:ascii="Times New Roman" w:eastAsia="Times New Roman" w:hAnsi="Times New Roman" w:cs="Times New Roman"/>
                <w:b/>
                <w:color w:val="000000"/>
                <w:sz w:val="16"/>
                <w:szCs w:val="16"/>
              </w:rPr>
            </w:pPr>
            <w:r>
              <w:rPr>
                <w:rFonts w:ascii="Times New Roman" w:hAnsi="Times New Roman" w:cs="Times New Roman"/>
                <w:sz w:val="24"/>
                <w:szCs w:val="24"/>
              </w:rPr>
              <w:t>вибіркова</w:t>
            </w: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Кількість кредитів ЄКТС</w:t>
            </w:r>
          </w:p>
        </w:tc>
        <w:tc>
          <w:tcPr>
            <w:tcW w:w="4983" w:type="dxa"/>
          </w:tcPr>
          <w:p w:rsidR="00AD57FB" w:rsidRPr="00BB5575" w:rsidRDefault="00AD57FB" w:rsidP="0095152A">
            <w:pPr>
              <w:rPr>
                <w:rFonts w:ascii="Times New Roman" w:hAnsi="Times New Roman" w:cs="Times New Roman"/>
                <w:i/>
                <w:sz w:val="24"/>
                <w:szCs w:val="24"/>
              </w:rPr>
            </w:pPr>
            <w:r>
              <w:rPr>
                <w:rFonts w:ascii="Times New Roman" w:hAnsi="Times New Roman" w:cs="Times New Roman"/>
                <w:sz w:val="24"/>
                <w:szCs w:val="24"/>
              </w:rPr>
              <w:t>5</w:t>
            </w:r>
          </w:p>
        </w:tc>
        <w:tc>
          <w:tcPr>
            <w:tcW w:w="4983" w:type="dxa"/>
          </w:tcPr>
          <w:p w:rsidR="00AD57FB" w:rsidRPr="00966850" w:rsidRDefault="00AD57FB" w:rsidP="0095152A">
            <w:pPr>
              <w:rPr>
                <w:rFonts w:ascii="Times New Roman" w:eastAsia="Times New Roman" w:hAnsi="Times New Roman" w:cs="Times New Roman"/>
                <w:b/>
                <w:color w:val="000000"/>
                <w:sz w:val="16"/>
                <w:szCs w:val="16"/>
              </w:rPr>
            </w:pPr>
            <w:r>
              <w:rPr>
                <w:rFonts w:ascii="Times New Roman" w:hAnsi="Times New Roman" w:cs="Times New Roman"/>
                <w:sz w:val="24"/>
                <w:szCs w:val="24"/>
              </w:rPr>
              <w:t xml:space="preserve">5 </w:t>
            </w: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Загальний обсяг годин</w:t>
            </w:r>
          </w:p>
        </w:tc>
        <w:tc>
          <w:tcPr>
            <w:tcW w:w="4983" w:type="dxa"/>
          </w:tcPr>
          <w:p w:rsidR="00AD57FB" w:rsidRPr="004A6B84" w:rsidRDefault="00AD57FB" w:rsidP="0095152A">
            <w:pPr>
              <w:rPr>
                <w:rFonts w:ascii="Times New Roman" w:hAnsi="Times New Roman" w:cs="Times New Roman"/>
                <w:i/>
                <w:sz w:val="24"/>
                <w:szCs w:val="24"/>
              </w:rPr>
            </w:pPr>
            <w:r w:rsidRPr="004A6B84">
              <w:rPr>
                <w:rFonts w:ascii="Times New Roman" w:hAnsi="Times New Roman" w:cs="Times New Roman"/>
                <w:sz w:val="24"/>
                <w:szCs w:val="24"/>
              </w:rPr>
              <w:t>1</w:t>
            </w:r>
            <w:r w:rsidRPr="004A6B84">
              <w:rPr>
                <w:rFonts w:ascii="Times New Roman" w:hAnsi="Times New Roman" w:cs="Times New Roman"/>
                <w:sz w:val="24"/>
                <w:szCs w:val="24"/>
                <w:lang w:val="en-US"/>
              </w:rPr>
              <w:t>50</w:t>
            </w:r>
            <w:r w:rsidRPr="004A6B84">
              <w:rPr>
                <w:rFonts w:ascii="Times New Roman" w:hAnsi="Times New Roman" w:cs="Times New Roman"/>
                <w:sz w:val="24"/>
                <w:szCs w:val="24"/>
              </w:rPr>
              <w:t xml:space="preserve"> год.</w:t>
            </w:r>
          </w:p>
        </w:tc>
        <w:tc>
          <w:tcPr>
            <w:tcW w:w="4983" w:type="dxa"/>
          </w:tcPr>
          <w:p w:rsidR="00AD57FB" w:rsidRPr="004A6B84" w:rsidRDefault="00AD57FB" w:rsidP="0095152A">
            <w:pPr>
              <w:rPr>
                <w:rFonts w:ascii="Times New Roman" w:eastAsia="Times New Roman" w:hAnsi="Times New Roman" w:cs="Times New Roman"/>
                <w:b/>
                <w:sz w:val="16"/>
                <w:szCs w:val="16"/>
              </w:rPr>
            </w:pPr>
            <w:r w:rsidRPr="004A6B84">
              <w:rPr>
                <w:rFonts w:ascii="Times New Roman" w:hAnsi="Times New Roman" w:cs="Times New Roman"/>
                <w:sz w:val="24"/>
                <w:szCs w:val="24"/>
              </w:rPr>
              <w:t>134 год.</w:t>
            </w: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Кількість годин навчальних занять</w:t>
            </w:r>
          </w:p>
        </w:tc>
        <w:tc>
          <w:tcPr>
            <w:tcW w:w="4983" w:type="dxa"/>
          </w:tcPr>
          <w:p w:rsidR="00AD57FB" w:rsidRPr="004A6B84" w:rsidRDefault="00AD57FB" w:rsidP="0095152A">
            <w:pPr>
              <w:rPr>
                <w:rFonts w:ascii="Times New Roman" w:hAnsi="Times New Roman" w:cs="Times New Roman"/>
                <w:sz w:val="24"/>
                <w:szCs w:val="24"/>
              </w:rPr>
            </w:pPr>
            <w:r w:rsidRPr="004A6B84">
              <w:rPr>
                <w:rFonts w:ascii="Times New Roman" w:hAnsi="Times New Roman" w:cs="Times New Roman"/>
                <w:sz w:val="24"/>
                <w:szCs w:val="24"/>
                <w:lang w:val="en-US"/>
              </w:rPr>
              <w:t>5</w:t>
            </w:r>
            <w:r w:rsidRPr="004A6B84">
              <w:rPr>
                <w:rFonts w:ascii="Times New Roman" w:hAnsi="Times New Roman" w:cs="Times New Roman"/>
                <w:sz w:val="24"/>
                <w:szCs w:val="24"/>
              </w:rPr>
              <w:t>0 год.</w:t>
            </w:r>
          </w:p>
        </w:tc>
        <w:tc>
          <w:tcPr>
            <w:tcW w:w="4983" w:type="dxa"/>
          </w:tcPr>
          <w:p w:rsidR="00AD57FB" w:rsidRPr="004A6B84" w:rsidRDefault="00AD57FB" w:rsidP="0095152A">
            <w:pPr>
              <w:rPr>
                <w:rFonts w:ascii="Times New Roman" w:eastAsia="Times New Roman" w:hAnsi="Times New Roman" w:cs="Times New Roman"/>
                <w:b/>
                <w:sz w:val="16"/>
                <w:szCs w:val="16"/>
              </w:rPr>
            </w:pPr>
            <w:r w:rsidRPr="004A6B84">
              <w:rPr>
                <w:rFonts w:ascii="Times New Roman" w:hAnsi="Times New Roman" w:cs="Times New Roman"/>
                <w:sz w:val="24"/>
                <w:szCs w:val="24"/>
              </w:rPr>
              <w:t>16 год.</w:t>
            </w: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Лекційні заняття</w:t>
            </w:r>
          </w:p>
        </w:tc>
        <w:tc>
          <w:tcPr>
            <w:tcW w:w="4983" w:type="dxa"/>
          </w:tcPr>
          <w:p w:rsidR="00AD57FB" w:rsidRPr="004A6B84" w:rsidRDefault="00AD57FB" w:rsidP="0095152A">
            <w:pPr>
              <w:rPr>
                <w:rFonts w:ascii="Times New Roman" w:hAnsi="Times New Roman" w:cs="Times New Roman"/>
                <w:sz w:val="24"/>
                <w:szCs w:val="24"/>
              </w:rPr>
            </w:pPr>
            <w:r w:rsidRPr="004A6B84">
              <w:rPr>
                <w:rFonts w:ascii="Times New Roman" w:hAnsi="Times New Roman" w:cs="Times New Roman"/>
                <w:sz w:val="24"/>
                <w:szCs w:val="24"/>
                <w:lang w:val="en-US"/>
              </w:rPr>
              <w:t>30</w:t>
            </w:r>
            <w:r w:rsidRPr="004A6B84">
              <w:rPr>
                <w:rFonts w:ascii="Times New Roman" w:hAnsi="Times New Roman" w:cs="Times New Roman"/>
                <w:sz w:val="24"/>
                <w:szCs w:val="24"/>
              </w:rPr>
              <w:t xml:space="preserve"> год.</w:t>
            </w:r>
          </w:p>
        </w:tc>
        <w:tc>
          <w:tcPr>
            <w:tcW w:w="4983" w:type="dxa"/>
          </w:tcPr>
          <w:p w:rsidR="00AD57FB" w:rsidRPr="004A6B84" w:rsidRDefault="00AD57FB" w:rsidP="0095152A">
            <w:pPr>
              <w:rPr>
                <w:rFonts w:ascii="Times New Roman" w:eastAsia="Times New Roman" w:hAnsi="Times New Roman" w:cs="Times New Roman"/>
                <w:b/>
                <w:sz w:val="16"/>
                <w:szCs w:val="16"/>
              </w:rPr>
            </w:pPr>
            <w:r w:rsidRPr="004A6B84">
              <w:rPr>
                <w:rFonts w:ascii="Times New Roman" w:hAnsi="Times New Roman" w:cs="Times New Roman"/>
                <w:sz w:val="24"/>
                <w:szCs w:val="24"/>
              </w:rPr>
              <w:t>8 год.</w:t>
            </w: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Практичні заняття</w:t>
            </w:r>
          </w:p>
        </w:tc>
        <w:tc>
          <w:tcPr>
            <w:tcW w:w="4983" w:type="dxa"/>
          </w:tcPr>
          <w:p w:rsidR="00AD57FB" w:rsidRPr="004A6B84" w:rsidRDefault="00AD57FB" w:rsidP="0095152A">
            <w:pPr>
              <w:rPr>
                <w:rFonts w:ascii="Times New Roman" w:hAnsi="Times New Roman" w:cs="Times New Roman"/>
                <w:sz w:val="24"/>
                <w:szCs w:val="24"/>
              </w:rPr>
            </w:pPr>
            <w:r w:rsidRPr="004A6B84">
              <w:rPr>
                <w:rFonts w:ascii="Times New Roman" w:hAnsi="Times New Roman" w:cs="Times New Roman"/>
                <w:sz w:val="24"/>
                <w:szCs w:val="24"/>
              </w:rPr>
              <w:t>2</w:t>
            </w:r>
            <w:r w:rsidRPr="004A6B84">
              <w:rPr>
                <w:rFonts w:ascii="Times New Roman" w:hAnsi="Times New Roman" w:cs="Times New Roman"/>
                <w:sz w:val="24"/>
                <w:szCs w:val="24"/>
                <w:lang w:val="en-US"/>
              </w:rPr>
              <w:t>0</w:t>
            </w:r>
            <w:r w:rsidRPr="004A6B84">
              <w:rPr>
                <w:rFonts w:ascii="Times New Roman" w:hAnsi="Times New Roman" w:cs="Times New Roman"/>
                <w:sz w:val="24"/>
                <w:szCs w:val="24"/>
              </w:rPr>
              <w:t xml:space="preserve"> год.</w:t>
            </w:r>
          </w:p>
        </w:tc>
        <w:tc>
          <w:tcPr>
            <w:tcW w:w="4983" w:type="dxa"/>
          </w:tcPr>
          <w:p w:rsidR="00AD57FB" w:rsidRPr="004A6B84" w:rsidRDefault="00AD57FB" w:rsidP="0095152A">
            <w:pPr>
              <w:rPr>
                <w:rFonts w:ascii="Times New Roman" w:eastAsia="Times New Roman" w:hAnsi="Times New Roman" w:cs="Times New Roman"/>
                <w:b/>
                <w:sz w:val="16"/>
                <w:szCs w:val="16"/>
              </w:rPr>
            </w:pPr>
            <w:r w:rsidRPr="004A6B84">
              <w:rPr>
                <w:rFonts w:ascii="Times New Roman" w:hAnsi="Times New Roman" w:cs="Times New Roman"/>
                <w:sz w:val="24"/>
                <w:szCs w:val="24"/>
              </w:rPr>
              <w:t>6 год.</w:t>
            </w: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Семінарські заняття</w:t>
            </w:r>
          </w:p>
        </w:tc>
        <w:tc>
          <w:tcPr>
            <w:tcW w:w="4983" w:type="dxa"/>
          </w:tcPr>
          <w:p w:rsidR="00AD57FB" w:rsidRPr="000C7098" w:rsidRDefault="00AD57FB" w:rsidP="0095152A">
            <w:pPr>
              <w:rPr>
                <w:rFonts w:ascii="Times New Roman" w:hAnsi="Times New Roman" w:cs="Times New Roman"/>
                <w:sz w:val="24"/>
                <w:szCs w:val="24"/>
              </w:rPr>
            </w:pPr>
            <w:r>
              <w:rPr>
                <w:rFonts w:ascii="Times New Roman" w:hAnsi="Times New Roman" w:cs="Times New Roman"/>
                <w:sz w:val="24"/>
                <w:szCs w:val="24"/>
              </w:rPr>
              <w:t>0</w:t>
            </w:r>
            <w:r w:rsidRPr="000C7098">
              <w:rPr>
                <w:rFonts w:ascii="Times New Roman" w:hAnsi="Times New Roman" w:cs="Times New Roman"/>
                <w:sz w:val="24"/>
                <w:szCs w:val="24"/>
              </w:rPr>
              <w:t xml:space="preserve"> год.</w:t>
            </w:r>
          </w:p>
        </w:tc>
        <w:tc>
          <w:tcPr>
            <w:tcW w:w="4983" w:type="dxa"/>
          </w:tcPr>
          <w:p w:rsidR="00AD57FB" w:rsidRPr="00966850" w:rsidRDefault="00AD57FB" w:rsidP="0095152A">
            <w:pPr>
              <w:rPr>
                <w:rFonts w:ascii="Times New Roman" w:eastAsia="Times New Roman" w:hAnsi="Times New Roman" w:cs="Times New Roman"/>
                <w:b/>
                <w:color w:val="000000"/>
                <w:sz w:val="16"/>
                <w:szCs w:val="16"/>
              </w:rPr>
            </w:pPr>
            <w:r>
              <w:rPr>
                <w:rFonts w:ascii="Times New Roman" w:hAnsi="Times New Roman" w:cs="Times New Roman"/>
                <w:sz w:val="24"/>
                <w:szCs w:val="24"/>
              </w:rPr>
              <w:t>0</w:t>
            </w:r>
            <w:r w:rsidRPr="000C7098">
              <w:rPr>
                <w:rFonts w:ascii="Times New Roman" w:hAnsi="Times New Roman" w:cs="Times New Roman"/>
                <w:sz w:val="24"/>
                <w:szCs w:val="24"/>
              </w:rPr>
              <w:t xml:space="preserve"> год.</w:t>
            </w: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Лабораторні заняття</w:t>
            </w:r>
          </w:p>
        </w:tc>
        <w:tc>
          <w:tcPr>
            <w:tcW w:w="4983" w:type="dxa"/>
          </w:tcPr>
          <w:p w:rsidR="00AD57FB" w:rsidRPr="000C7098" w:rsidRDefault="00AD57FB" w:rsidP="0095152A">
            <w:pPr>
              <w:rPr>
                <w:rFonts w:ascii="Times New Roman" w:hAnsi="Times New Roman" w:cs="Times New Roman"/>
                <w:sz w:val="24"/>
                <w:szCs w:val="24"/>
              </w:rPr>
            </w:pPr>
            <w:r>
              <w:rPr>
                <w:rFonts w:ascii="Times New Roman" w:hAnsi="Times New Roman" w:cs="Times New Roman"/>
                <w:sz w:val="24"/>
                <w:szCs w:val="24"/>
              </w:rPr>
              <w:t>0</w:t>
            </w:r>
            <w:r w:rsidRPr="000C7098">
              <w:rPr>
                <w:rFonts w:ascii="Times New Roman" w:hAnsi="Times New Roman" w:cs="Times New Roman"/>
                <w:sz w:val="24"/>
                <w:szCs w:val="24"/>
              </w:rPr>
              <w:t xml:space="preserve"> год.</w:t>
            </w:r>
          </w:p>
        </w:tc>
        <w:tc>
          <w:tcPr>
            <w:tcW w:w="4983" w:type="dxa"/>
          </w:tcPr>
          <w:p w:rsidR="00AD57FB" w:rsidRPr="00966850" w:rsidRDefault="00AD57FB" w:rsidP="0095152A">
            <w:pPr>
              <w:rPr>
                <w:rFonts w:ascii="Times New Roman" w:eastAsia="Times New Roman" w:hAnsi="Times New Roman" w:cs="Times New Roman"/>
                <w:b/>
                <w:color w:val="000000"/>
                <w:sz w:val="16"/>
                <w:szCs w:val="16"/>
              </w:rPr>
            </w:pPr>
            <w:r>
              <w:rPr>
                <w:rFonts w:ascii="Times New Roman" w:hAnsi="Times New Roman" w:cs="Times New Roman"/>
                <w:sz w:val="24"/>
                <w:szCs w:val="24"/>
              </w:rPr>
              <w:t>0</w:t>
            </w:r>
            <w:r w:rsidRPr="000C7098">
              <w:rPr>
                <w:rFonts w:ascii="Times New Roman" w:hAnsi="Times New Roman" w:cs="Times New Roman"/>
                <w:sz w:val="24"/>
                <w:szCs w:val="24"/>
              </w:rPr>
              <w:t xml:space="preserve"> год.</w:t>
            </w: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Самостійна та індивідуальна робота</w:t>
            </w:r>
          </w:p>
        </w:tc>
        <w:tc>
          <w:tcPr>
            <w:tcW w:w="4983" w:type="dxa"/>
          </w:tcPr>
          <w:p w:rsidR="00AD57FB" w:rsidRPr="000C7098" w:rsidRDefault="00AD57FB" w:rsidP="0095152A">
            <w:pPr>
              <w:rPr>
                <w:rFonts w:ascii="Times New Roman" w:hAnsi="Times New Roman" w:cs="Times New Roman"/>
                <w:sz w:val="24"/>
                <w:szCs w:val="24"/>
              </w:rPr>
            </w:pPr>
            <w:r>
              <w:rPr>
                <w:rFonts w:ascii="Times New Roman" w:hAnsi="Times New Roman" w:cs="Times New Roman"/>
                <w:sz w:val="24"/>
                <w:szCs w:val="24"/>
                <w:lang w:val="en-US"/>
              </w:rPr>
              <w:t>100</w:t>
            </w:r>
            <w:r w:rsidRPr="000C7098">
              <w:rPr>
                <w:rFonts w:ascii="Times New Roman" w:hAnsi="Times New Roman" w:cs="Times New Roman"/>
                <w:sz w:val="24"/>
                <w:szCs w:val="24"/>
              </w:rPr>
              <w:t xml:space="preserve"> год.</w:t>
            </w:r>
          </w:p>
        </w:tc>
        <w:tc>
          <w:tcPr>
            <w:tcW w:w="4983" w:type="dxa"/>
          </w:tcPr>
          <w:p w:rsidR="00AD57FB" w:rsidRPr="00966850" w:rsidRDefault="00AD57FB" w:rsidP="0095152A">
            <w:pPr>
              <w:rPr>
                <w:rFonts w:ascii="Times New Roman" w:eastAsia="Times New Roman" w:hAnsi="Times New Roman" w:cs="Times New Roman"/>
                <w:b/>
                <w:color w:val="000000"/>
                <w:sz w:val="16"/>
                <w:szCs w:val="16"/>
              </w:rPr>
            </w:pPr>
            <w:r>
              <w:rPr>
                <w:rFonts w:ascii="Times New Roman" w:hAnsi="Times New Roman" w:cs="Times New Roman"/>
                <w:sz w:val="24"/>
                <w:szCs w:val="24"/>
              </w:rPr>
              <w:t>106</w:t>
            </w:r>
            <w:r w:rsidRPr="000C7098">
              <w:rPr>
                <w:rFonts w:ascii="Times New Roman" w:hAnsi="Times New Roman" w:cs="Times New Roman"/>
                <w:sz w:val="24"/>
                <w:szCs w:val="24"/>
              </w:rPr>
              <w:t xml:space="preserve"> год.</w:t>
            </w: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Форма підсумкового контролю</w:t>
            </w:r>
          </w:p>
        </w:tc>
        <w:tc>
          <w:tcPr>
            <w:tcW w:w="4983" w:type="dxa"/>
          </w:tcPr>
          <w:p w:rsidR="00AD57FB" w:rsidRPr="000C7098" w:rsidRDefault="00AD57FB" w:rsidP="0095152A">
            <w:pPr>
              <w:rPr>
                <w:rFonts w:ascii="Times New Roman" w:hAnsi="Times New Roman" w:cs="Times New Roman"/>
                <w:sz w:val="24"/>
                <w:szCs w:val="24"/>
              </w:rPr>
            </w:pPr>
            <w:r>
              <w:rPr>
                <w:rFonts w:ascii="Times New Roman" w:hAnsi="Times New Roman" w:cs="Times New Roman"/>
                <w:sz w:val="24"/>
                <w:szCs w:val="24"/>
              </w:rPr>
              <w:t>залік</w:t>
            </w:r>
          </w:p>
        </w:tc>
        <w:tc>
          <w:tcPr>
            <w:tcW w:w="4983" w:type="dxa"/>
          </w:tcPr>
          <w:p w:rsidR="00AD57FB" w:rsidRPr="00966850" w:rsidRDefault="00AD57FB" w:rsidP="0095152A">
            <w:pPr>
              <w:rPr>
                <w:rFonts w:ascii="Times New Roman" w:eastAsia="Times New Roman" w:hAnsi="Times New Roman" w:cs="Times New Roman"/>
                <w:b/>
                <w:color w:val="000000"/>
                <w:sz w:val="16"/>
                <w:szCs w:val="16"/>
              </w:rPr>
            </w:pPr>
            <w:r>
              <w:rPr>
                <w:rFonts w:ascii="Times New Roman" w:hAnsi="Times New Roman" w:cs="Times New Roman"/>
                <w:sz w:val="24"/>
                <w:szCs w:val="24"/>
              </w:rPr>
              <w:t>залік</w:t>
            </w:r>
          </w:p>
        </w:tc>
      </w:tr>
    </w:tbl>
    <w:p w:rsidR="00915B70"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28"/>
          <w:szCs w:val="28"/>
        </w:rPr>
      </w:pPr>
    </w:p>
    <w:p w:rsidR="00260DE1" w:rsidRPr="00915B70" w:rsidRDefault="00260DE1"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28"/>
          <w:szCs w:val="28"/>
        </w:rPr>
      </w:pPr>
    </w:p>
    <w:p w:rsidR="00992E30" w:rsidRPr="00915B70" w:rsidRDefault="00992E30"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proofErr w:type="spellStart"/>
      <w:r w:rsidRPr="00992E30">
        <w:rPr>
          <w:rFonts w:ascii="Times New Roman" w:eastAsia="Times New Roman" w:hAnsi="Times New Roman" w:cs="Times New Roman"/>
          <w:b/>
          <w:sz w:val="28"/>
          <w:szCs w:val="28"/>
        </w:rPr>
        <w:t>Пререквізити</w:t>
      </w:r>
      <w:proofErr w:type="spellEnd"/>
      <w:r w:rsidRPr="00992E30">
        <w:rPr>
          <w:rFonts w:ascii="Times New Roman" w:eastAsia="Times New Roman" w:hAnsi="Times New Roman" w:cs="Times New Roman"/>
          <w:b/>
          <w:sz w:val="28"/>
          <w:szCs w:val="28"/>
        </w:rPr>
        <w:t xml:space="preserve"> курсу</w:t>
      </w:r>
    </w:p>
    <w:p w:rsidR="00915B70" w:rsidRPr="00915B70"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rPr>
      </w:pPr>
    </w:p>
    <w:p w:rsidR="000C7098" w:rsidRPr="000C7098" w:rsidRDefault="000C7098" w:rsidP="00260DE1">
      <w:pPr>
        <w:spacing w:after="0" w:line="240" w:lineRule="auto"/>
        <w:ind w:left="360" w:firstLine="708"/>
        <w:jc w:val="both"/>
        <w:rPr>
          <w:rFonts w:ascii="Times New Roman" w:hAnsi="Times New Roman" w:cs="Times New Roman"/>
          <w:sz w:val="24"/>
          <w:szCs w:val="24"/>
        </w:rPr>
      </w:pPr>
      <w:r w:rsidRPr="000C7098">
        <w:rPr>
          <w:rFonts w:ascii="Times New Roman" w:hAnsi="Times New Roman" w:cs="Times New Roman"/>
          <w:sz w:val="24"/>
          <w:szCs w:val="24"/>
        </w:rPr>
        <w:t>Навчальна дисципліна «</w:t>
      </w:r>
      <w:r w:rsidR="008361C9">
        <w:rPr>
          <w:rFonts w:ascii="Times New Roman" w:hAnsi="Times New Roman" w:cs="Times New Roman"/>
          <w:sz w:val="24"/>
          <w:szCs w:val="24"/>
        </w:rPr>
        <w:t>Аграрна історія України</w:t>
      </w:r>
      <w:r w:rsidRPr="000C7098">
        <w:rPr>
          <w:rFonts w:ascii="Times New Roman" w:hAnsi="Times New Roman" w:cs="Times New Roman"/>
          <w:sz w:val="24"/>
          <w:szCs w:val="24"/>
        </w:rPr>
        <w:t>» завершує теоретичну підготовку історика-магістранта</w:t>
      </w:r>
      <w:r w:rsidRPr="00AD57FB">
        <w:rPr>
          <w:rFonts w:ascii="Times New Roman" w:hAnsi="Times New Roman" w:cs="Times New Roman"/>
          <w:sz w:val="24"/>
          <w:szCs w:val="24"/>
        </w:rPr>
        <w:t xml:space="preserve">. </w:t>
      </w:r>
      <w:r w:rsidR="00AD57FB" w:rsidRPr="00AD57FB">
        <w:rPr>
          <w:rFonts w:ascii="Times New Roman" w:hAnsi="Times New Roman" w:cs="Times New Roman"/>
          <w:sz w:val="24"/>
          <w:szCs w:val="24"/>
        </w:rPr>
        <w:t>Передумови для вивчення дисципліни – вивчення опирається на базові знання з усіх історичних і філософських навчальних курсів, здобуті на бакалаврському рівні на І-ІІІ курсах, особливо під час вивчення «Історії України», «Основи наукових досліджень»</w:t>
      </w:r>
      <w:r w:rsidRPr="00AD57FB">
        <w:rPr>
          <w:rFonts w:ascii="Times New Roman" w:hAnsi="Times New Roman" w:cs="Times New Roman"/>
          <w:sz w:val="24"/>
          <w:szCs w:val="24"/>
        </w:rPr>
        <w:t>.</w:t>
      </w:r>
      <w:r w:rsidRPr="000C7098">
        <w:rPr>
          <w:rFonts w:ascii="Times New Roman" w:hAnsi="Times New Roman" w:cs="Times New Roman"/>
          <w:sz w:val="24"/>
          <w:szCs w:val="24"/>
        </w:rPr>
        <w:t xml:space="preserve"> Оскільки наступний етап навчальної діяльності студента пов’язаний із підготовкою випускової кваліфікаційної роботи, яка є самостійним науковим дослідженням, то формування всіх понять дисципліни найбільш ефективно реалізується в контексті обраної теми дослідження.</w:t>
      </w:r>
      <w:r w:rsidR="008361C9">
        <w:rPr>
          <w:rFonts w:ascii="Times New Roman" w:hAnsi="Times New Roman" w:cs="Times New Roman"/>
          <w:sz w:val="24"/>
          <w:szCs w:val="24"/>
        </w:rPr>
        <w:t xml:space="preserve"> О</w:t>
      </w:r>
      <w:r w:rsidRPr="000C7098">
        <w:rPr>
          <w:rFonts w:ascii="Times New Roman" w:hAnsi="Times New Roman" w:cs="Times New Roman"/>
          <w:sz w:val="24"/>
          <w:szCs w:val="24"/>
        </w:rPr>
        <w:t xml:space="preserve">рганізація роботи студентів передбачає формування поняттєво-категоріального масиву інформації з кожної теми, контрольні питання та самостійні завдання, роботу з науково-технічною літературою, а також розв’язання проблемних наукових задач та ситуацій. </w:t>
      </w:r>
    </w:p>
    <w:p w:rsidR="004D5CC7" w:rsidRDefault="004D5CC7" w:rsidP="00260DE1">
      <w:pPr>
        <w:pBdr>
          <w:top w:val="nil"/>
          <w:left w:val="nil"/>
          <w:bottom w:val="nil"/>
          <w:right w:val="nil"/>
          <w:between w:val="nil"/>
        </w:pBdr>
        <w:spacing w:after="160" w:line="240" w:lineRule="auto"/>
        <w:ind w:left="360" w:firstLine="708"/>
        <w:contextualSpacing/>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p>
    <w:p w:rsidR="002466D3" w:rsidRDefault="009C66B4" w:rsidP="00260DE1">
      <w:pPr>
        <w:pBdr>
          <w:top w:val="nil"/>
          <w:left w:val="nil"/>
          <w:bottom w:val="nil"/>
          <w:right w:val="nil"/>
          <w:between w:val="nil"/>
        </w:pBdr>
        <w:spacing w:after="160" w:line="240" w:lineRule="auto"/>
        <w:ind w:left="360" w:firstLine="708"/>
        <w:contextualSpacing/>
        <w:jc w:val="both"/>
        <w:rPr>
          <w:rFonts w:ascii="Times New Roman" w:eastAsia="Times New Roman" w:hAnsi="Times New Roman" w:cs="Times New Roman"/>
          <w:b/>
          <w:color w:val="000000"/>
          <w:sz w:val="28"/>
          <w:szCs w:val="28"/>
        </w:rPr>
      </w:pPr>
      <w:r>
        <w:rPr>
          <w:rFonts w:ascii="Times New Roman" w:hAnsi="Times New Roman" w:cs="Times New Roman"/>
          <w:color w:val="333333"/>
          <w:sz w:val="28"/>
          <w:szCs w:val="28"/>
          <w:shd w:val="clear" w:color="auto" w:fill="FFFFFF"/>
        </w:rPr>
        <w:t xml:space="preserve"> </w:t>
      </w:r>
    </w:p>
    <w:p w:rsidR="00CA6969" w:rsidRPr="00915B70"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rPr>
      </w:pPr>
      <w:r w:rsidRPr="002466D3">
        <w:rPr>
          <w:rFonts w:ascii="Times New Roman" w:eastAsia="Times New Roman" w:hAnsi="Times New Roman" w:cs="Times New Roman"/>
          <w:b/>
          <w:color w:val="000000"/>
          <w:sz w:val="28"/>
          <w:szCs w:val="28"/>
        </w:rPr>
        <w:t>Технічне й програмне забезпечення /обладнання</w:t>
      </w:r>
    </w:p>
    <w:p w:rsidR="00915B70" w:rsidRPr="00915B70"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rPr>
      </w:pPr>
    </w:p>
    <w:p w:rsidR="009C66B4" w:rsidRDefault="008361C9" w:rsidP="00260DE1">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00CD532B">
        <w:rPr>
          <w:rFonts w:ascii="Times New Roman" w:hAnsi="Times New Roman" w:cs="Times New Roman"/>
          <w:sz w:val="28"/>
          <w:szCs w:val="28"/>
        </w:rPr>
        <w:t>ивчення курсу не потребує використання програмного забезпечення, крім загальновживаних програм і операційних систем.</w:t>
      </w:r>
    </w:p>
    <w:p w:rsidR="004D5CC7" w:rsidRPr="004D5CC7" w:rsidRDefault="004D5CC7" w:rsidP="00260DE1">
      <w:pPr>
        <w:pBdr>
          <w:top w:val="nil"/>
          <w:left w:val="nil"/>
          <w:bottom w:val="nil"/>
          <w:right w:val="nil"/>
          <w:between w:val="nil"/>
        </w:pBdr>
        <w:spacing w:after="160" w:line="240" w:lineRule="auto"/>
        <w:ind w:left="360" w:firstLine="708"/>
        <w:contextualSpacing/>
        <w:jc w:val="both"/>
        <w:rPr>
          <w:rFonts w:ascii="Times New Roman" w:hAnsi="Times New Roman" w:cs="Times New Roman"/>
          <w:sz w:val="16"/>
          <w:szCs w:val="16"/>
        </w:rPr>
      </w:pPr>
    </w:p>
    <w:p w:rsidR="00915B70" w:rsidRPr="00260DE1" w:rsidRDefault="00836E1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CA6969" w:rsidRPr="009E375B">
        <w:rPr>
          <w:rFonts w:ascii="Times New Roman" w:eastAsia="Times New Roman" w:hAnsi="Times New Roman" w:cs="Times New Roman"/>
          <w:b/>
          <w:color w:val="000000"/>
          <w:sz w:val="28"/>
          <w:szCs w:val="28"/>
        </w:rPr>
        <w:t>Політик</w:t>
      </w:r>
      <w:r w:rsidR="008F4594">
        <w:rPr>
          <w:rFonts w:ascii="Times New Roman" w:eastAsia="Times New Roman" w:hAnsi="Times New Roman" w:cs="Times New Roman"/>
          <w:b/>
          <w:color w:val="000000"/>
          <w:sz w:val="28"/>
          <w:szCs w:val="28"/>
        </w:rPr>
        <w:t>и</w:t>
      </w:r>
      <w:r w:rsidR="00CA6969" w:rsidRPr="009E375B">
        <w:rPr>
          <w:rFonts w:ascii="Times New Roman" w:eastAsia="Times New Roman" w:hAnsi="Times New Roman" w:cs="Times New Roman"/>
          <w:b/>
          <w:color w:val="000000"/>
          <w:sz w:val="28"/>
          <w:szCs w:val="28"/>
        </w:rPr>
        <w:t xml:space="preserve"> курсу</w:t>
      </w:r>
    </w:p>
    <w:p w:rsidR="008361C9" w:rsidRPr="00321826" w:rsidRDefault="008361C9" w:rsidP="00260DE1">
      <w:pPr>
        <w:pStyle w:val="rvps2"/>
        <w:shd w:val="clear" w:color="auto" w:fill="FFFFFF"/>
        <w:spacing w:before="0" w:beforeAutospacing="0" w:after="0" w:afterAutospacing="0"/>
        <w:ind w:firstLine="709"/>
        <w:jc w:val="both"/>
      </w:pPr>
      <w:r>
        <w:t>Вивчення навчального курсу «</w:t>
      </w:r>
      <w:r w:rsidR="00AD57FB">
        <w:t>Джерелознавство</w:t>
      </w:r>
      <w:r>
        <w:t xml:space="preserve"> історі</w:t>
      </w:r>
      <w:r w:rsidR="00AD57FB">
        <w:t>ї</w:t>
      </w:r>
      <w:r>
        <w:t xml:space="preserve"> України» </w:t>
      </w:r>
      <w:r w:rsidRPr="00321826">
        <w:t xml:space="preserve">здійснюється на </w:t>
      </w:r>
      <w:r>
        <w:t xml:space="preserve">лекційних і практичних </w:t>
      </w:r>
      <w:r w:rsidRPr="00321826">
        <w:t>заняттях</w:t>
      </w:r>
      <w:r>
        <w:t xml:space="preserve">, які є обов’язковими для кожного студента. </w:t>
      </w:r>
      <w:r w:rsidR="00E20BFB" w:rsidRPr="00E20BFB">
        <w:t>Студенти мають інформувати викладача про неможливість відвідати заняття.</w:t>
      </w:r>
      <w:r w:rsidR="00E20BFB">
        <w:rPr>
          <w:i/>
          <w:sz w:val="28"/>
          <w:szCs w:val="28"/>
        </w:rPr>
        <w:t xml:space="preserve"> </w:t>
      </w:r>
      <w:r>
        <w:t>В разі пропуску таких занять, студенти отримують від викладача відповідні консультації та вивчають пропущені самостійно і особисто відповідають</w:t>
      </w:r>
      <w:r w:rsidRPr="00321826">
        <w:t xml:space="preserve"> </w:t>
      </w:r>
      <w:r>
        <w:t>на кожне з них в усній чи письмовій формі, після чого в журналі робляться записи. Крім того, передбачено практику періодичного</w:t>
      </w:r>
      <w:r w:rsidRPr="00321826">
        <w:t xml:space="preserve"> індивідуальн</w:t>
      </w:r>
      <w:r>
        <w:t>ого</w:t>
      </w:r>
      <w:r w:rsidRPr="00321826">
        <w:t xml:space="preserve"> і перехресн</w:t>
      </w:r>
      <w:r>
        <w:t>ого</w:t>
      </w:r>
      <w:r w:rsidRPr="00321826">
        <w:t xml:space="preserve"> усн</w:t>
      </w:r>
      <w:r>
        <w:t>ого</w:t>
      </w:r>
      <w:r w:rsidRPr="00321826">
        <w:t xml:space="preserve"> опитування, </w:t>
      </w:r>
      <w:r>
        <w:t>виконання</w:t>
      </w:r>
      <w:r w:rsidRPr="00321826">
        <w:t xml:space="preserve"> письмов</w:t>
      </w:r>
      <w:r>
        <w:t>их</w:t>
      </w:r>
      <w:r w:rsidRPr="00321826">
        <w:t xml:space="preserve"> контрольн</w:t>
      </w:r>
      <w:r>
        <w:t>их</w:t>
      </w:r>
      <w:r w:rsidRPr="00321826">
        <w:t xml:space="preserve"> роб</w:t>
      </w:r>
      <w:r>
        <w:t>і</w:t>
      </w:r>
      <w:r w:rsidRPr="00321826">
        <w:t>т; практичн</w:t>
      </w:r>
      <w:r>
        <w:t>их</w:t>
      </w:r>
      <w:r w:rsidRPr="00321826">
        <w:t>, індивідуальн</w:t>
      </w:r>
      <w:r>
        <w:t>их</w:t>
      </w:r>
      <w:r w:rsidRPr="00321826">
        <w:t xml:space="preserve"> </w:t>
      </w:r>
      <w:r>
        <w:t>і</w:t>
      </w:r>
      <w:r w:rsidRPr="00321826">
        <w:t xml:space="preserve"> самостійн</w:t>
      </w:r>
      <w:r>
        <w:t>их</w:t>
      </w:r>
      <w:r w:rsidRPr="00321826">
        <w:t xml:space="preserve"> завдан</w:t>
      </w:r>
      <w:r>
        <w:t>ь тощо. При цьому робиться акцент на дотриманні студентами професійної етики, наукової доброчесності і недопущення будь-якого прояву плагіату, фальсифікації, фабрикації.</w:t>
      </w:r>
      <w:r w:rsidR="00E20BFB" w:rsidRPr="00E20BFB">
        <w:rPr>
          <w:i/>
          <w:sz w:val="28"/>
          <w:szCs w:val="28"/>
        </w:rPr>
        <w:t xml:space="preserve"> </w:t>
      </w:r>
      <w:r w:rsidR="00E20BFB" w:rsidRPr="00E20BFB">
        <w:t xml:space="preserve">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00E20BFB" w:rsidRPr="00E20BFB">
        <w:t>недоброчесності</w:t>
      </w:r>
      <w:proofErr w:type="spellEnd"/>
      <w:r w:rsidR="00E20BFB" w:rsidRPr="00E20BFB">
        <w:t xml:space="preserve">. Виявлення ознак академічної </w:t>
      </w:r>
      <w:proofErr w:type="spellStart"/>
      <w:r w:rsidR="00E20BFB" w:rsidRPr="00E20BFB">
        <w:t>недоброчесності</w:t>
      </w:r>
      <w:proofErr w:type="spellEnd"/>
      <w:r w:rsidR="00E20BFB" w:rsidRPr="00E20BFB">
        <w:t xml:space="preserve"> в письмовій роботі студента є підставою для її </w:t>
      </w:r>
      <w:proofErr w:type="spellStart"/>
      <w:r w:rsidR="00E20BFB" w:rsidRPr="00E20BFB">
        <w:t>незарахування</w:t>
      </w:r>
      <w:proofErr w:type="spellEnd"/>
      <w:r w:rsidR="00E20BFB" w:rsidRPr="00E20BFB">
        <w:t xml:space="preserve"> викладачем, незалежно від масштабів плагіату чи обману.</w:t>
      </w:r>
    </w:p>
    <w:p w:rsidR="008361C9" w:rsidRPr="00992119" w:rsidRDefault="008361C9" w:rsidP="00260DE1">
      <w:pPr>
        <w:pStyle w:val="rvps2"/>
        <w:shd w:val="clear" w:color="auto" w:fill="FFFFFF"/>
        <w:spacing w:before="0" w:beforeAutospacing="0" w:after="0" w:afterAutospacing="0"/>
        <w:ind w:firstLine="709"/>
        <w:jc w:val="both"/>
        <w:rPr>
          <w:color w:val="000000"/>
        </w:rPr>
      </w:pPr>
      <w:r>
        <w:rPr>
          <w:color w:val="000000"/>
        </w:rPr>
        <w:t>Викладач особисто подає приклад д</w:t>
      </w:r>
      <w:r w:rsidRPr="00992119">
        <w:rPr>
          <w:color w:val="000000"/>
        </w:rPr>
        <w:t>отримання академічної доброчесності передбачає</w:t>
      </w:r>
      <w:r>
        <w:rPr>
          <w:color w:val="000000"/>
        </w:rPr>
        <w:t xml:space="preserve"> і орієнтує  в цьому студентів за допомогою</w:t>
      </w:r>
      <w:r w:rsidRPr="00992119">
        <w:rPr>
          <w:color w:val="000000"/>
        </w:rPr>
        <w:t>:</w:t>
      </w:r>
      <w:r>
        <w:rPr>
          <w:color w:val="000000"/>
        </w:rPr>
        <w:t xml:space="preserve"> а) </w:t>
      </w:r>
      <w:bookmarkStart w:id="0" w:name="n616"/>
      <w:bookmarkEnd w:id="0"/>
      <w:r w:rsidRPr="00992119">
        <w:rPr>
          <w:color w:val="000000"/>
        </w:rPr>
        <w:t>посилан</w:t>
      </w:r>
      <w:r>
        <w:rPr>
          <w:color w:val="000000"/>
        </w:rPr>
        <w:t>ь</w:t>
      </w:r>
      <w:r w:rsidRPr="00992119">
        <w:rPr>
          <w:color w:val="000000"/>
        </w:rPr>
        <w:t xml:space="preserve"> на </w:t>
      </w:r>
      <w:r>
        <w:rPr>
          <w:color w:val="000000"/>
        </w:rPr>
        <w:t xml:space="preserve">літературу і </w:t>
      </w:r>
      <w:r w:rsidRPr="00992119">
        <w:rPr>
          <w:color w:val="000000"/>
        </w:rPr>
        <w:t>джерела інформації</w:t>
      </w:r>
      <w:r>
        <w:rPr>
          <w:color w:val="000000"/>
        </w:rPr>
        <w:t>;</w:t>
      </w:r>
      <w:r w:rsidRPr="00992119">
        <w:rPr>
          <w:color w:val="000000"/>
        </w:rPr>
        <w:t xml:space="preserve"> </w:t>
      </w:r>
      <w:bookmarkStart w:id="1" w:name="n617"/>
      <w:bookmarkEnd w:id="1"/>
      <w:r>
        <w:rPr>
          <w:color w:val="000000"/>
        </w:rPr>
        <w:t xml:space="preserve">б) </w:t>
      </w:r>
      <w:r w:rsidRPr="00992119">
        <w:rPr>
          <w:color w:val="000000"/>
        </w:rPr>
        <w:t>дотримання норм законодавства про авторське право і суміжні права;</w:t>
      </w:r>
      <w:r>
        <w:rPr>
          <w:color w:val="000000"/>
        </w:rPr>
        <w:t xml:space="preserve"> </w:t>
      </w:r>
      <w:bookmarkStart w:id="2" w:name="n618"/>
      <w:bookmarkEnd w:id="2"/>
      <w:r>
        <w:rPr>
          <w:color w:val="000000"/>
        </w:rPr>
        <w:t xml:space="preserve">в) </w:t>
      </w:r>
      <w:r w:rsidRPr="00992119">
        <w:rPr>
          <w:color w:val="000000"/>
        </w:rPr>
        <w:t>надання достовірної інформації про методики і результ</w:t>
      </w:r>
      <w:r>
        <w:rPr>
          <w:color w:val="000000"/>
        </w:rPr>
        <w:t>атів</w:t>
      </w:r>
      <w:r w:rsidRPr="00992119">
        <w:rPr>
          <w:color w:val="000000"/>
        </w:rPr>
        <w:t xml:space="preserve"> досліджень, джерела використаної інформації та власну науково-педагогічну діяльність;</w:t>
      </w:r>
      <w:r>
        <w:rPr>
          <w:color w:val="000000"/>
        </w:rPr>
        <w:t xml:space="preserve"> г) </w:t>
      </w:r>
      <w:bookmarkStart w:id="3" w:name="n619"/>
      <w:bookmarkEnd w:id="3"/>
      <w:r w:rsidRPr="00992119">
        <w:rPr>
          <w:color w:val="000000"/>
        </w:rPr>
        <w:t>контрол</w:t>
      </w:r>
      <w:r>
        <w:rPr>
          <w:color w:val="000000"/>
        </w:rPr>
        <w:t>ю</w:t>
      </w:r>
      <w:r w:rsidRPr="00992119">
        <w:rPr>
          <w:color w:val="000000"/>
        </w:rPr>
        <w:t xml:space="preserve"> за дотриманням академічної доброчесності</w:t>
      </w:r>
      <w:r>
        <w:rPr>
          <w:color w:val="000000"/>
        </w:rPr>
        <w:t>;</w:t>
      </w:r>
      <w:r w:rsidRPr="00992119">
        <w:rPr>
          <w:color w:val="000000"/>
        </w:rPr>
        <w:t xml:space="preserve"> </w:t>
      </w:r>
      <w:r>
        <w:rPr>
          <w:color w:val="000000"/>
        </w:rPr>
        <w:t xml:space="preserve">д) </w:t>
      </w:r>
      <w:bookmarkStart w:id="4" w:name="n620"/>
      <w:bookmarkEnd w:id="4"/>
      <w:r>
        <w:rPr>
          <w:color w:val="000000"/>
        </w:rPr>
        <w:t xml:space="preserve">виключно </w:t>
      </w:r>
      <w:r w:rsidRPr="00992119">
        <w:rPr>
          <w:color w:val="000000"/>
        </w:rPr>
        <w:t>об’єктивн</w:t>
      </w:r>
      <w:r>
        <w:rPr>
          <w:color w:val="000000"/>
        </w:rPr>
        <w:t>ого</w:t>
      </w:r>
      <w:r w:rsidRPr="00992119">
        <w:rPr>
          <w:color w:val="000000"/>
        </w:rPr>
        <w:t xml:space="preserve"> оцінювання результатів навчання.</w:t>
      </w:r>
    </w:p>
    <w:p w:rsidR="00E20BFB" w:rsidRDefault="008361C9" w:rsidP="00260DE1">
      <w:pPr>
        <w:pStyle w:val="rvps2"/>
        <w:shd w:val="clear" w:color="auto" w:fill="FFFFFF"/>
        <w:spacing w:before="0" w:beforeAutospacing="0" w:after="0" w:afterAutospacing="0"/>
        <w:ind w:firstLine="709"/>
        <w:jc w:val="both"/>
        <w:rPr>
          <w:color w:val="000000"/>
        </w:rPr>
      </w:pPr>
      <w:bookmarkStart w:id="5" w:name="n621"/>
      <w:bookmarkEnd w:id="5"/>
      <w:r>
        <w:rPr>
          <w:color w:val="000000"/>
        </w:rPr>
        <w:t>Також викладач намагається в межах своїх можливостей контролювати д</w:t>
      </w:r>
      <w:r w:rsidRPr="00992119">
        <w:rPr>
          <w:color w:val="000000"/>
        </w:rPr>
        <w:t xml:space="preserve">отримання </w:t>
      </w:r>
      <w:r>
        <w:rPr>
          <w:color w:val="000000"/>
        </w:rPr>
        <w:t xml:space="preserve">студентами </w:t>
      </w:r>
      <w:r w:rsidRPr="00992119">
        <w:rPr>
          <w:color w:val="000000"/>
        </w:rPr>
        <w:t>академічної доброчесності</w:t>
      </w:r>
      <w:r>
        <w:rPr>
          <w:color w:val="000000"/>
        </w:rPr>
        <w:t xml:space="preserve"> через</w:t>
      </w:r>
      <w:r w:rsidRPr="00992119">
        <w:rPr>
          <w:color w:val="000000"/>
        </w:rPr>
        <w:t>:</w:t>
      </w:r>
      <w:r>
        <w:rPr>
          <w:color w:val="000000"/>
        </w:rPr>
        <w:t xml:space="preserve"> а) з’ясування, чи </w:t>
      </w:r>
      <w:bookmarkStart w:id="6" w:name="n622"/>
      <w:bookmarkEnd w:id="6"/>
      <w:r w:rsidRPr="00992119">
        <w:rPr>
          <w:color w:val="000000"/>
        </w:rPr>
        <w:t>навчальн</w:t>
      </w:r>
      <w:r>
        <w:rPr>
          <w:color w:val="000000"/>
        </w:rPr>
        <w:t>і</w:t>
      </w:r>
      <w:r w:rsidRPr="00992119">
        <w:rPr>
          <w:color w:val="000000"/>
        </w:rPr>
        <w:t xml:space="preserve"> завдан</w:t>
      </w:r>
      <w:r>
        <w:rPr>
          <w:color w:val="000000"/>
        </w:rPr>
        <w:t>ня виконувались ними самостійно;</w:t>
      </w:r>
      <w:r w:rsidRPr="00992119">
        <w:rPr>
          <w:color w:val="000000"/>
        </w:rPr>
        <w:t xml:space="preserve"> </w:t>
      </w:r>
      <w:r>
        <w:rPr>
          <w:color w:val="000000"/>
        </w:rPr>
        <w:t xml:space="preserve">б) </w:t>
      </w:r>
      <w:bookmarkStart w:id="7" w:name="n623"/>
      <w:bookmarkEnd w:id="7"/>
      <w:r>
        <w:rPr>
          <w:color w:val="000000"/>
        </w:rPr>
        <w:t xml:space="preserve">уточнення </w:t>
      </w:r>
      <w:r w:rsidRPr="00992119">
        <w:rPr>
          <w:color w:val="000000"/>
        </w:rPr>
        <w:t>посилан</w:t>
      </w:r>
      <w:r>
        <w:rPr>
          <w:color w:val="000000"/>
        </w:rPr>
        <w:t>ь</w:t>
      </w:r>
      <w:r w:rsidRPr="00992119">
        <w:rPr>
          <w:color w:val="000000"/>
        </w:rPr>
        <w:t xml:space="preserve"> на джерела інформації у разі використання ідей, розробок, тверджень, відомостей;</w:t>
      </w:r>
      <w:r>
        <w:rPr>
          <w:color w:val="000000"/>
        </w:rPr>
        <w:t xml:space="preserve"> в) </w:t>
      </w:r>
      <w:bookmarkStart w:id="8" w:name="n624"/>
      <w:bookmarkEnd w:id="8"/>
      <w:r w:rsidRPr="00992119">
        <w:rPr>
          <w:color w:val="000000"/>
        </w:rPr>
        <w:t>дотримання норм законодавства про авторське право і суміжні права;</w:t>
      </w:r>
      <w:r>
        <w:rPr>
          <w:color w:val="000000"/>
        </w:rPr>
        <w:t xml:space="preserve"> г) володіння </w:t>
      </w:r>
      <w:bookmarkStart w:id="9" w:name="n625"/>
      <w:bookmarkEnd w:id="9"/>
      <w:r w:rsidRPr="00992119">
        <w:rPr>
          <w:color w:val="000000"/>
        </w:rPr>
        <w:t>достовірно</w:t>
      </w:r>
      <w:r>
        <w:rPr>
          <w:color w:val="000000"/>
        </w:rPr>
        <w:t>ю</w:t>
      </w:r>
      <w:r w:rsidRPr="00992119">
        <w:rPr>
          <w:color w:val="000000"/>
        </w:rPr>
        <w:t xml:space="preserve"> інформаці</w:t>
      </w:r>
      <w:r>
        <w:rPr>
          <w:color w:val="000000"/>
        </w:rPr>
        <w:t>єю</w:t>
      </w:r>
      <w:r w:rsidRPr="00992119">
        <w:rPr>
          <w:color w:val="000000"/>
        </w:rPr>
        <w:t xml:space="preserve"> про результати власної навчальної </w:t>
      </w:r>
      <w:r>
        <w:rPr>
          <w:color w:val="000000"/>
        </w:rPr>
        <w:t xml:space="preserve">і </w:t>
      </w:r>
      <w:r w:rsidRPr="00992119">
        <w:rPr>
          <w:color w:val="000000"/>
        </w:rPr>
        <w:t>наукової діяльності,</w:t>
      </w:r>
      <w:r>
        <w:rPr>
          <w:color w:val="000000"/>
        </w:rPr>
        <w:t xml:space="preserve">; формування вмінь і навичок </w:t>
      </w:r>
      <w:r w:rsidRPr="00992119">
        <w:rPr>
          <w:color w:val="000000"/>
        </w:rPr>
        <w:t>використан</w:t>
      </w:r>
      <w:r>
        <w:rPr>
          <w:color w:val="000000"/>
        </w:rPr>
        <w:t>ня</w:t>
      </w:r>
      <w:r w:rsidRPr="00992119">
        <w:rPr>
          <w:color w:val="000000"/>
        </w:rPr>
        <w:t xml:space="preserve"> методики досліджень і джерел інформації.</w:t>
      </w:r>
    </w:p>
    <w:p w:rsidR="008361C9" w:rsidRPr="00E20BFB" w:rsidRDefault="008361C9" w:rsidP="00260DE1">
      <w:pPr>
        <w:pStyle w:val="rvps2"/>
        <w:shd w:val="clear" w:color="auto" w:fill="FFFFFF"/>
        <w:spacing w:before="0" w:beforeAutospacing="0" w:after="0" w:afterAutospacing="0"/>
        <w:ind w:firstLine="709"/>
        <w:jc w:val="both"/>
        <w:rPr>
          <w:color w:val="000000"/>
        </w:rPr>
      </w:pPr>
      <w:r>
        <w:t xml:space="preserve">Особлива увага приділяється методичному забезпеченню з допомогою опорних лекцій, посібників, методичних рекомендацій, надання списку рекомендованої літератури, в тому числі надання доступу до електронної бази даних кафедри, використання мультимедійних презентацій, довідково-інформаційних </w:t>
      </w:r>
      <w:proofErr w:type="spellStart"/>
      <w:r>
        <w:t>інтернет-джерел</w:t>
      </w:r>
      <w:proofErr w:type="spellEnd"/>
      <w:r w:rsidR="00E20BFB">
        <w:t>.</w:t>
      </w:r>
      <w:r w:rsidR="00E20BFB" w:rsidRPr="00E20BFB">
        <w:rPr>
          <w:i/>
          <w:sz w:val="28"/>
          <w:szCs w:val="28"/>
        </w:rPr>
        <w:t xml:space="preserve"> </w:t>
      </w:r>
      <w:r w:rsidR="00E20BFB" w:rsidRPr="00E20BFB">
        <w:t>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073FB7" w:rsidRDefault="00073FB7" w:rsidP="00260DE1">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8"/>
          <w:szCs w:val="28"/>
        </w:rPr>
      </w:pPr>
    </w:p>
    <w:p w:rsidR="00CA6969" w:rsidRDefault="00CA6969" w:rsidP="00260DE1">
      <w:pPr>
        <w:pBdr>
          <w:top w:val="nil"/>
          <w:left w:val="nil"/>
          <w:bottom w:val="nil"/>
          <w:right w:val="nil"/>
          <w:between w:val="nil"/>
        </w:pBdr>
        <w:spacing w:after="160" w:line="240" w:lineRule="auto"/>
        <w:ind w:left="720" w:firstLine="708"/>
        <w:contextualSpacing/>
        <w:jc w:val="center"/>
        <w:rPr>
          <w:rFonts w:ascii="Times New Roman" w:eastAsia="Times New Roman" w:hAnsi="Times New Roman" w:cs="Times New Roman"/>
          <w:b/>
          <w:color w:val="000000"/>
          <w:sz w:val="28"/>
          <w:szCs w:val="28"/>
        </w:rPr>
      </w:pPr>
      <w:r w:rsidRPr="00836E19">
        <w:rPr>
          <w:rFonts w:ascii="Times New Roman" w:eastAsia="Times New Roman" w:hAnsi="Times New Roman" w:cs="Times New Roman"/>
          <w:b/>
          <w:color w:val="000000"/>
          <w:sz w:val="28"/>
          <w:szCs w:val="28"/>
        </w:rPr>
        <w:t>Схема курсу</w:t>
      </w:r>
    </w:p>
    <w:p w:rsidR="00915B70" w:rsidRPr="00915B70"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rPr>
      </w:pPr>
    </w:p>
    <w:p w:rsidR="00AD57FB" w:rsidRPr="008B2018" w:rsidRDefault="00AD57FB" w:rsidP="00AD57FB">
      <w:pPr>
        <w:autoSpaceDE w:val="0"/>
        <w:autoSpaceDN w:val="0"/>
        <w:adjustRightInd w:val="0"/>
        <w:spacing w:after="0" w:line="240" w:lineRule="auto"/>
        <w:rPr>
          <w:rFonts w:ascii="Times New Roman" w:hAnsi="Times New Roman" w:cs="Times New Roman"/>
          <w:i/>
          <w:iCs/>
          <w:sz w:val="28"/>
          <w:szCs w:val="28"/>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455"/>
        <w:gridCol w:w="1461"/>
        <w:gridCol w:w="1367"/>
        <w:gridCol w:w="1594"/>
        <w:gridCol w:w="1817"/>
        <w:gridCol w:w="1364"/>
      </w:tblGrid>
      <w:tr w:rsidR="00AD57FB" w:rsidRPr="00F03A08" w:rsidTr="0095152A">
        <w:trPr>
          <w:cantSplit/>
          <w:trHeight w:val="516"/>
        </w:trPr>
        <w:tc>
          <w:tcPr>
            <w:tcW w:w="1925" w:type="pct"/>
            <w:vMerge w:val="restart"/>
          </w:tcPr>
          <w:p w:rsidR="00AD57FB" w:rsidRPr="00785DF9" w:rsidRDefault="00AD57FB" w:rsidP="0095152A">
            <w:pPr>
              <w:spacing w:after="0" w:line="240" w:lineRule="auto"/>
              <w:jc w:val="center"/>
              <w:rPr>
                <w:rFonts w:ascii="Times New Roman" w:hAnsi="Times New Roman" w:cs="Times New Roman"/>
                <w:b/>
              </w:rPr>
            </w:pPr>
            <w:r w:rsidRPr="00785DF9">
              <w:rPr>
                <w:rFonts w:ascii="Times New Roman" w:hAnsi="Times New Roman" w:cs="Times New Roman"/>
                <w:b/>
              </w:rPr>
              <w:t>Назви змістових модулів і тем</w:t>
            </w:r>
          </w:p>
        </w:tc>
        <w:tc>
          <w:tcPr>
            <w:tcW w:w="3075" w:type="pct"/>
            <w:gridSpan w:val="6"/>
          </w:tcPr>
          <w:p w:rsidR="00AD57FB" w:rsidRPr="00785DF9" w:rsidRDefault="00AD57FB" w:rsidP="0095152A">
            <w:pPr>
              <w:spacing w:after="0" w:line="240" w:lineRule="auto"/>
              <w:jc w:val="center"/>
              <w:rPr>
                <w:rFonts w:ascii="Times New Roman" w:hAnsi="Times New Roman" w:cs="Times New Roman"/>
                <w:b/>
              </w:rPr>
            </w:pPr>
            <w:r w:rsidRPr="00785DF9">
              <w:rPr>
                <w:rFonts w:ascii="Times New Roman" w:hAnsi="Times New Roman" w:cs="Times New Roman"/>
                <w:b/>
              </w:rPr>
              <w:t>Кількість годин</w:t>
            </w:r>
          </w:p>
        </w:tc>
      </w:tr>
      <w:tr w:rsidR="00AD57FB" w:rsidRPr="00F03A08" w:rsidTr="0095152A">
        <w:trPr>
          <w:cantSplit/>
        </w:trPr>
        <w:tc>
          <w:tcPr>
            <w:tcW w:w="1925" w:type="pct"/>
            <w:vMerge/>
          </w:tcPr>
          <w:p w:rsidR="00AD57FB" w:rsidRPr="00F03A08" w:rsidRDefault="00AD57FB" w:rsidP="0095152A">
            <w:pPr>
              <w:spacing w:after="0" w:line="240" w:lineRule="auto"/>
              <w:jc w:val="center"/>
              <w:rPr>
                <w:rFonts w:ascii="Times New Roman" w:hAnsi="Times New Roman" w:cs="Times New Roman"/>
              </w:rPr>
            </w:pPr>
          </w:p>
        </w:tc>
        <w:tc>
          <w:tcPr>
            <w:tcW w:w="494" w:type="pct"/>
            <w:vMerge w:val="restart"/>
            <w:shd w:val="clear" w:color="auto" w:fill="auto"/>
          </w:tcPr>
          <w:p w:rsidR="00AD57FB" w:rsidRPr="008B2018" w:rsidRDefault="00AD57FB" w:rsidP="0095152A">
            <w:pPr>
              <w:spacing w:after="0" w:line="240" w:lineRule="auto"/>
              <w:jc w:val="center"/>
              <w:rPr>
                <w:rFonts w:ascii="Times New Roman" w:hAnsi="Times New Roman" w:cs="Times New Roman"/>
                <w:b/>
              </w:rPr>
            </w:pPr>
            <w:r w:rsidRPr="008B2018">
              <w:rPr>
                <w:rFonts w:ascii="Times New Roman" w:hAnsi="Times New Roman" w:cs="Times New Roman"/>
                <w:b/>
              </w:rPr>
              <w:t xml:space="preserve">усього </w:t>
            </w:r>
          </w:p>
        </w:tc>
        <w:tc>
          <w:tcPr>
            <w:tcW w:w="2581" w:type="pct"/>
            <w:gridSpan w:val="5"/>
            <w:shd w:val="clear" w:color="auto" w:fill="auto"/>
          </w:tcPr>
          <w:p w:rsidR="00AD57FB" w:rsidRPr="008B2018" w:rsidRDefault="00AD57FB" w:rsidP="0095152A">
            <w:pPr>
              <w:spacing w:after="0" w:line="240" w:lineRule="auto"/>
              <w:jc w:val="center"/>
              <w:rPr>
                <w:rFonts w:ascii="Times New Roman" w:hAnsi="Times New Roman" w:cs="Times New Roman"/>
                <w:b/>
              </w:rPr>
            </w:pPr>
            <w:r w:rsidRPr="008B2018">
              <w:rPr>
                <w:rFonts w:ascii="Times New Roman" w:hAnsi="Times New Roman" w:cs="Times New Roman"/>
                <w:b/>
              </w:rPr>
              <w:t>у тому числі</w:t>
            </w:r>
          </w:p>
        </w:tc>
      </w:tr>
      <w:tr w:rsidR="00AD57FB" w:rsidRPr="00F03A08" w:rsidTr="0095152A">
        <w:trPr>
          <w:cantSplit/>
          <w:trHeight w:val="1505"/>
        </w:trPr>
        <w:tc>
          <w:tcPr>
            <w:tcW w:w="1925" w:type="pct"/>
            <w:vMerge/>
          </w:tcPr>
          <w:p w:rsidR="00AD57FB" w:rsidRPr="00F03A08" w:rsidRDefault="00AD57FB" w:rsidP="0095152A">
            <w:pPr>
              <w:spacing w:after="0" w:line="240" w:lineRule="auto"/>
              <w:jc w:val="center"/>
              <w:rPr>
                <w:rFonts w:ascii="Times New Roman" w:hAnsi="Times New Roman" w:cs="Times New Roman"/>
              </w:rPr>
            </w:pPr>
          </w:p>
        </w:tc>
        <w:tc>
          <w:tcPr>
            <w:tcW w:w="494" w:type="pct"/>
            <w:vMerge/>
            <w:shd w:val="clear" w:color="auto" w:fill="auto"/>
          </w:tcPr>
          <w:p w:rsidR="00AD57FB" w:rsidRPr="008B2018" w:rsidRDefault="00AD57FB" w:rsidP="0095152A">
            <w:pPr>
              <w:spacing w:after="0" w:line="240" w:lineRule="auto"/>
              <w:jc w:val="center"/>
              <w:rPr>
                <w:rFonts w:ascii="Times New Roman" w:hAnsi="Times New Roman" w:cs="Times New Roman"/>
                <w:b/>
              </w:rPr>
            </w:pPr>
          </w:p>
        </w:tc>
        <w:tc>
          <w:tcPr>
            <w:tcW w:w="496" w:type="pct"/>
            <w:shd w:val="clear" w:color="auto" w:fill="auto"/>
            <w:textDirection w:val="btLr"/>
          </w:tcPr>
          <w:p w:rsidR="00AD57FB" w:rsidRPr="008B2018" w:rsidRDefault="00AD57FB" w:rsidP="0095152A">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лекційні заняття</w:t>
            </w:r>
          </w:p>
        </w:tc>
        <w:tc>
          <w:tcPr>
            <w:tcW w:w="464" w:type="pct"/>
            <w:textDirection w:val="btLr"/>
          </w:tcPr>
          <w:p w:rsidR="00AD57FB" w:rsidRPr="008B2018" w:rsidRDefault="00AD57FB" w:rsidP="0095152A">
            <w:pPr>
              <w:spacing w:after="0" w:line="240" w:lineRule="auto"/>
              <w:ind w:left="113" w:right="113"/>
              <w:jc w:val="center"/>
              <w:rPr>
                <w:rFonts w:ascii="Times New Roman" w:hAnsi="Times New Roman" w:cs="Times New Roman"/>
                <w:b/>
              </w:rPr>
            </w:pPr>
            <w:r>
              <w:rPr>
                <w:rFonts w:ascii="Times New Roman" w:hAnsi="Times New Roman" w:cs="Times New Roman"/>
                <w:b/>
              </w:rPr>
              <w:t>практичні</w:t>
            </w:r>
          </w:p>
          <w:p w:rsidR="00AD57FB" w:rsidRPr="008B2018" w:rsidRDefault="00AD57FB" w:rsidP="0095152A">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заняття</w:t>
            </w:r>
          </w:p>
        </w:tc>
        <w:tc>
          <w:tcPr>
            <w:tcW w:w="541" w:type="pct"/>
            <w:textDirection w:val="btLr"/>
          </w:tcPr>
          <w:p w:rsidR="00AD57FB" w:rsidRPr="008B2018" w:rsidRDefault="00AD57FB" w:rsidP="0095152A">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 xml:space="preserve">лабораторні </w:t>
            </w:r>
          </w:p>
          <w:p w:rsidR="00AD57FB" w:rsidRPr="008B2018" w:rsidRDefault="00AD57FB" w:rsidP="0095152A">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заняття</w:t>
            </w:r>
          </w:p>
        </w:tc>
        <w:tc>
          <w:tcPr>
            <w:tcW w:w="617" w:type="pct"/>
            <w:textDirection w:val="btLr"/>
          </w:tcPr>
          <w:p w:rsidR="00AD57FB" w:rsidRPr="008B2018" w:rsidRDefault="00AD57FB" w:rsidP="0095152A">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самостійна робота</w:t>
            </w:r>
          </w:p>
        </w:tc>
        <w:tc>
          <w:tcPr>
            <w:tcW w:w="463" w:type="pct"/>
            <w:textDirection w:val="btLr"/>
          </w:tcPr>
          <w:p w:rsidR="00AD57FB" w:rsidRPr="008B2018" w:rsidRDefault="00AD57FB" w:rsidP="0095152A">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індивідуальна робота</w:t>
            </w:r>
          </w:p>
        </w:tc>
      </w:tr>
      <w:tr w:rsidR="00AD57FB" w:rsidRPr="00E475AF" w:rsidTr="0095152A">
        <w:trPr>
          <w:cantSplit/>
          <w:trHeight w:val="421"/>
        </w:trPr>
        <w:tc>
          <w:tcPr>
            <w:tcW w:w="5000" w:type="pct"/>
            <w:gridSpan w:val="7"/>
          </w:tcPr>
          <w:p w:rsidR="00AD57FB" w:rsidRPr="00877D64" w:rsidRDefault="00AD57FB" w:rsidP="0095152A">
            <w:pPr>
              <w:spacing w:after="0" w:line="240" w:lineRule="auto"/>
              <w:ind w:left="113" w:right="113"/>
              <w:jc w:val="center"/>
              <w:rPr>
                <w:rFonts w:ascii="Times New Roman" w:hAnsi="Times New Roman" w:cs="Times New Roman"/>
                <w:b/>
                <w:i/>
                <w:sz w:val="24"/>
                <w:szCs w:val="24"/>
              </w:rPr>
            </w:pPr>
            <w:r w:rsidRPr="00E475AF">
              <w:rPr>
                <w:rFonts w:ascii="Times New Roman" w:hAnsi="Times New Roman" w:cs="Times New Roman"/>
                <w:sz w:val="24"/>
                <w:szCs w:val="24"/>
              </w:rPr>
              <w:t xml:space="preserve">Змістовий модуль 1. </w:t>
            </w:r>
            <w:r w:rsidRPr="00877D64">
              <w:rPr>
                <w:rFonts w:ascii="Times New Roman" w:eastAsia="Calibri" w:hAnsi="Times New Roman" w:cs="Times New Roman"/>
                <w:sz w:val="24"/>
                <w:szCs w:val="24"/>
              </w:rPr>
              <w:t>Теоретичні питання джерелознавства. Писемні джерела (писемні джерела зарубіжного походження з історії України найдавнішого часу; літописи, актові та діловодні документи)</w:t>
            </w:r>
          </w:p>
        </w:tc>
      </w:tr>
      <w:tr w:rsidR="00AD57FB" w:rsidRPr="00E475AF" w:rsidTr="0095152A">
        <w:tc>
          <w:tcPr>
            <w:tcW w:w="1925" w:type="pct"/>
          </w:tcPr>
          <w:p w:rsidR="00AD57FB" w:rsidRPr="00106EC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 xml:space="preserve">Тема 1. </w:t>
            </w:r>
            <w:r w:rsidRPr="00106EC8">
              <w:rPr>
                <w:rFonts w:ascii="Times New Roman" w:eastAsia="Calibri" w:hAnsi="Times New Roman" w:cs="Times New Roman"/>
                <w:bCs/>
                <w:sz w:val="24"/>
                <w:szCs w:val="24"/>
              </w:rPr>
              <w:t>Вступ до джерелознавства історії України</w:t>
            </w:r>
          </w:p>
        </w:tc>
        <w:tc>
          <w:tcPr>
            <w:tcW w:w="494"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96" w:type="pct"/>
            <w:shd w:val="clear" w:color="auto" w:fill="auto"/>
          </w:tcPr>
          <w:p w:rsidR="00AD57FB" w:rsidRPr="00354E9E" w:rsidRDefault="00AD57FB" w:rsidP="009515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64"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63" w:type="pct"/>
          </w:tcPr>
          <w:p w:rsidR="00AD57FB" w:rsidRPr="00E475AF" w:rsidRDefault="00AD57FB" w:rsidP="0095152A">
            <w:pPr>
              <w:spacing w:after="0" w:line="240" w:lineRule="auto"/>
              <w:jc w:val="center"/>
              <w:rPr>
                <w:rFonts w:ascii="Times New Roman" w:hAnsi="Times New Roman" w:cs="Times New Roman"/>
                <w:sz w:val="24"/>
                <w:szCs w:val="24"/>
              </w:rPr>
            </w:pPr>
          </w:p>
        </w:tc>
      </w:tr>
      <w:tr w:rsidR="00AD57FB" w:rsidRPr="00E475AF" w:rsidTr="0095152A">
        <w:tc>
          <w:tcPr>
            <w:tcW w:w="1925" w:type="pct"/>
          </w:tcPr>
          <w:p w:rsidR="00AD57FB" w:rsidRPr="00106EC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 xml:space="preserve">Тема 2. </w:t>
            </w:r>
            <w:r w:rsidRPr="00106EC8">
              <w:rPr>
                <w:rFonts w:ascii="Times New Roman" w:eastAsia="Calibri" w:hAnsi="Times New Roman" w:cs="Times New Roman"/>
                <w:bCs/>
                <w:sz w:val="24"/>
                <w:szCs w:val="24"/>
              </w:rPr>
              <w:t>Методика пошуку, опрацювання і використання історичних джерел</w:t>
            </w:r>
          </w:p>
        </w:tc>
        <w:tc>
          <w:tcPr>
            <w:tcW w:w="494"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 w:type="pct"/>
            <w:shd w:val="clear" w:color="auto" w:fill="auto"/>
          </w:tcPr>
          <w:p w:rsidR="00AD57FB" w:rsidRPr="00354E9E" w:rsidRDefault="00AD57FB" w:rsidP="009515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64"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106EC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 xml:space="preserve">Тема 3. </w:t>
            </w:r>
            <w:r w:rsidRPr="00106EC8">
              <w:rPr>
                <w:rFonts w:ascii="Times New Roman" w:eastAsia="Calibri" w:hAnsi="Times New Roman" w:cs="Times New Roman"/>
                <w:bCs/>
                <w:sz w:val="24"/>
                <w:szCs w:val="24"/>
              </w:rPr>
              <w:t>Епіграфічні пам’ятки та писемні джерела вітчизняного і зарубіжного походження з історії України з найдавнішого часу до ХІІ ст. н.е.</w:t>
            </w:r>
          </w:p>
        </w:tc>
        <w:tc>
          <w:tcPr>
            <w:tcW w:w="494"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6" w:type="pct"/>
            <w:shd w:val="clear" w:color="auto" w:fill="auto"/>
          </w:tcPr>
          <w:p w:rsidR="00AD57FB" w:rsidRPr="00354E9E" w:rsidRDefault="00AD57FB" w:rsidP="009515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64" w:type="pct"/>
          </w:tcPr>
          <w:p w:rsidR="00AD57FB" w:rsidRPr="00354E9E" w:rsidRDefault="00AD57FB" w:rsidP="009515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41"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106EC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 xml:space="preserve">Тема 4. </w:t>
            </w:r>
            <w:r w:rsidRPr="00106EC8">
              <w:rPr>
                <w:rFonts w:ascii="Times New Roman" w:eastAsia="Calibri" w:hAnsi="Times New Roman" w:cs="Times New Roman"/>
                <w:bCs/>
                <w:sz w:val="24"/>
                <w:szCs w:val="24"/>
              </w:rPr>
              <w:t>Писемні джерела періоду Київської Русі і Галицько-Волинського князівства</w:t>
            </w:r>
          </w:p>
        </w:tc>
        <w:tc>
          <w:tcPr>
            <w:tcW w:w="494"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AD57FB" w:rsidRPr="00354E9E" w:rsidRDefault="00AD57FB" w:rsidP="009515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106EC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Тема 5.</w:t>
            </w:r>
            <w:r w:rsidRPr="00106EC8">
              <w:rPr>
                <w:rFonts w:ascii="Times New Roman" w:hAnsi="Times New Roman" w:cs="Times New Roman"/>
                <w:bCs/>
                <w:sz w:val="24"/>
                <w:szCs w:val="24"/>
              </w:rPr>
              <w:t xml:space="preserve"> </w:t>
            </w:r>
            <w:r w:rsidRPr="00106EC8">
              <w:rPr>
                <w:rFonts w:ascii="Times New Roman" w:eastAsia="Calibri" w:hAnsi="Times New Roman" w:cs="Times New Roman"/>
                <w:bCs/>
                <w:sz w:val="24"/>
                <w:szCs w:val="24"/>
              </w:rPr>
              <w:t xml:space="preserve">Українські літописи та </w:t>
            </w:r>
            <w:proofErr w:type="spellStart"/>
            <w:r w:rsidRPr="00106EC8">
              <w:rPr>
                <w:rFonts w:ascii="Times New Roman" w:eastAsia="Calibri" w:hAnsi="Times New Roman" w:cs="Times New Roman"/>
                <w:bCs/>
                <w:sz w:val="24"/>
                <w:szCs w:val="24"/>
              </w:rPr>
              <w:t>хроніки</w:t>
            </w:r>
            <w:proofErr w:type="spellEnd"/>
            <w:r w:rsidRPr="00106EC8">
              <w:rPr>
                <w:rFonts w:ascii="Times New Roman" w:eastAsia="Calibri" w:hAnsi="Times New Roman" w:cs="Times New Roman"/>
                <w:bCs/>
                <w:sz w:val="24"/>
                <w:szCs w:val="24"/>
              </w:rPr>
              <w:t>. Історичні твори</w:t>
            </w:r>
          </w:p>
        </w:tc>
        <w:tc>
          <w:tcPr>
            <w:tcW w:w="494"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 w:type="pct"/>
            <w:shd w:val="clear" w:color="auto" w:fill="auto"/>
          </w:tcPr>
          <w:p w:rsidR="00AD57FB" w:rsidRPr="00354E9E" w:rsidRDefault="00AD57FB" w:rsidP="009515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64" w:type="pct"/>
          </w:tcPr>
          <w:p w:rsidR="00AD57FB" w:rsidRPr="00956676"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106EC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Тема 6.</w:t>
            </w:r>
            <w:r w:rsidRPr="00106EC8">
              <w:rPr>
                <w:rFonts w:ascii="Times New Roman" w:hAnsi="Times New Roman" w:cs="Times New Roman"/>
                <w:bCs/>
                <w:sz w:val="24"/>
                <w:szCs w:val="24"/>
              </w:rPr>
              <w:t xml:space="preserve"> </w:t>
            </w:r>
            <w:r w:rsidRPr="00106EC8">
              <w:rPr>
                <w:rFonts w:ascii="Times New Roman" w:eastAsia="Calibri" w:hAnsi="Times New Roman" w:cs="Times New Roman"/>
                <w:bCs/>
                <w:sz w:val="24"/>
                <w:szCs w:val="24"/>
              </w:rPr>
              <w:t>Актові історичні джерела Х – першої половини ХVІІ ст.</w:t>
            </w:r>
          </w:p>
        </w:tc>
        <w:tc>
          <w:tcPr>
            <w:tcW w:w="494"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96" w:type="pct"/>
            <w:shd w:val="clear" w:color="auto" w:fill="auto"/>
          </w:tcPr>
          <w:p w:rsidR="00AD57FB" w:rsidRPr="00354E9E" w:rsidRDefault="00AD57FB" w:rsidP="009515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64"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63" w:type="pct"/>
          </w:tcPr>
          <w:p w:rsidR="00AD57FB"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106EC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Тема 7.</w:t>
            </w:r>
            <w:r w:rsidRPr="00106EC8">
              <w:rPr>
                <w:rFonts w:ascii="Times New Roman" w:hAnsi="Times New Roman" w:cs="Times New Roman"/>
                <w:bCs/>
                <w:sz w:val="24"/>
                <w:szCs w:val="24"/>
              </w:rPr>
              <w:t xml:space="preserve"> </w:t>
            </w:r>
            <w:r w:rsidRPr="00106EC8">
              <w:rPr>
                <w:rFonts w:ascii="Times New Roman" w:eastAsia="Calibri" w:hAnsi="Times New Roman" w:cs="Times New Roman"/>
                <w:bCs/>
                <w:sz w:val="24"/>
                <w:szCs w:val="24"/>
              </w:rPr>
              <w:t xml:space="preserve">Актові та діловодні історичні документи другої половини ХVІІ - </w:t>
            </w:r>
            <w:proofErr w:type="spellStart"/>
            <w:r w:rsidRPr="00106EC8">
              <w:rPr>
                <w:rFonts w:ascii="Times New Roman" w:eastAsia="Calibri" w:hAnsi="Times New Roman" w:cs="Times New Roman"/>
                <w:bCs/>
                <w:sz w:val="24"/>
                <w:szCs w:val="24"/>
              </w:rPr>
              <w:t>ХVІІІст</w:t>
            </w:r>
            <w:proofErr w:type="spellEnd"/>
            <w:r w:rsidRPr="00106EC8">
              <w:rPr>
                <w:rFonts w:ascii="Times New Roman" w:eastAsia="Calibri" w:hAnsi="Times New Roman" w:cs="Times New Roman"/>
                <w:bCs/>
                <w:sz w:val="24"/>
                <w:szCs w:val="24"/>
              </w:rPr>
              <w:t>.</w:t>
            </w:r>
          </w:p>
        </w:tc>
        <w:tc>
          <w:tcPr>
            <w:tcW w:w="494"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 w:type="pct"/>
            <w:shd w:val="clear" w:color="auto" w:fill="auto"/>
          </w:tcPr>
          <w:p w:rsidR="00AD57FB" w:rsidRPr="00354E9E" w:rsidRDefault="00AD57FB" w:rsidP="009515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64"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106EC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Тема 8.</w:t>
            </w:r>
            <w:r w:rsidRPr="00106EC8">
              <w:rPr>
                <w:rFonts w:ascii="Times New Roman" w:hAnsi="Times New Roman" w:cs="Times New Roman"/>
                <w:bCs/>
                <w:sz w:val="24"/>
                <w:szCs w:val="24"/>
              </w:rPr>
              <w:t xml:space="preserve"> </w:t>
            </w:r>
            <w:r w:rsidRPr="00106EC8">
              <w:rPr>
                <w:rFonts w:ascii="Times New Roman" w:eastAsia="Calibri" w:hAnsi="Times New Roman" w:cs="Times New Roman"/>
                <w:bCs/>
                <w:sz w:val="24"/>
                <w:szCs w:val="24"/>
              </w:rPr>
              <w:t>Актові та діловодні документи російських і австрійських органів державного управління ХVІІІ – початку ХХ ст.</w:t>
            </w:r>
          </w:p>
        </w:tc>
        <w:tc>
          <w:tcPr>
            <w:tcW w:w="494"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 w:type="pct"/>
            <w:shd w:val="clear" w:color="auto" w:fill="auto"/>
          </w:tcPr>
          <w:p w:rsidR="00AD57FB" w:rsidRPr="00354E9E" w:rsidRDefault="00AD57FB" w:rsidP="009515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64"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106EC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Тема 9.</w:t>
            </w:r>
            <w:r w:rsidRPr="00106EC8">
              <w:rPr>
                <w:rFonts w:ascii="Times New Roman" w:hAnsi="Times New Roman" w:cs="Times New Roman"/>
                <w:bCs/>
                <w:sz w:val="24"/>
                <w:szCs w:val="24"/>
              </w:rPr>
              <w:t xml:space="preserve"> </w:t>
            </w:r>
            <w:r w:rsidRPr="00106EC8">
              <w:rPr>
                <w:rFonts w:ascii="Times New Roman" w:eastAsia="Calibri" w:hAnsi="Times New Roman" w:cs="Times New Roman"/>
                <w:bCs/>
                <w:sz w:val="24"/>
                <w:szCs w:val="24"/>
              </w:rPr>
              <w:t>Актові джерела  ХХ – початку ХХ ст.</w:t>
            </w:r>
          </w:p>
        </w:tc>
        <w:tc>
          <w:tcPr>
            <w:tcW w:w="494"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6" w:type="pct"/>
            <w:shd w:val="clear" w:color="auto" w:fill="auto"/>
          </w:tcPr>
          <w:p w:rsidR="00AD57FB" w:rsidRPr="00354E9E" w:rsidRDefault="00AD57FB" w:rsidP="009515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64" w:type="pct"/>
          </w:tcPr>
          <w:p w:rsidR="00AD57FB" w:rsidRPr="00956676"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E475AF" w:rsidRDefault="00AD57FB" w:rsidP="0095152A">
            <w:pPr>
              <w:shd w:val="clear" w:color="auto" w:fill="FFFFFF"/>
              <w:spacing w:after="0" w:line="240" w:lineRule="auto"/>
              <w:outlineLvl w:val="1"/>
              <w:rPr>
                <w:rFonts w:ascii="Times New Roman" w:hAnsi="Times New Roman" w:cs="Times New Roman"/>
                <w:bCs/>
                <w:sz w:val="24"/>
                <w:szCs w:val="24"/>
                <w:lang w:eastAsia="ru-RU"/>
              </w:rPr>
            </w:pPr>
            <w:r>
              <w:rPr>
                <w:rFonts w:ascii="Times New Roman" w:hAnsi="Times New Roman" w:cs="Times New Roman"/>
                <w:sz w:val="24"/>
                <w:szCs w:val="24"/>
              </w:rPr>
              <w:t>Разом за змістовим модулем 1</w:t>
            </w:r>
          </w:p>
        </w:tc>
        <w:tc>
          <w:tcPr>
            <w:tcW w:w="494" w:type="pct"/>
            <w:shd w:val="clear" w:color="auto" w:fill="auto"/>
          </w:tcPr>
          <w:p w:rsidR="00AD57FB" w:rsidRPr="008B2018"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496" w:type="pct"/>
            <w:shd w:val="clear" w:color="auto" w:fill="auto"/>
          </w:tcPr>
          <w:p w:rsidR="00AD57FB" w:rsidRPr="00354E9E" w:rsidRDefault="00AD57FB" w:rsidP="009515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464"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5000" w:type="pct"/>
            <w:gridSpan w:val="7"/>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Змістовий модуль 2</w:t>
            </w:r>
            <w:r w:rsidRPr="00877D64">
              <w:rPr>
                <w:rFonts w:ascii="Times New Roman" w:hAnsi="Times New Roman" w:cs="Times New Roman"/>
                <w:sz w:val="24"/>
                <w:szCs w:val="24"/>
              </w:rPr>
              <w:t>.</w:t>
            </w:r>
            <w:r w:rsidRPr="00877D64">
              <w:rPr>
                <w:rFonts w:ascii="Times New Roman" w:hAnsi="Times New Roman" w:cs="Times New Roman"/>
                <w:bCs/>
                <w:sz w:val="24"/>
                <w:szCs w:val="24"/>
                <w:lang w:eastAsia="ru-RU"/>
              </w:rPr>
              <w:t xml:space="preserve"> </w:t>
            </w:r>
            <w:r w:rsidRPr="00877D64">
              <w:rPr>
                <w:rFonts w:ascii="Times New Roman" w:eastAsia="Calibri" w:hAnsi="Times New Roman" w:cs="Times New Roman"/>
                <w:sz w:val="24"/>
                <w:szCs w:val="24"/>
              </w:rPr>
              <w:t xml:space="preserve">Писемні джерела (періодична преса; описові, політичні та мемуарні твори, статистичні джерела). </w:t>
            </w:r>
            <w:proofErr w:type="spellStart"/>
            <w:r w:rsidRPr="00877D64">
              <w:rPr>
                <w:rFonts w:ascii="Times New Roman" w:eastAsia="Calibri" w:hAnsi="Times New Roman" w:cs="Times New Roman"/>
                <w:sz w:val="24"/>
                <w:szCs w:val="24"/>
              </w:rPr>
              <w:t>Неписемні</w:t>
            </w:r>
            <w:proofErr w:type="spellEnd"/>
            <w:r w:rsidRPr="00877D64">
              <w:rPr>
                <w:rFonts w:ascii="Times New Roman" w:eastAsia="Calibri" w:hAnsi="Times New Roman" w:cs="Times New Roman"/>
                <w:sz w:val="24"/>
                <w:szCs w:val="24"/>
              </w:rPr>
              <w:t xml:space="preserve"> джерела</w:t>
            </w:r>
          </w:p>
        </w:tc>
      </w:tr>
      <w:tr w:rsidR="00AD57FB" w:rsidRPr="00E475AF" w:rsidTr="0095152A">
        <w:tc>
          <w:tcPr>
            <w:tcW w:w="1925" w:type="pct"/>
          </w:tcPr>
          <w:p w:rsidR="00AD57FB" w:rsidRPr="00AB06F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1. </w:t>
            </w:r>
            <w:r w:rsidRPr="00AB06F8">
              <w:rPr>
                <w:rFonts w:ascii="Times New Roman" w:eastAsia="Calibri" w:hAnsi="Times New Roman" w:cs="Times New Roman"/>
                <w:sz w:val="24"/>
                <w:szCs w:val="24"/>
              </w:rPr>
              <w:t>Літературні твори. Пам’ятки публіцистики</w:t>
            </w:r>
          </w:p>
        </w:tc>
        <w:tc>
          <w:tcPr>
            <w:tcW w:w="494"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96"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AD57FB" w:rsidRPr="00956676" w:rsidRDefault="00AD57FB" w:rsidP="009515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41" w:type="pct"/>
          </w:tcPr>
          <w:p w:rsidR="00AD57FB" w:rsidRPr="008B2018"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63" w:type="pct"/>
          </w:tcPr>
          <w:p w:rsidR="00AD57FB" w:rsidRPr="008B2018"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AB06F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2. </w:t>
            </w:r>
            <w:r w:rsidRPr="00AB06F8">
              <w:rPr>
                <w:rFonts w:ascii="Times New Roman" w:eastAsia="Calibri" w:hAnsi="Times New Roman" w:cs="Times New Roman"/>
                <w:sz w:val="24"/>
                <w:szCs w:val="24"/>
              </w:rPr>
              <w:t xml:space="preserve">Описові твори останньої чверті </w:t>
            </w:r>
            <w:r w:rsidRPr="00AB06F8">
              <w:rPr>
                <w:rFonts w:ascii="Times New Roman" w:eastAsia="Calibri" w:hAnsi="Times New Roman" w:cs="Times New Roman"/>
                <w:bCs/>
                <w:sz w:val="24"/>
                <w:szCs w:val="24"/>
              </w:rPr>
              <w:t xml:space="preserve">ХVІІІ – початку ХХ </w:t>
            </w:r>
            <w:proofErr w:type="spellStart"/>
            <w:r w:rsidRPr="00AB06F8">
              <w:rPr>
                <w:rFonts w:ascii="Times New Roman" w:eastAsia="Calibri" w:hAnsi="Times New Roman" w:cs="Times New Roman"/>
                <w:bCs/>
                <w:sz w:val="24"/>
                <w:szCs w:val="24"/>
              </w:rPr>
              <w:t>ст</w:t>
            </w:r>
            <w:proofErr w:type="spellEnd"/>
          </w:p>
        </w:tc>
        <w:tc>
          <w:tcPr>
            <w:tcW w:w="494"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 w:type="pct"/>
            <w:shd w:val="clear" w:color="auto" w:fill="auto"/>
          </w:tcPr>
          <w:p w:rsidR="00AD57FB" w:rsidRPr="00354E9E" w:rsidRDefault="00AD57FB" w:rsidP="009515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64"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AB06F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3. </w:t>
            </w:r>
            <w:r w:rsidRPr="00AB06F8">
              <w:rPr>
                <w:rFonts w:ascii="Times New Roman" w:eastAsia="Calibri" w:hAnsi="Times New Roman" w:cs="Times New Roman"/>
                <w:sz w:val="24"/>
                <w:szCs w:val="24"/>
              </w:rPr>
              <w:t xml:space="preserve">Статистичні джерела </w:t>
            </w:r>
            <w:r w:rsidRPr="00AB06F8">
              <w:rPr>
                <w:rFonts w:ascii="Times New Roman" w:eastAsia="Calibri" w:hAnsi="Times New Roman" w:cs="Times New Roman"/>
                <w:bCs/>
                <w:sz w:val="24"/>
                <w:szCs w:val="24"/>
              </w:rPr>
              <w:t>ХVІІІ – початку ХХІ  ст.</w:t>
            </w:r>
          </w:p>
        </w:tc>
        <w:tc>
          <w:tcPr>
            <w:tcW w:w="494"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 w:type="pct"/>
            <w:shd w:val="clear" w:color="auto" w:fill="auto"/>
          </w:tcPr>
          <w:p w:rsidR="00AD57FB" w:rsidRPr="00354E9E" w:rsidRDefault="00AD57FB" w:rsidP="009515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64"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AB06F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4</w:t>
            </w:r>
            <w:r w:rsidRPr="00AB06F8">
              <w:rPr>
                <w:rFonts w:ascii="Times New Roman" w:hAnsi="Times New Roman" w:cs="Times New Roman"/>
                <w:bCs/>
                <w:sz w:val="24"/>
                <w:szCs w:val="24"/>
                <w:lang w:eastAsia="ru-RU"/>
              </w:rPr>
              <w:t xml:space="preserve">. </w:t>
            </w:r>
            <w:r w:rsidRPr="00AB06F8">
              <w:rPr>
                <w:rFonts w:ascii="Times New Roman" w:eastAsia="Calibri" w:hAnsi="Times New Roman" w:cs="Times New Roman"/>
                <w:sz w:val="24"/>
                <w:szCs w:val="24"/>
              </w:rPr>
              <w:t>Періодична преса</w:t>
            </w:r>
          </w:p>
        </w:tc>
        <w:tc>
          <w:tcPr>
            <w:tcW w:w="494"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6" w:type="pct"/>
            <w:shd w:val="clear" w:color="auto" w:fill="auto"/>
          </w:tcPr>
          <w:p w:rsidR="00AD57FB" w:rsidRPr="00354E9E" w:rsidRDefault="00AD57FB" w:rsidP="009515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64" w:type="pct"/>
          </w:tcPr>
          <w:p w:rsidR="00AD57FB" w:rsidRPr="00956676"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AB06F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5</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sidRPr="00AB06F8">
              <w:rPr>
                <w:rFonts w:ascii="Times New Roman" w:eastAsia="Calibri" w:hAnsi="Times New Roman" w:cs="Times New Roman"/>
                <w:sz w:val="24"/>
                <w:szCs w:val="24"/>
              </w:rPr>
              <w:t xml:space="preserve">Мемуарні твори. Джерела іноземного </w:t>
            </w:r>
            <w:r w:rsidRPr="00AB06F8">
              <w:rPr>
                <w:rFonts w:ascii="Times New Roman" w:eastAsia="Calibri" w:hAnsi="Times New Roman" w:cs="Times New Roman"/>
                <w:sz w:val="24"/>
                <w:szCs w:val="24"/>
              </w:rPr>
              <w:lastRenderedPageBreak/>
              <w:t xml:space="preserve">походження  про Україну ХІІІ – </w:t>
            </w:r>
            <w:r w:rsidRPr="00AB06F8">
              <w:rPr>
                <w:rFonts w:ascii="Times New Roman" w:eastAsia="Calibri" w:hAnsi="Times New Roman" w:cs="Times New Roman"/>
                <w:bCs/>
                <w:sz w:val="24"/>
                <w:szCs w:val="24"/>
              </w:rPr>
              <w:t>ХVІІІ ст.</w:t>
            </w:r>
          </w:p>
        </w:tc>
        <w:tc>
          <w:tcPr>
            <w:tcW w:w="494"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96" w:type="pct"/>
            <w:shd w:val="clear" w:color="auto" w:fill="auto"/>
          </w:tcPr>
          <w:p w:rsidR="00AD57FB" w:rsidRPr="00354E9E" w:rsidRDefault="00AD57FB" w:rsidP="009515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64" w:type="pct"/>
          </w:tcPr>
          <w:p w:rsidR="00AD57FB" w:rsidRPr="00956676"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AB06F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lastRenderedPageBreak/>
              <w:t xml:space="preserve">Тема </w:t>
            </w:r>
            <w:r>
              <w:rPr>
                <w:rFonts w:ascii="Times New Roman" w:hAnsi="Times New Roman" w:cs="Times New Roman"/>
                <w:bCs/>
                <w:sz w:val="24"/>
                <w:szCs w:val="24"/>
                <w:lang w:eastAsia="ru-RU"/>
              </w:rPr>
              <w:t>6</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sidRPr="00AB06F8">
              <w:rPr>
                <w:rFonts w:ascii="Times New Roman" w:eastAsia="Calibri" w:hAnsi="Times New Roman" w:cs="Times New Roman"/>
                <w:sz w:val="24"/>
                <w:szCs w:val="24"/>
              </w:rPr>
              <w:t>Політичні твори. Документи політичних партій й організацій ХІХ – початку ХХ ст.</w:t>
            </w:r>
          </w:p>
        </w:tc>
        <w:tc>
          <w:tcPr>
            <w:tcW w:w="494"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AD57FB" w:rsidRPr="00956676"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AB06F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7</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sidRPr="00AB06F8">
              <w:rPr>
                <w:rFonts w:ascii="Times New Roman" w:eastAsia="Calibri" w:hAnsi="Times New Roman" w:cs="Times New Roman"/>
                <w:sz w:val="24"/>
                <w:szCs w:val="24"/>
              </w:rPr>
              <w:t>Речові джерела</w:t>
            </w:r>
          </w:p>
        </w:tc>
        <w:tc>
          <w:tcPr>
            <w:tcW w:w="494"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 w:type="pct"/>
            <w:shd w:val="clear" w:color="auto" w:fill="auto"/>
          </w:tcPr>
          <w:p w:rsidR="00AD57FB" w:rsidRPr="00354E9E" w:rsidRDefault="00AD57FB" w:rsidP="009515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64"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AB06F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8</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sidRPr="00AB06F8">
              <w:rPr>
                <w:rFonts w:ascii="Times New Roman" w:eastAsia="Calibri" w:hAnsi="Times New Roman" w:cs="Times New Roman"/>
                <w:sz w:val="24"/>
                <w:szCs w:val="24"/>
              </w:rPr>
              <w:t>Зображальні джерела</w:t>
            </w:r>
          </w:p>
        </w:tc>
        <w:tc>
          <w:tcPr>
            <w:tcW w:w="494"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 w:type="pct"/>
            <w:shd w:val="clear" w:color="auto" w:fill="auto"/>
          </w:tcPr>
          <w:p w:rsidR="00AD57FB" w:rsidRPr="00354E9E" w:rsidRDefault="00AD57FB" w:rsidP="009515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64"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AB06F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9</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sidRPr="00AB06F8">
              <w:rPr>
                <w:rFonts w:ascii="Times New Roman" w:eastAsia="Calibri" w:hAnsi="Times New Roman" w:cs="Times New Roman"/>
                <w:sz w:val="24"/>
                <w:szCs w:val="24"/>
              </w:rPr>
              <w:t>Усні джерела</w:t>
            </w:r>
          </w:p>
        </w:tc>
        <w:tc>
          <w:tcPr>
            <w:tcW w:w="494"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 w:type="pct"/>
            <w:shd w:val="clear" w:color="auto" w:fill="auto"/>
          </w:tcPr>
          <w:p w:rsidR="00AD57FB" w:rsidRPr="00354E9E" w:rsidRDefault="00AD57FB" w:rsidP="009515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64"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AB06F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10</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sidRPr="00AB06F8">
              <w:rPr>
                <w:rFonts w:ascii="Times New Roman" w:eastAsia="Calibri" w:hAnsi="Times New Roman" w:cs="Times New Roman"/>
                <w:sz w:val="24"/>
                <w:szCs w:val="24"/>
              </w:rPr>
              <w:t>Лінгвістичні джерела</w:t>
            </w:r>
          </w:p>
        </w:tc>
        <w:tc>
          <w:tcPr>
            <w:tcW w:w="494"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96"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8B201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Pr>
                <w:rFonts w:ascii="Times New Roman" w:hAnsi="Times New Roman" w:cs="Times New Roman"/>
                <w:sz w:val="24"/>
                <w:szCs w:val="24"/>
              </w:rPr>
              <w:t>Разом за змістовим модулем 2</w:t>
            </w:r>
          </w:p>
        </w:tc>
        <w:tc>
          <w:tcPr>
            <w:tcW w:w="494" w:type="pct"/>
            <w:shd w:val="clear" w:color="auto" w:fill="auto"/>
          </w:tcPr>
          <w:p w:rsidR="00AD57FB" w:rsidRPr="008B2018"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496" w:type="pct"/>
            <w:shd w:val="clear" w:color="auto" w:fill="auto"/>
          </w:tcPr>
          <w:p w:rsidR="00AD57FB" w:rsidRPr="00354E9E" w:rsidRDefault="00AD57FB" w:rsidP="009515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464" w:type="pct"/>
          </w:tcPr>
          <w:p w:rsidR="00AD57FB" w:rsidRPr="008B2018"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8B2018"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E475AF" w:rsidRDefault="00AD57FB" w:rsidP="0095152A">
            <w:pPr>
              <w:spacing w:after="0" w:line="240" w:lineRule="auto"/>
              <w:rPr>
                <w:rFonts w:ascii="Times New Roman" w:hAnsi="Times New Roman" w:cs="Times New Roman"/>
                <w:bCs/>
                <w:sz w:val="24"/>
                <w:szCs w:val="24"/>
              </w:rPr>
            </w:pPr>
            <w:r w:rsidRPr="00E475AF">
              <w:rPr>
                <w:rFonts w:ascii="Times New Roman" w:hAnsi="Times New Roman" w:cs="Times New Roman"/>
                <w:bCs/>
                <w:sz w:val="24"/>
                <w:szCs w:val="24"/>
              </w:rPr>
              <w:t>Разом годин</w:t>
            </w:r>
          </w:p>
        </w:tc>
        <w:tc>
          <w:tcPr>
            <w:tcW w:w="494"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496" w:type="pct"/>
            <w:shd w:val="clear" w:color="auto" w:fill="auto"/>
          </w:tcPr>
          <w:p w:rsidR="00AD57FB" w:rsidRPr="00E475AF" w:rsidRDefault="00AD57FB" w:rsidP="009515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464" w:type="pct"/>
          </w:tcPr>
          <w:p w:rsidR="00AD57FB" w:rsidRPr="00956676"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AD57FB" w:rsidRDefault="00AD57FB" w:rsidP="00AD57FB">
      <w:pPr>
        <w:spacing w:after="0" w:line="240" w:lineRule="auto"/>
        <w:rPr>
          <w:rFonts w:ascii="Times New Roman,Bold" w:hAnsi="Times New Roman,Bold" w:cs="Times New Roman,Bold"/>
          <w:b/>
          <w:bCs/>
          <w:sz w:val="28"/>
          <w:szCs w:val="28"/>
        </w:rPr>
      </w:pPr>
    </w:p>
    <w:p w:rsidR="00AD57FB" w:rsidRPr="008B2018" w:rsidRDefault="00AD57FB" w:rsidP="00AD57FB">
      <w:pPr>
        <w:spacing w:after="0" w:line="240" w:lineRule="auto"/>
        <w:jc w:val="center"/>
        <w:rPr>
          <w:rFonts w:ascii="Times New Roman" w:hAnsi="Times New Roman" w:cs="Times New Roman"/>
          <w:b/>
          <w:sz w:val="24"/>
          <w:szCs w:val="24"/>
        </w:rPr>
      </w:pPr>
      <w:r w:rsidRPr="008B2018">
        <w:rPr>
          <w:rFonts w:ascii="Times New Roman" w:hAnsi="Times New Roman" w:cs="Times New Roman"/>
          <w:b/>
          <w:bCs/>
          <w:sz w:val="28"/>
          <w:szCs w:val="28"/>
        </w:rPr>
        <w:t>Заочна форма навчання</w:t>
      </w:r>
    </w:p>
    <w:p w:rsidR="00AD57FB" w:rsidRDefault="00AD57FB" w:rsidP="00AD57FB">
      <w:pPr>
        <w:spacing w:after="0" w:line="240" w:lineRule="auto"/>
        <w:rPr>
          <w:rFonts w:ascii="Times New Roman" w:hAnsi="Times New Roman" w:cs="Times New Roman"/>
          <w:b/>
          <w:sz w:val="24"/>
          <w:szCs w:val="24"/>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455"/>
        <w:gridCol w:w="1461"/>
        <w:gridCol w:w="1367"/>
        <w:gridCol w:w="1594"/>
        <w:gridCol w:w="1817"/>
        <w:gridCol w:w="1364"/>
      </w:tblGrid>
      <w:tr w:rsidR="00AD57FB" w:rsidRPr="00F03A08" w:rsidTr="0095152A">
        <w:trPr>
          <w:cantSplit/>
          <w:trHeight w:val="516"/>
        </w:trPr>
        <w:tc>
          <w:tcPr>
            <w:tcW w:w="1925" w:type="pct"/>
            <w:vMerge w:val="restart"/>
          </w:tcPr>
          <w:p w:rsidR="00AD57FB" w:rsidRPr="00785DF9" w:rsidRDefault="00AD57FB" w:rsidP="0095152A">
            <w:pPr>
              <w:spacing w:after="0" w:line="240" w:lineRule="auto"/>
              <w:jc w:val="center"/>
              <w:rPr>
                <w:rFonts w:ascii="Times New Roman" w:hAnsi="Times New Roman" w:cs="Times New Roman"/>
                <w:b/>
              </w:rPr>
            </w:pPr>
            <w:r w:rsidRPr="00785DF9">
              <w:rPr>
                <w:rFonts w:ascii="Times New Roman" w:hAnsi="Times New Roman" w:cs="Times New Roman"/>
                <w:b/>
              </w:rPr>
              <w:t>Назви змістових модулів і тем</w:t>
            </w:r>
          </w:p>
        </w:tc>
        <w:tc>
          <w:tcPr>
            <w:tcW w:w="3075" w:type="pct"/>
            <w:gridSpan w:val="6"/>
          </w:tcPr>
          <w:p w:rsidR="00AD57FB" w:rsidRPr="00785DF9" w:rsidRDefault="00AD57FB" w:rsidP="0095152A">
            <w:pPr>
              <w:spacing w:after="0" w:line="240" w:lineRule="auto"/>
              <w:jc w:val="center"/>
              <w:rPr>
                <w:rFonts w:ascii="Times New Roman" w:hAnsi="Times New Roman" w:cs="Times New Roman"/>
                <w:b/>
              </w:rPr>
            </w:pPr>
            <w:r w:rsidRPr="00785DF9">
              <w:rPr>
                <w:rFonts w:ascii="Times New Roman" w:hAnsi="Times New Roman" w:cs="Times New Roman"/>
                <w:b/>
              </w:rPr>
              <w:t>Кількість годин</w:t>
            </w:r>
          </w:p>
        </w:tc>
      </w:tr>
      <w:tr w:rsidR="00AD57FB" w:rsidRPr="00F03A08" w:rsidTr="0095152A">
        <w:trPr>
          <w:cantSplit/>
        </w:trPr>
        <w:tc>
          <w:tcPr>
            <w:tcW w:w="1925" w:type="pct"/>
            <w:vMerge/>
          </w:tcPr>
          <w:p w:rsidR="00AD57FB" w:rsidRPr="00F03A08" w:rsidRDefault="00AD57FB" w:rsidP="0095152A">
            <w:pPr>
              <w:spacing w:after="0" w:line="240" w:lineRule="auto"/>
              <w:jc w:val="center"/>
              <w:rPr>
                <w:rFonts w:ascii="Times New Roman" w:hAnsi="Times New Roman" w:cs="Times New Roman"/>
              </w:rPr>
            </w:pPr>
          </w:p>
        </w:tc>
        <w:tc>
          <w:tcPr>
            <w:tcW w:w="494" w:type="pct"/>
            <w:vMerge w:val="restart"/>
            <w:shd w:val="clear" w:color="auto" w:fill="auto"/>
          </w:tcPr>
          <w:p w:rsidR="00AD57FB" w:rsidRPr="008B2018" w:rsidRDefault="00AD57FB" w:rsidP="0095152A">
            <w:pPr>
              <w:spacing w:after="0" w:line="240" w:lineRule="auto"/>
              <w:jc w:val="center"/>
              <w:rPr>
                <w:rFonts w:ascii="Times New Roman" w:hAnsi="Times New Roman" w:cs="Times New Roman"/>
                <w:b/>
              </w:rPr>
            </w:pPr>
            <w:r w:rsidRPr="008B2018">
              <w:rPr>
                <w:rFonts w:ascii="Times New Roman" w:hAnsi="Times New Roman" w:cs="Times New Roman"/>
                <w:b/>
              </w:rPr>
              <w:t xml:space="preserve">усього </w:t>
            </w:r>
          </w:p>
        </w:tc>
        <w:tc>
          <w:tcPr>
            <w:tcW w:w="2581" w:type="pct"/>
            <w:gridSpan w:val="5"/>
            <w:shd w:val="clear" w:color="auto" w:fill="auto"/>
          </w:tcPr>
          <w:p w:rsidR="00AD57FB" w:rsidRPr="008B2018" w:rsidRDefault="00AD57FB" w:rsidP="0095152A">
            <w:pPr>
              <w:spacing w:after="0" w:line="240" w:lineRule="auto"/>
              <w:jc w:val="center"/>
              <w:rPr>
                <w:rFonts w:ascii="Times New Roman" w:hAnsi="Times New Roman" w:cs="Times New Roman"/>
                <w:b/>
              </w:rPr>
            </w:pPr>
            <w:r w:rsidRPr="008B2018">
              <w:rPr>
                <w:rFonts w:ascii="Times New Roman" w:hAnsi="Times New Roman" w:cs="Times New Roman"/>
                <w:b/>
              </w:rPr>
              <w:t>у тому числі</w:t>
            </w:r>
          </w:p>
        </w:tc>
      </w:tr>
      <w:tr w:rsidR="00AD57FB" w:rsidRPr="00F03A08" w:rsidTr="0095152A">
        <w:trPr>
          <w:cantSplit/>
          <w:trHeight w:val="1505"/>
        </w:trPr>
        <w:tc>
          <w:tcPr>
            <w:tcW w:w="1925" w:type="pct"/>
            <w:vMerge/>
          </w:tcPr>
          <w:p w:rsidR="00AD57FB" w:rsidRPr="00F03A08" w:rsidRDefault="00AD57FB" w:rsidP="0095152A">
            <w:pPr>
              <w:spacing w:after="0" w:line="240" w:lineRule="auto"/>
              <w:jc w:val="center"/>
              <w:rPr>
                <w:rFonts w:ascii="Times New Roman" w:hAnsi="Times New Roman" w:cs="Times New Roman"/>
              </w:rPr>
            </w:pPr>
          </w:p>
        </w:tc>
        <w:tc>
          <w:tcPr>
            <w:tcW w:w="494" w:type="pct"/>
            <w:vMerge/>
            <w:shd w:val="clear" w:color="auto" w:fill="auto"/>
          </w:tcPr>
          <w:p w:rsidR="00AD57FB" w:rsidRPr="008B2018" w:rsidRDefault="00AD57FB" w:rsidP="0095152A">
            <w:pPr>
              <w:spacing w:after="0" w:line="240" w:lineRule="auto"/>
              <w:jc w:val="center"/>
              <w:rPr>
                <w:rFonts w:ascii="Times New Roman" w:hAnsi="Times New Roman" w:cs="Times New Roman"/>
                <w:b/>
              </w:rPr>
            </w:pPr>
          </w:p>
        </w:tc>
        <w:tc>
          <w:tcPr>
            <w:tcW w:w="496" w:type="pct"/>
            <w:shd w:val="clear" w:color="auto" w:fill="auto"/>
            <w:textDirection w:val="btLr"/>
          </w:tcPr>
          <w:p w:rsidR="00AD57FB" w:rsidRPr="008B2018" w:rsidRDefault="00AD57FB" w:rsidP="0095152A">
            <w:pPr>
              <w:spacing w:after="0" w:line="240" w:lineRule="auto"/>
              <w:ind w:left="113" w:right="113"/>
              <w:jc w:val="center"/>
              <w:rPr>
                <w:rFonts w:ascii="Times New Roman" w:hAnsi="Times New Roman" w:cs="Times New Roman"/>
                <w:b/>
              </w:rPr>
            </w:pPr>
            <w:bookmarkStart w:id="10" w:name="_GoBack"/>
            <w:bookmarkEnd w:id="10"/>
            <w:r>
              <w:rPr>
                <w:rFonts w:ascii="Times New Roman" w:hAnsi="Times New Roman" w:cs="Times New Roman"/>
                <w:b/>
              </w:rPr>
              <w:t>лекційні</w:t>
            </w:r>
            <w:r w:rsidRPr="008B2018">
              <w:rPr>
                <w:rFonts w:ascii="Times New Roman" w:hAnsi="Times New Roman" w:cs="Times New Roman"/>
                <w:b/>
              </w:rPr>
              <w:t xml:space="preserve"> заняття</w:t>
            </w:r>
          </w:p>
        </w:tc>
        <w:tc>
          <w:tcPr>
            <w:tcW w:w="464" w:type="pct"/>
            <w:textDirection w:val="btLr"/>
          </w:tcPr>
          <w:p w:rsidR="00AD57FB" w:rsidRPr="008B2018" w:rsidRDefault="00AD57FB" w:rsidP="0095152A">
            <w:pPr>
              <w:spacing w:after="0" w:line="240" w:lineRule="auto"/>
              <w:ind w:left="113" w:right="113"/>
              <w:jc w:val="center"/>
              <w:rPr>
                <w:rFonts w:ascii="Times New Roman" w:hAnsi="Times New Roman" w:cs="Times New Roman"/>
                <w:b/>
              </w:rPr>
            </w:pPr>
            <w:r>
              <w:rPr>
                <w:rFonts w:ascii="Times New Roman" w:hAnsi="Times New Roman" w:cs="Times New Roman"/>
                <w:b/>
              </w:rPr>
              <w:t>практичні</w:t>
            </w:r>
          </w:p>
          <w:p w:rsidR="00AD57FB" w:rsidRPr="008B2018" w:rsidRDefault="00AD57FB" w:rsidP="0095152A">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заняття</w:t>
            </w:r>
          </w:p>
        </w:tc>
        <w:tc>
          <w:tcPr>
            <w:tcW w:w="541" w:type="pct"/>
            <w:textDirection w:val="btLr"/>
          </w:tcPr>
          <w:p w:rsidR="00AD57FB" w:rsidRPr="008B2018" w:rsidRDefault="00AD57FB" w:rsidP="0095152A">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 xml:space="preserve">лабораторні </w:t>
            </w:r>
          </w:p>
          <w:p w:rsidR="00AD57FB" w:rsidRPr="008B2018" w:rsidRDefault="00AD57FB" w:rsidP="0095152A">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заняття</w:t>
            </w:r>
          </w:p>
        </w:tc>
        <w:tc>
          <w:tcPr>
            <w:tcW w:w="617" w:type="pct"/>
            <w:textDirection w:val="btLr"/>
          </w:tcPr>
          <w:p w:rsidR="00AD57FB" w:rsidRPr="008B2018" w:rsidRDefault="00AD57FB" w:rsidP="0095152A">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самостійна робота</w:t>
            </w:r>
          </w:p>
        </w:tc>
        <w:tc>
          <w:tcPr>
            <w:tcW w:w="463" w:type="pct"/>
            <w:textDirection w:val="btLr"/>
          </w:tcPr>
          <w:p w:rsidR="00AD57FB" w:rsidRPr="008B2018" w:rsidRDefault="00AD57FB" w:rsidP="0095152A">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індивідуальна робота</w:t>
            </w:r>
          </w:p>
        </w:tc>
      </w:tr>
      <w:tr w:rsidR="00AD57FB" w:rsidRPr="00E475AF" w:rsidTr="0095152A">
        <w:trPr>
          <w:cantSplit/>
          <w:trHeight w:val="421"/>
        </w:trPr>
        <w:tc>
          <w:tcPr>
            <w:tcW w:w="5000" w:type="pct"/>
            <w:gridSpan w:val="7"/>
          </w:tcPr>
          <w:p w:rsidR="00AD57FB" w:rsidRPr="00E475AF" w:rsidRDefault="00AD57FB" w:rsidP="0095152A">
            <w:pPr>
              <w:spacing w:after="0" w:line="240" w:lineRule="auto"/>
              <w:ind w:left="113" w:right="113"/>
              <w:jc w:val="center"/>
              <w:rPr>
                <w:rFonts w:ascii="Times New Roman" w:hAnsi="Times New Roman" w:cs="Times New Roman"/>
                <w:b/>
                <w:i/>
                <w:sz w:val="24"/>
                <w:szCs w:val="24"/>
              </w:rPr>
            </w:pPr>
            <w:r w:rsidRPr="00E475AF">
              <w:rPr>
                <w:rFonts w:ascii="Times New Roman" w:hAnsi="Times New Roman" w:cs="Times New Roman"/>
                <w:sz w:val="24"/>
                <w:szCs w:val="24"/>
              </w:rPr>
              <w:t xml:space="preserve">Змістовий модуль 1. </w:t>
            </w:r>
            <w:r w:rsidRPr="00877D64">
              <w:rPr>
                <w:rFonts w:ascii="Times New Roman" w:eastAsia="Calibri" w:hAnsi="Times New Roman" w:cs="Times New Roman"/>
                <w:sz w:val="24"/>
                <w:szCs w:val="24"/>
              </w:rPr>
              <w:t>Теоретичні питання джерелознавства. Писемні джерела (писемні джерела зарубіжного походження з історії України найдавнішого часу; літописи, актові та діловодні документи)</w:t>
            </w:r>
          </w:p>
        </w:tc>
      </w:tr>
      <w:tr w:rsidR="00AD57FB" w:rsidRPr="00E475AF" w:rsidTr="0095152A">
        <w:tc>
          <w:tcPr>
            <w:tcW w:w="1925" w:type="pct"/>
          </w:tcPr>
          <w:p w:rsidR="00AD57FB" w:rsidRPr="00106EC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 xml:space="preserve">Тема 1. </w:t>
            </w:r>
            <w:r w:rsidRPr="00106EC8">
              <w:rPr>
                <w:rFonts w:ascii="Times New Roman" w:eastAsia="Calibri" w:hAnsi="Times New Roman" w:cs="Times New Roman"/>
                <w:bCs/>
                <w:sz w:val="24"/>
                <w:szCs w:val="24"/>
              </w:rPr>
              <w:t>Вступ до джерелознавства історії України</w:t>
            </w:r>
          </w:p>
        </w:tc>
        <w:tc>
          <w:tcPr>
            <w:tcW w:w="494" w:type="pct"/>
            <w:shd w:val="clear" w:color="auto" w:fill="auto"/>
          </w:tcPr>
          <w:p w:rsidR="00AD57FB" w:rsidRPr="00F12FB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96" w:type="pct"/>
            <w:shd w:val="clear" w:color="auto" w:fill="auto"/>
          </w:tcPr>
          <w:p w:rsidR="00AD57FB" w:rsidRPr="004A6B84" w:rsidRDefault="00AD57FB" w:rsidP="0095152A">
            <w:pPr>
              <w:spacing w:after="0" w:line="240" w:lineRule="auto"/>
              <w:jc w:val="center"/>
              <w:rPr>
                <w:rFonts w:ascii="Times New Roman" w:hAnsi="Times New Roman" w:cs="Times New Roman"/>
              </w:rPr>
            </w:pPr>
            <w:r>
              <w:rPr>
                <w:rFonts w:ascii="Times New Roman" w:hAnsi="Times New Roman" w:cs="Times New Roman"/>
              </w:rPr>
              <w:t>2</w:t>
            </w:r>
          </w:p>
        </w:tc>
        <w:tc>
          <w:tcPr>
            <w:tcW w:w="464"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4A6B84" w:rsidRDefault="00AD57FB" w:rsidP="0095152A">
            <w:pPr>
              <w:spacing w:after="0" w:line="240" w:lineRule="auto"/>
              <w:jc w:val="center"/>
              <w:rPr>
                <w:rFonts w:ascii="Times New Roman" w:hAnsi="Times New Roman" w:cs="Times New Roman"/>
              </w:rPr>
            </w:pPr>
            <w:r>
              <w:rPr>
                <w:rFonts w:ascii="Times New Roman" w:hAnsi="Times New Roman" w:cs="Times New Roman"/>
              </w:rPr>
              <w:t>15</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106EC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 xml:space="preserve">Тема 2. </w:t>
            </w:r>
            <w:r w:rsidRPr="00106EC8">
              <w:rPr>
                <w:rFonts w:ascii="Times New Roman" w:eastAsia="Calibri" w:hAnsi="Times New Roman" w:cs="Times New Roman"/>
                <w:bCs/>
                <w:sz w:val="24"/>
                <w:szCs w:val="24"/>
              </w:rPr>
              <w:t>Методика пошуку, опрацювання і використання історичних джерел</w:t>
            </w:r>
          </w:p>
        </w:tc>
        <w:tc>
          <w:tcPr>
            <w:tcW w:w="494" w:type="pct"/>
            <w:shd w:val="clear" w:color="auto" w:fill="auto"/>
          </w:tcPr>
          <w:p w:rsidR="00AD57FB" w:rsidRPr="00F12FB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F12FB4" w:rsidRDefault="00AD57FB" w:rsidP="0095152A">
            <w:pPr>
              <w:spacing w:after="0" w:line="240" w:lineRule="auto"/>
              <w:jc w:val="center"/>
              <w:rPr>
                <w:rFonts w:ascii="Times New Roman" w:hAnsi="Times New Roman" w:cs="Times New Roman"/>
              </w:rPr>
            </w:pPr>
            <w:r>
              <w:rPr>
                <w:rFonts w:ascii="Times New Roman" w:hAnsi="Times New Roman" w:cs="Times New Roman"/>
              </w:rPr>
              <w:t>8</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106EC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 xml:space="preserve">Тема 3. </w:t>
            </w:r>
            <w:r w:rsidRPr="00106EC8">
              <w:rPr>
                <w:rFonts w:ascii="Times New Roman" w:eastAsia="Calibri" w:hAnsi="Times New Roman" w:cs="Times New Roman"/>
                <w:bCs/>
                <w:sz w:val="24"/>
                <w:szCs w:val="24"/>
              </w:rPr>
              <w:t>Епіграфічні пам’ятки та писемні джерела вітчизняного і зарубіжного походження з історії України з найдавнішого часу до ХІІ ст. н.е.</w:t>
            </w:r>
          </w:p>
        </w:tc>
        <w:tc>
          <w:tcPr>
            <w:tcW w:w="494" w:type="pct"/>
            <w:shd w:val="clear" w:color="auto" w:fill="auto"/>
          </w:tcPr>
          <w:p w:rsidR="00AD57FB" w:rsidRPr="00F12FB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96"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F12FB4" w:rsidRDefault="00AD57FB" w:rsidP="0095152A">
            <w:pPr>
              <w:spacing w:after="0" w:line="240" w:lineRule="auto"/>
              <w:jc w:val="center"/>
              <w:rPr>
                <w:rFonts w:ascii="Times New Roman" w:hAnsi="Times New Roman" w:cs="Times New Roman"/>
              </w:rPr>
            </w:pPr>
            <w:r>
              <w:rPr>
                <w:rFonts w:ascii="Times New Roman" w:hAnsi="Times New Roman" w:cs="Times New Roman"/>
              </w:rPr>
              <w:t>7</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106EC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 xml:space="preserve">Тема 4. </w:t>
            </w:r>
            <w:r w:rsidRPr="00106EC8">
              <w:rPr>
                <w:rFonts w:ascii="Times New Roman" w:eastAsia="Calibri" w:hAnsi="Times New Roman" w:cs="Times New Roman"/>
                <w:bCs/>
                <w:sz w:val="24"/>
                <w:szCs w:val="24"/>
              </w:rPr>
              <w:t>Писемні джерела періоду Київської Русі і Галицько-Волинського князівства</w:t>
            </w:r>
          </w:p>
        </w:tc>
        <w:tc>
          <w:tcPr>
            <w:tcW w:w="494" w:type="pct"/>
            <w:shd w:val="clear" w:color="auto" w:fill="auto"/>
          </w:tcPr>
          <w:p w:rsidR="00AD57FB" w:rsidRPr="00F12FB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F12FB4" w:rsidRDefault="00AD57FB" w:rsidP="0095152A">
            <w:pPr>
              <w:spacing w:after="0" w:line="240" w:lineRule="auto"/>
              <w:jc w:val="center"/>
              <w:rPr>
                <w:rFonts w:ascii="Times New Roman" w:hAnsi="Times New Roman" w:cs="Times New Roman"/>
              </w:rPr>
            </w:pPr>
            <w:r>
              <w:rPr>
                <w:rFonts w:ascii="Times New Roman" w:hAnsi="Times New Roman" w:cs="Times New Roman"/>
              </w:rPr>
              <w:t>8</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106EC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Тема 5.</w:t>
            </w:r>
            <w:r w:rsidRPr="00106EC8">
              <w:rPr>
                <w:rFonts w:ascii="Times New Roman" w:hAnsi="Times New Roman" w:cs="Times New Roman"/>
                <w:bCs/>
                <w:sz w:val="24"/>
                <w:szCs w:val="24"/>
              </w:rPr>
              <w:t xml:space="preserve"> </w:t>
            </w:r>
            <w:r w:rsidRPr="00106EC8">
              <w:rPr>
                <w:rFonts w:ascii="Times New Roman" w:eastAsia="Calibri" w:hAnsi="Times New Roman" w:cs="Times New Roman"/>
                <w:bCs/>
                <w:sz w:val="24"/>
                <w:szCs w:val="24"/>
              </w:rPr>
              <w:t xml:space="preserve">Українські літописи та </w:t>
            </w:r>
            <w:proofErr w:type="spellStart"/>
            <w:r w:rsidRPr="00106EC8">
              <w:rPr>
                <w:rFonts w:ascii="Times New Roman" w:eastAsia="Calibri" w:hAnsi="Times New Roman" w:cs="Times New Roman"/>
                <w:bCs/>
                <w:sz w:val="24"/>
                <w:szCs w:val="24"/>
              </w:rPr>
              <w:t>хроніки</w:t>
            </w:r>
            <w:proofErr w:type="spellEnd"/>
            <w:r w:rsidRPr="00106EC8">
              <w:rPr>
                <w:rFonts w:ascii="Times New Roman" w:eastAsia="Calibri" w:hAnsi="Times New Roman" w:cs="Times New Roman"/>
                <w:bCs/>
                <w:sz w:val="24"/>
                <w:szCs w:val="24"/>
              </w:rPr>
              <w:t>. Історичні твори</w:t>
            </w:r>
          </w:p>
        </w:tc>
        <w:tc>
          <w:tcPr>
            <w:tcW w:w="494" w:type="pct"/>
            <w:shd w:val="clear" w:color="auto" w:fill="auto"/>
          </w:tcPr>
          <w:p w:rsidR="00AD57FB" w:rsidRPr="00F12FB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AD57FB" w:rsidRDefault="00AD57FB" w:rsidP="0095152A">
            <w:pPr>
              <w:spacing w:after="0" w:line="240" w:lineRule="auto"/>
              <w:jc w:val="center"/>
              <w:rPr>
                <w:rFonts w:ascii="Times New Roman" w:hAnsi="Times New Roman" w:cs="Times New Roman"/>
              </w:rPr>
            </w:pPr>
            <w:r>
              <w:rPr>
                <w:rFonts w:ascii="Times New Roman" w:hAnsi="Times New Roman" w:cs="Times New Roman"/>
              </w:rPr>
              <w:t>2</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DE6EE0" w:rsidRDefault="00AD57FB" w:rsidP="0095152A">
            <w:pPr>
              <w:spacing w:after="0" w:line="240" w:lineRule="auto"/>
              <w:jc w:val="center"/>
              <w:rPr>
                <w:rFonts w:ascii="Times New Roman" w:hAnsi="Times New Roman" w:cs="Times New Roman"/>
              </w:rPr>
            </w:pPr>
            <w:r>
              <w:rPr>
                <w:rFonts w:ascii="Times New Roman" w:hAnsi="Times New Roman" w:cs="Times New Roman"/>
              </w:rPr>
              <w:t>-</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106EC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Тема 6.</w:t>
            </w:r>
            <w:r w:rsidRPr="00106EC8">
              <w:rPr>
                <w:rFonts w:ascii="Times New Roman" w:hAnsi="Times New Roman" w:cs="Times New Roman"/>
                <w:bCs/>
                <w:sz w:val="24"/>
                <w:szCs w:val="24"/>
              </w:rPr>
              <w:t xml:space="preserve"> </w:t>
            </w:r>
            <w:r w:rsidRPr="00106EC8">
              <w:rPr>
                <w:rFonts w:ascii="Times New Roman" w:eastAsia="Calibri" w:hAnsi="Times New Roman" w:cs="Times New Roman"/>
                <w:bCs/>
                <w:sz w:val="24"/>
                <w:szCs w:val="24"/>
              </w:rPr>
              <w:t>Актові історичні джерела Х – першої половини ХVІІ ст.</w:t>
            </w:r>
          </w:p>
        </w:tc>
        <w:tc>
          <w:tcPr>
            <w:tcW w:w="494" w:type="pct"/>
            <w:shd w:val="clear" w:color="auto" w:fill="auto"/>
          </w:tcPr>
          <w:p w:rsidR="00AD57FB" w:rsidRPr="00F12FB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96"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4A6B84" w:rsidRDefault="00AD57FB" w:rsidP="0095152A">
            <w:pPr>
              <w:spacing w:after="0" w:line="240" w:lineRule="auto"/>
              <w:jc w:val="center"/>
              <w:rPr>
                <w:rFonts w:ascii="Times New Roman" w:hAnsi="Times New Roman" w:cs="Times New Roman"/>
              </w:rPr>
            </w:pPr>
            <w:r>
              <w:rPr>
                <w:rFonts w:ascii="Times New Roman" w:hAnsi="Times New Roman" w:cs="Times New Roman"/>
              </w:rPr>
              <w:t>15</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106EC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lastRenderedPageBreak/>
              <w:t>Тема 7.</w:t>
            </w:r>
            <w:r w:rsidRPr="00106EC8">
              <w:rPr>
                <w:rFonts w:ascii="Times New Roman" w:hAnsi="Times New Roman" w:cs="Times New Roman"/>
                <w:bCs/>
                <w:sz w:val="24"/>
                <w:szCs w:val="24"/>
              </w:rPr>
              <w:t xml:space="preserve"> </w:t>
            </w:r>
            <w:r w:rsidRPr="00106EC8">
              <w:rPr>
                <w:rFonts w:ascii="Times New Roman" w:eastAsia="Calibri" w:hAnsi="Times New Roman" w:cs="Times New Roman"/>
                <w:bCs/>
                <w:sz w:val="24"/>
                <w:szCs w:val="24"/>
              </w:rPr>
              <w:t xml:space="preserve">Актові та діловодні історичні документи другої половини ХVІІ - </w:t>
            </w:r>
            <w:proofErr w:type="spellStart"/>
            <w:r w:rsidRPr="00106EC8">
              <w:rPr>
                <w:rFonts w:ascii="Times New Roman" w:eastAsia="Calibri" w:hAnsi="Times New Roman" w:cs="Times New Roman"/>
                <w:bCs/>
                <w:sz w:val="24"/>
                <w:szCs w:val="24"/>
              </w:rPr>
              <w:t>ХVІІІст</w:t>
            </w:r>
            <w:proofErr w:type="spellEnd"/>
            <w:r w:rsidRPr="00106EC8">
              <w:rPr>
                <w:rFonts w:ascii="Times New Roman" w:eastAsia="Calibri" w:hAnsi="Times New Roman" w:cs="Times New Roman"/>
                <w:bCs/>
                <w:sz w:val="24"/>
                <w:szCs w:val="24"/>
              </w:rPr>
              <w:t>.</w:t>
            </w:r>
          </w:p>
        </w:tc>
        <w:tc>
          <w:tcPr>
            <w:tcW w:w="494" w:type="pct"/>
            <w:shd w:val="clear" w:color="auto" w:fill="auto"/>
          </w:tcPr>
          <w:p w:rsidR="00AD57FB" w:rsidRPr="00F12FB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96"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F12FB4" w:rsidRDefault="00AD57FB" w:rsidP="0095152A">
            <w:pPr>
              <w:spacing w:after="0" w:line="240" w:lineRule="auto"/>
              <w:jc w:val="center"/>
              <w:rPr>
                <w:rFonts w:ascii="Times New Roman" w:hAnsi="Times New Roman" w:cs="Times New Roman"/>
              </w:rPr>
            </w:pPr>
            <w:r>
              <w:rPr>
                <w:rFonts w:ascii="Times New Roman" w:hAnsi="Times New Roman" w:cs="Times New Roman"/>
              </w:rPr>
              <w:t>7</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106EC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Тема 8.</w:t>
            </w:r>
            <w:r w:rsidRPr="00106EC8">
              <w:rPr>
                <w:rFonts w:ascii="Times New Roman" w:hAnsi="Times New Roman" w:cs="Times New Roman"/>
                <w:bCs/>
                <w:sz w:val="24"/>
                <w:szCs w:val="24"/>
              </w:rPr>
              <w:t xml:space="preserve"> </w:t>
            </w:r>
            <w:r w:rsidRPr="00106EC8">
              <w:rPr>
                <w:rFonts w:ascii="Times New Roman" w:eastAsia="Calibri" w:hAnsi="Times New Roman" w:cs="Times New Roman"/>
                <w:bCs/>
                <w:sz w:val="24"/>
                <w:szCs w:val="24"/>
              </w:rPr>
              <w:t>Актові та діловодні документи російських і австрійських органів державного управління ХVІІІ – початку ХХ ст.</w:t>
            </w:r>
          </w:p>
        </w:tc>
        <w:tc>
          <w:tcPr>
            <w:tcW w:w="494" w:type="pct"/>
            <w:shd w:val="clear" w:color="auto" w:fill="auto"/>
          </w:tcPr>
          <w:p w:rsidR="00AD57FB" w:rsidRPr="00F12FB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 w:type="pct"/>
            <w:shd w:val="clear" w:color="auto" w:fill="auto"/>
          </w:tcPr>
          <w:p w:rsidR="00AD57FB" w:rsidRDefault="00AD57FB" w:rsidP="0095152A">
            <w:pPr>
              <w:spacing w:after="0" w:line="240" w:lineRule="auto"/>
              <w:jc w:val="center"/>
              <w:rPr>
                <w:rFonts w:ascii="Times New Roman" w:hAnsi="Times New Roman" w:cs="Times New Roman"/>
              </w:rPr>
            </w:pPr>
            <w:r>
              <w:rPr>
                <w:rFonts w:ascii="Times New Roman" w:hAnsi="Times New Roman" w:cs="Times New Roman"/>
              </w:rPr>
              <w:t>2</w:t>
            </w:r>
          </w:p>
        </w:tc>
        <w:tc>
          <w:tcPr>
            <w:tcW w:w="464"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106EC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Тема 9.</w:t>
            </w:r>
            <w:r w:rsidRPr="00106EC8">
              <w:rPr>
                <w:rFonts w:ascii="Times New Roman" w:hAnsi="Times New Roman" w:cs="Times New Roman"/>
                <w:bCs/>
                <w:sz w:val="24"/>
                <w:szCs w:val="24"/>
              </w:rPr>
              <w:t xml:space="preserve"> </w:t>
            </w:r>
            <w:r w:rsidRPr="00106EC8">
              <w:rPr>
                <w:rFonts w:ascii="Times New Roman" w:eastAsia="Calibri" w:hAnsi="Times New Roman" w:cs="Times New Roman"/>
                <w:bCs/>
                <w:sz w:val="24"/>
                <w:szCs w:val="24"/>
              </w:rPr>
              <w:t>Актові джерела  ХХ – початку ХХ ст.</w:t>
            </w:r>
          </w:p>
        </w:tc>
        <w:tc>
          <w:tcPr>
            <w:tcW w:w="494" w:type="pct"/>
            <w:shd w:val="clear" w:color="auto" w:fill="auto"/>
          </w:tcPr>
          <w:p w:rsidR="00AD57FB" w:rsidRPr="00F12FB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 w:type="pct"/>
            <w:shd w:val="clear" w:color="auto" w:fill="auto"/>
          </w:tcPr>
          <w:p w:rsidR="00AD57FB" w:rsidRPr="004A6B84" w:rsidRDefault="00AD57FB" w:rsidP="0095152A">
            <w:pPr>
              <w:spacing w:after="0" w:line="240" w:lineRule="auto"/>
              <w:jc w:val="center"/>
              <w:rPr>
                <w:rFonts w:ascii="Times New Roman" w:hAnsi="Times New Roman" w:cs="Times New Roman"/>
              </w:rPr>
            </w:pPr>
            <w:r>
              <w:rPr>
                <w:rFonts w:ascii="Times New Roman" w:hAnsi="Times New Roman" w:cs="Times New Roman"/>
              </w:rPr>
              <w:t>-</w:t>
            </w:r>
          </w:p>
        </w:tc>
        <w:tc>
          <w:tcPr>
            <w:tcW w:w="464" w:type="pct"/>
          </w:tcPr>
          <w:p w:rsidR="00AD57FB" w:rsidRPr="004A6B84" w:rsidRDefault="00AD57FB" w:rsidP="0095152A">
            <w:pPr>
              <w:spacing w:after="0" w:line="240" w:lineRule="auto"/>
              <w:jc w:val="center"/>
              <w:rPr>
                <w:rFonts w:ascii="Times New Roman" w:hAnsi="Times New Roman" w:cs="Times New Roman"/>
              </w:rPr>
            </w:pPr>
            <w:r>
              <w:rPr>
                <w:rFonts w:ascii="Times New Roman" w:hAnsi="Times New Roman" w:cs="Times New Roman"/>
              </w:rPr>
              <w:t>2</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DE6EE0" w:rsidRDefault="00AD57FB" w:rsidP="0095152A">
            <w:pPr>
              <w:spacing w:after="0" w:line="240" w:lineRule="auto"/>
              <w:jc w:val="center"/>
              <w:rPr>
                <w:rFonts w:ascii="Times New Roman" w:hAnsi="Times New Roman" w:cs="Times New Roman"/>
              </w:rPr>
            </w:pPr>
            <w:r>
              <w:rPr>
                <w:rFonts w:ascii="Times New Roman" w:hAnsi="Times New Roman" w:cs="Times New Roman"/>
              </w:rPr>
              <w:t>-</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E475AF" w:rsidRDefault="00AD57FB" w:rsidP="0095152A">
            <w:pPr>
              <w:shd w:val="clear" w:color="auto" w:fill="FFFFFF"/>
              <w:spacing w:after="0" w:line="240" w:lineRule="auto"/>
              <w:outlineLvl w:val="1"/>
              <w:rPr>
                <w:rFonts w:ascii="Times New Roman" w:hAnsi="Times New Roman" w:cs="Times New Roman"/>
                <w:bCs/>
                <w:sz w:val="24"/>
                <w:szCs w:val="24"/>
                <w:lang w:eastAsia="ru-RU"/>
              </w:rPr>
            </w:pPr>
            <w:r>
              <w:rPr>
                <w:rFonts w:ascii="Times New Roman" w:hAnsi="Times New Roman" w:cs="Times New Roman"/>
                <w:sz w:val="24"/>
                <w:szCs w:val="24"/>
              </w:rPr>
              <w:t>Разом за змістовим модулем 1</w:t>
            </w:r>
          </w:p>
        </w:tc>
        <w:tc>
          <w:tcPr>
            <w:tcW w:w="494" w:type="pct"/>
            <w:shd w:val="clear" w:color="auto" w:fill="auto"/>
          </w:tcPr>
          <w:p w:rsidR="00AD57FB" w:rsidRPr="008B2018"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496" w:type="pct"/>
            <w:shd w:val="clear" w:color="auto" w:fill="auto"/>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4"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5000" w:type="pct"/>
            <w:gridSpan w:val="7"/>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Змістовий модуль 2.</w:t>
            </w:r>
            <w:r w:rsidRPr="00F03A08">
              <w:rPr>
                <w:rFonts w:ascii="Times New Roman" w:hAnsi="Times New Roman" w:cs="Times New Roman"/>
                <w:bCs/>
                <w:sz w:val="28"/>
                <w:szCs w:val="28"/>
                <w:lang w:eastAsia="ru-RU"/>
              </w:rPr>
              <w:t xml:space="preserve"> </w:t>
            </w:r>
            <w:r w:rsidRPr="00877D64">
              <w:rPr>
                <w:rFonts w:ascii="Times New Roman" w:eastAsia="Calibri" w:hAnsi="Times New Roman" w:cs="Times New Roman"/>
                <w:sz w:val="24"/>
                <w:szCs w:val="24"/>
              </w:rPr>
              <w:t xml:space="preserve">Писемні джерела (періодична преса; описові, політичні та мемуарні твори, статистичні джерела). </w:t>
            </w:r>
            <w:proofErr w:type="spellStart"/>
            <w:r w:rsidRPr="00877D64">
              <w:rPr>
                <w:rFonts w:ascii="Times New Roman" w:eastAsia="Calibri" w:hAnsi="Times New Roman" w:cs="Times New Roman"/>
                <w:sz w:val="24"/>
                <w:szCs w:val="24"/>
              </w:rPr>
              <w:t>Неписемні</w:t>
            </w:r>
            <w:proofErr w:type="spellEnd"/>
            <w:r w:rsidRPr="00877D64">
              <w:rPr>
                <w:rFonts w:ascii="Times New Roman" w:eastAsia="Calibri" w:hAnsi="Times New Roman" w:cs="Times New Roman"/>
                <w:sz w:val="24"/>
                <w:szCs w:val="24"/>
              </w:rPr>
              <w:t xml:space="preserve"> джерела</w:t>
            </w:r>
          </w:p>
        </w:tc>
      </w:tr>
      <w:tr w:rsidR="00AD57FB" w:rsidRPr="00E475AF" w:rsidTr="0095152A">
        <w:tc>
          <w:tcPr>
            <w:tcW w:w="1925" w:type="pct"/>
          </w:tcPr>
          <w:p w:rsidR="00AD57FB" w:rsidRPr="00AB06F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1. </w:t>
            </w:r>
            <w:r w:rsidRPr="00AB06F8">
              <w:rPr>
                <w:rFonts w:ascii="Times New Roman" w:eastAsia="Calibri" w:hAnsi="Times New Roman" w:cs="Times New Roman"/>
                <w:sz w:val="24"/>
                <w:szCs w:val="24"/>
              </w:rPr>
              <w:t>Літературні твори. Пам’ятки публіцистики</w:t>
            </w:r>
          </w:p>
        </w:tc>
        <w:tc>
          <w:tcPr>
            <w:tcW w:w="494" w:type="pct"/>
            <w:shd w:val="clear" w:color="auto" w:fill="auto"/>
          </w:tcPr>
          <w:p w:rsidR="00AD57FB" w:rsidRPr="00F12FB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96"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4A6B84" w:rsidRDefault="00AD57FB" w:rsidP="0095152A">
            <w:pPr>
              <w:spacing w:after="0" w:line="240" w:lineRule="auto"/>
              <w:jc w:val="center"/>
              <w:rPr>
                <w:rFonts w:ascii="Times New Roman" w:hAnsi="Times New Roman" w:cs="Times New Roman"/>
              </w:rPr>
            </w:pPr>
            <w:r>
              <w:rPr>
                <w:rFonts w:ascii="Times New Roman" w:hAnsi="Times New Roman" w:cs="Times New Roman"/>
              </w:rPr>
              <w:t>15</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AB06F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2. </w:t>
            </w:r>
            <w:r w:rsidRPr="00AB06F8">
              <w:rPr>
                <w:rFonts w:ascii="Times New Roman" w:eastAsia="Calibri" w:hAnsi="Times New Roman" w:cs="Times New Roman"/>
                <w:sz w:val="24"/>
                <w:szCs w:val="24"/>
              </w:rPr>
              <w:t xml:space="preserve">Описові твори останньої чверті </w:t>
            </w:r>
            <w:r w:rsidRPr="00AB06F8">
              <w:rPr>
                <w:rFonts w:ascii="Times New Roman" w:eastAsia="Calibri" w:hAnsi="Times New Roman" w:cs="Times New Roman"/>
                <w:bCs/>
                <w:sz w:val="24"/>
                <w:szCs w:val="24"/>
              </w:rPr>
              <w:t xml:space="preserve">ХVІІІ – початку ХХ </w:t>
            </w:r>
            <w:proofErr w:type="spellStart"/>
            <w:r w:rsidRPr="00AB06F8">
              <w:rPr>
                <w:rFonts w:ascii="Times New Roman" w:eastAsia="Calibri" w:hAnsi="Times New Roman" w:cs="Times New Roman"/>
                <w:bCs/>
                <w:sz w:val="24"/>
                <w:szCs w:val="24"/>
              </w:rPr>
              <w:t>ст</w:t>
            </w:r>
            <w:proofErr w:type="spellEnd"/>
          </w:p>
        </w:tc>
        <w:tc>
          <w:tcPr>
            <w:tcW w:w="494" w:type="pct"/>
            <w:shd w:val="clear" w:color="auto" w:fill="auto"/>
          </w:tcPr>
          <w:p w:rsidR="00AD57FB" w:rsidRPr="00F12FB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F12FB4" w:rsidRDefault="00AD57FB" w:rsidP="0095152A">
            <w:pPr>
              <w:spacing w:after="0" w:line="240" w:lineRule="auto"/>
              <w:jc w:val="center"/>
              <w:rPr>
                <w:rFonts w:ascii="Times New Roman" w:hAnsi="Times New Roman" w:cs="Times New Roman"/>
              </w:rPr>
            </w:pPr>
            <w:r>
              <w:rPr>
                <w:rFonts w:ascii="Times New Roman" w:hAnsi="Times New Roman" w:cs="Times New Roman"/>
              </w:rPr>
              <w:t>8</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AB06F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3. </w:t>
            </w:r>
            <w:r w:rsidRPr="00AB06F8">
              <w:rPr>
                <w:rFonts w:ascii="Times New Roman" w:eastAsia="Calibri" w:hAnsi="Times New Roman" w:cs="Times New Roman"/>
                <w:sz w:val="24"/>
                <w:szCs w:val="24"/>
              </w:rPr>
              <w:t xml:space="preserve">Статистичні джерела </w:t>
            </w:r>
            <w:r w:rsidRPr="00AB06F8">
              <w:rPr>
                <w:rFonts w:ascii="Times New Roman" w:eastAsia="Calibri" w:hAnsi="Times New Roman" w:cs="Times New Roman"/>
                <w:bCs/>
                <w:sz w:val="24"/>
                <w:szCs w:val="24"/>
              </w:rPr>
              <w:t>ХVІІІ – початку ХХІ  ст.</w:t>
            </w:r>
          </w:p>
        </w:tc>
        <w:tc>
          <w:tcPr>
            <w:tcW w:w="494" w:type="pct"/>
            <w:shd w:val="clear" w:color="auto" w:fill="auto"/>
          </w:tcPr>
          <w:p w:rsidR="00AD57FB" w:rsidRPr="00F12FB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 w:type="pct"/>
            <w:shd w:val="clear" w:color="auto" w:fill="auto"/>
          </w:tcPr>
          <w:p w:rsidR="00AD57FB" w:rsidRPr="004A6B84" w:rsidRDefault="00AD57FB" w:rsidP="0095152A">
            <w:pPr>
              <w:spacing w:after="0" w:line="240" w:lineRule="auto"/>
              <w:jc w:val="center"/>
              <w:rPr>
                <w:rFonts w:ascii="Times New Roman" w:hAnsi="Times New Roman" w:cs="Times New Roman"/>
              </w:rPr>
            </w:pPr>
            <w:r>
              <w:rPr>
                <w:rFonts w:ascii="Times New Roman" w:hAnsi="Times New Roman" w:cs="Times New Roman"/>
              </w:rPr>
              <w:t>2</w:t>
            </w:r>
          </w:p>
        </w:tc>
        <w:tc>
          <w:tcPr>
            <w:tcW w:w="464" w:type="pct"/>
          </w:tcPr>
          <w:p w:rsidR="00AD57FB" w:rsidRPr="00DE6EE0" w:rsidRDefault="00AD57FB" w:rsidP="0095152A">
            <w:pPr>
              <w:spacing w:after="0" w:line="240" w:lineRule="auto"/>
              <w:jc w:val="center"/>
              <w:rPr>
                <w:rFonts w:ascii="Times New Roman" w:hAnsi="Times New Roman" w:cs="Times New Roman"/>
              </w:rPr>
            </w:pPr>
            <w:r>
              <w:rPr>
                <w:rFonts w:ascii="Times New Roman" w:hAnsi="Times New Roman" w:cs="Times New Roman"/>
              </w:rPr>
              <w:t>-</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DE6EE0" w:rsidRDefault="00AD57FB" w:rsidP="0095152A">
            <w:pPr>
              <w:spacing w:after="0" w:line="240" w:lineRule="auto"/>
              <w:jc w:val="center"/>
              <w:rPr>
                <w:rFonts w:ascii="Times New Roman" w:hAnsi="Times New Roman" w:cs="Times New Roman"/>
              </w:rPr>
            </w:pPr>
            <w:r>
              <w:rPr>
                <w:rFonts w:ascii="Times New Roman" w:hAnsi="Times New Roman" w:cs="Times New Roman"/>
              </w:rPr>
              <w:t>-</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AB06F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4</w:t>
            </w:r>
            <w:r w:rsidRPr="00AB06F8">
              <w:rPr>
                <w:rFonts w:ascii="Times New Roman" w:hAnsi="Times New Roman" w:cs="Times New Roman"/>
                <w:bCs/>
                <w:sz w:val="24"/>
                <w:szCs w:val="24"/>
                <w:lang w:eastAsia="ru-RU"/>
              </w:rPr>
              <w:t xml:space="preserve">. </w:t>
            </w:r>
            <w:r w:rsidRPr="00AB06F8">
              <w:rPr>
                <w:rFonts w:ascii="Times New Roman" w:eastAsia="Calibri" w:hAnsi="Times New Roman" w:cs="Times New Roman"/>
                <w:sz w:val="24"/>
                <w:szCs w:val="24"/>
              </w:rPr>
              <w:t>Періодична преса</w:t>
            </w:r>
          </w:p>
        </w:tc>
        <w:tc>
          <w:tcPr>
            <w:tcW w:w="494" w:type="pct"/>
            <w:shd w:val="clear" w:color="auto" w:fill="auto"/>
          </w:tcPr>
          <w:p w:rsidR="00AD57FB" w:rsidRPr="00F12FB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 w:type="pct"/>
            <w:shd w:val="clear" w:color="auto" w:fill="auto"/>
          </w:tcPr>
          <w:p w:rsidR="00AD57FB" w:rsidRPr="004A6B84" w:rsidRDefault="00AD57FB" w:rsidP="0095152A">
            <w:pPr>
              <w:spacing w:after="0" w:line="240" w:lineRule="auto"/>
              <w:jc w:val="center"/>
              <w:rPr>
                <w:rFonts w:ascii="Times New Roman" w:hAnsi="Times New Roman" w:cs="Times New Roman"/>
              </w:rPr>
            </w:pPr>
            <w:r>
              <w:rPr>
                <w:rFonts w:ascii="Times New Roman" w:hAnsi="Times New Roman" w:cs="Times New Roman"/>
              </w:rPr>
              <w:t>2</w:t>
            </w:r>
          </w:p>
        </w:tc>
        <w:tc>
          <w:tcPr>
            <w:tcW w:w="464" w:type="pct"/>
          </w:tcPr>
          <w:p w:rsidR="00AD57FB" w:rsidRDefault="00AD57FB" w:rsidP="0095152A">
            <w:pPr>
              <w:spacing w:after="0" w:line="240" w:lineRule="auto"/>
              <w:jc w:val="center"/>
              <w:rPr>
                <w:rFonts w:ascii="Times New Roman" w:hAnsi="Times New Roman" w:cs="Times New Roman"/>
              </w:rPr>
            </w:pP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AB06F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5</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sidRPr="00AB06F8">
              <w:rPr>
                <w:rFonts w:ascii="Times New Roman" w:eastAsia="Calibri" w:hAnsi="Times New Roman" w:cs="Times New Roman"/>
                <w:sz w:val="24"/>
                <w:szCs w:val="24"/>
              </w:rPr>
              <w:t xml:space="preserve">Мемуарні твори. Джерела іноземного походження  про Україну ХІІІ – </w:t>
            </w:r>
            <w:r w:rsidRPr="00AB06F8">
              <w:rPr>
                <w:rFonts w:ascii="Times New Roman" w:eastAsia="Calibri" w:hAnsi="Times New Roman" w:cs="Times New Roman"/>
                <w:bCs/>
                <w:sz w:val="24"/>
                <w:szCs w:val="24"/>
              </w:rPr>
              <w:t>ХVІІІ ст.</w:t>
            </w:r>
          </w:p>
        </w:tc>
        <w:tc>
          <w:tcPr>
            <w:tcW w:w="494" w:type="pct"/>
            <w:shd w:val="clear" w:color="auto" w:fill="auto"/>
          </w:tcPr>
          <w:p w:rsidR="00AD57FB" w:rsidRPr="00F12FB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 w:type="pct"/>
            <w:shd w:val="clear" w:color="auto" w:fill="auto"/>
          </w:tcPr>
          <w:p w:rsidR="00AD57FB" w:rsidRPr="00DE6EE0" w:rsidRDefault="00AD57FB" w:rsidP="0095152A">
            <w:pPr>
              <w:spacing w:after="0" w:line="240" w:lineRule="auto"/>
              <w:jc w:val="center"/>
              <w:rPr>
                <w:rFonts w:ascii="Times New Roman" w:hAnsi="Times New Roman" w:cs="Times New Roman"/>
              </w:rPr>
            </w:pPr>
            <w:r>
              <w:rPr>
                <w:rFonts w:ascii="Times New Roman" w:hAnsi="Times New Roman" w:cs="Times New Roman"/>
              </w:rPr>
              <w:t>-</w:t>
            </w:r>
          </w:p>
        </w:tc>
        <w:tc>
          <w:tcPr>
            <w:tcW w:w="464" w:type="pct"/>
          </w:tcPr>
          <w:p w:rsidR="00AD57FB" w:rsidRPr="004A6B84" w:rsidRDefault="00AD57FB" w:rsidP="0095152A">
            <w:pPr>
              <w:spacing w:after="0" w:line="240" w:lineRule="auto"/>
              <w:jc w:val="center"/>
              <w:rPr>
                <w:rFonts w:ascii="Times New Roman" w:hAnsi="Times New Roman" w:cs="Times New Roman"/>
              </w:rPr>
            </w:pPr>
            <w:r>
              <w:rPr>
                <w:rFonts w:ascii="Times New Roman" w:hAnsi="Times New Roman" w:cs="Times New Roman"/>
              </w:rPr>
              <w:t>2</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AB06F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6</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sidRPr="00AB06F8">
              <w:rPr>
                <w:rFonts w:ascii="Times New Roman" w:eastAsia="Calibri" w:hAnsi="Times New Roman" w:cs="Times New Roman"/>
                <w:sz w:val="24"/>
                <w:szCs w:val="24"/>
              </w:rPr>
              <w:t>Політичні твори. Документи політичних партій й організацій ХІХ – початку ХХ ст.</w:t>
            </w:r>
          </w:p>
        </w:tc>
        <w:tc>
          <w:tcPr>
            <w:tcW w:w="494" w:type="pct"/>
            <w:shd w:val="clear" w:color="auto" w:fill="auto"/>
          </w:tcPr>
          <w:p w:rsidR="00AD57FB" w:rsidRPr="00F12FB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F12FB4" w:rsidRDefault="00AD57FB" w:rsidP="0095152A">
            <w:pPr>
              <w:spacing w:after="0" w:line="240" w:lineRule="auto"/>
              <w:jc w:val="center"/>
              <w:rPr>
                <w:rFonts w:ascii="Times New Roman" w:hAnsi="Times New Roman" w:cs="Times New Roman"/>
              </w:rPr>
            </w:pPr>
            <w:r>
              <w:rPr>
                <w:rFonts w:ascii="Times New Roman" w:hAnsi="Times New Roman" w:cs="Times New Roman"/>
              </w:rPr>
              <w:t>8</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AB06F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7</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sidRPr="00AB06F8">
              <w:rPr>
                <w:rFonts w:ascii="Times New Roman" w:eastAsia="Calibri" w:hAnsi="Times New Roman" w:cs="Times New Roman"/>
                <w:sz w:val="24"/>
                <w:szCs w:val="24"/>
              </w:rPr>
              <w:t>Речові джерела</w:t>
            </w:r>
          </w:p>
        </w:tc>
        <w:tc>
          <w:tcPr>
            <w:tcW w:w="494" w:type="pct"/>
            <w:shd w:val="clear" w:color="auto" w:fill="auto"/>
          </w:tcPr>
          <w:p w:rsidR="00AD57FB" w:rsidRPr="00F12FB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6"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F12FB4" w:rsidRDefault="00AD57FB" w:rsidP="0095152A">
            <w:pPr>
              <w:spacing w:after="0" w:line="240" w:lineRule="auto"/>
              <w:jc w:val="center"/>
              <w:rPr>
                <w:rFonts w:ascii="Times New Roman" w:hAnsi="Times New Roman" w:cs="Times New Roman"/>
              </w:rPr>
            </w:pPr>
            <w:r>
              <w:rPr>
                <w:rFonts w:ascii="Times New Roman" w:hAnsi="Times New Roman" w:cs="Times New Roman"/>
              </w:rPr>
              <w:t>10</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AB06F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8</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sidRPr="00AB06F8">
              <w:rPr>
                <w:rFonts w:ascii="Times New Roman" w:eastAsia="Calibri" w:hAnsi="Times New Roman" w:cs="Times New Roman"/>
                <w:sz w:val="24"/>
                <w:szCs w:val="24"/>
              </w:rPr>
              <w:t>Зображальні джерела</w:t>
            </w:r>
          </w:p>
        </w:tc>
        <w:tc>
          <w:tcPr>
            <w:tcW w:w="494" w:type="pct"/>
            <w:shd w:val="clear" w:color="auto" w:fill="auto"/>
          </w:tcPr>
          <w:p w:rsidR="00AD57FB" w:rsidRPr="00F12FB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6"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F12FB4" w:rsidRDefault="00AD57FB" w:rsidP="0095152A">
            <w:pPr>
              <w:spacing w:after="0" w:line="240" w:lineRule="auto"/>
              <w:jc w:val="center"/>
              <w:rPr>
                <w:rFonts w:ascii="Times New Roman" w:hAnsi="Times New Roman" w:cs="Times New Roman"/>
              </w:rPr>
            </w:pPr>
            <w:r>
              <w:rPr>
                <w:rFonts w:ascii="Times New Roman" w:hAnsi="Times New Roman" w:cs="Times New Roman"/>
              </w:rPr>
              <w:t>10</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AB06F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9</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sidRPr="00AB06F8">
              <w:rPr>
                <w:rFonts w:ascii="Times New Roman" w:eastAsia="Calibri" w:hAnsi="Times New Roman" w:cs="Times New Roman"/>
                <w:sz w:val="24"/>
                <w:szCs w:val="24"/>
              </w:rPr>
              <w:t>Усні джерела</w:t>
            </w:r>
          </w:p>
        </w:tc>
        <w:tc>
          <w:tcPr>
            <w:tcW w:w="494" w:type="pct"/>
            <w:shd w:val="clear" w:color="auto" w:fill="auto"/>
          </w:tcPr>
          <w:p w:rsidR="00AD57FB" w:rsidRPr="00F12FB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6"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F12FB4" w:rsidRDefault="00AD57FB" w:rsidP="0095152A">
            <w:pPr>
              <w:spacing w:after="0" w:line="240" w:lineRule="auto"/>
              <w:jc w:val="center"/>
              <w:rPr>
                <w:rFonts w:ascii="Times New Roman" w:hAnsi="Times New Roman" w:cs="Times New Roman"/>
              </w:rPr>
            </w:pPr>
            <w:r>
              <w:rPr>
                <w:rFonts w:ascii="Times New Roman" w:hAnsi="Times New Roman" w:cs="Times New Roman"/>
              </w:rPr>
              <w:t>10</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AB06F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10</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sidRPr="00AB06F8">
              <w:rPr>
                <w:rFonts w:ascii="Times New Roman" w:eastAsia="Calibri" w:hAnsi="Times New Roman" w:cs="Times New Roman"/>
                <w:sz w:val="24"/>
                <w:szCs w:val="24"/>
              </w:rPr>
              <w:t>Лінгвістичні джерела</w:t>
            </w:r>
          </w:p>
        </w:tc>
        <w:tc>
          <w:tcPr>
            <w:tcW w:w="494" w:type="pct"/>
            <w:shd w:val="clear" w:color="auto" w:fill="auto"/>
          </w:tcPr>
          <w:p w:rsidR="00AD57FB" w:rsidRPr="00F12FB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96" w:type="pct"/>
            <w:shd w:val="clear" w:color="auto" w:fill="auto"/>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AD57FB" w:rsidRPr="00E475AF"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4A6B84" w:rsidRDefault="00AD57FB" w:rsidP="0095152A">
            <w:pPr>
              <w:spacing w:after="0" w:line="240" w:lineRule="auto"/>
              <w:jc w:val="center"/>
              <w:rPr>
                <w:rFonts w:ascii="Times New Roman" w:hAnsi="Times New Roman" w:cs="Times New Roman"/>
              </w:rPr>
            </w:pPr>
            <w:r>
              <w:rPr>
                <w:rFonts w:ascii="Times New Roman" w:hAnsi="Times New Roman" w:cs="Times New Roman"/>
              </w:rPr>
              <w:t>15</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8B2018" w:rsidRDefault="00AD57FB" w:rsidP="0095152A">
            <w:pPr>
              <w:shd w:val="clear" w:color="auto" w:fill="FFFFFF"/>
              <w:spacing w:after="0" w:line="240" w:lineRule="auto"/>
              <w:outlineLvl w:val="1"/>
              <w:rPr>
                <w:rFonts w:ascii="Times New Roman" w:hAnsi="Times New Roman" w:cs="Times New Roman"/>
                <w:bCs/>
                <w:sz w:val="24"/>
                <w:szCs w:val="24"/>
                <w:lang w:eastAsia="ru-RU"/>
              </w:rPr>
            </w:pPr>
            <w:r>
              <w:rPr>
                <w:rFonts w:ascii="Times New Roman" w:hAnsi="Times New Roman" w:cs="Times New Roman"/>
                <w:sz w:val="24"/>
                <w:szCs w:val="24"/>
              </w:rPr>
              <w:t>Разом за змістовим модулем 2</w:t>
            </w:r>
          </w:p>
        </w:tc>
        <w:tc>
          <w:tcPr>
            <w:tcW w:w="494" w:type="pct"/>
            <w:shd w:val="clear" w:color="auto" w:fill="auto"/>
          </w:tcPr>
          <w:p w:rsidR="00AD57FB" w:rsidRPr="008B2018"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496" w:type="pct"/>
            <w:shd w:val="clear" w:color="auto" w:fill="auto"/>
          </w:tcPr>
          <w:p w:rsidR="00AD57FB" w:rsidRPr="008B2018"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4" w:type="pct"/>
          </w:tcPr>
          <w:p w:rsidR="00AD57FB" w:rsidRPr="008B2018"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8B2018"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7FB" w:rsidRPr="00E475AF" w:rsidTr="0095152A">
        <w:tc>
          <w:tcPr>
            <w:tcW w:w="1925" w:type="pct"/>
          </w:tcPr>
          <w:p w:rsidR="00AD57FB" w:rsidRPr="00E475AF" w:rsidRDefault="00AD57FB" w:rsidP="0095152A">
            <w:pPr>
              <w:spacing w:after="0" w:line="240" w:lineRule="auto"/>
              <w:rPr>
                <w:rFonts w:ascii="Times New Roman" w:hAnsi="Times New Roman" w:cs="Times New Roman"/>
                <w:bCs/>
                <w:sz w:val="24"/>
                <w:szCs w:val="24"/>
              </w:rPr>
            </w:pPr>
            <w:r w:rsidRPr="00E475AF">
              <w:rPr>
                <w:rFonts w:ascii="Times New Roman" w:hAnsi="Times New Roman" w:cs="Times New Roman"/>
                <w:bCs/>
                <w:sz w:val="24"/>
                <w:szCs w:val="24"/>
              </w:rPr>
              <w:t>Разом годин</w:t>
            </w:r>
          </w:p>
        </w:tc>
        <w:tc>
          <w:tcPr>
            <w:tcW w:w="494" w:type="pct"/>
            <w:shd w:val="clear" w:color="auto" w:fill="auto"/>
          </w:tcPr>
          <w:p w:rsidR="00AD57FB" w:rsidRPr="00F12FB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496" w:type="pct"/>
            <w:shd w:val="clear" w:color="auto" w:fill="auto"/>
          </w:tcPr>
          <w:p w:rsidR="00AD57FB" w:rsidRPr="00142CF2"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64" w:type="pct"/>
          </w:tcPr>
          <w:p w:rsidR="00AD57FB" w:rsidRPr="00142CF2"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1"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AD57FB" w:rsidRPr="00142CF2"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463" w:type="pct"/>
          </w:tcPr>
          <w:p w:rsidR="00AD57FB" w:rsidRPr="00FC1F44" w:rsidRDefault="00AD57FB" w:rsidP="00951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0F5B68" w:rsidRDefault="00CA6969" w:rsidP="00260DE1">
      <w:pPr>
        <w:pStyle w:val="normal"/>
        <w:spacing w:after="16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47DFC" w:rsidRPr="00DB0094" w:rsidRDefault="00247DFC" w:rsidP="00260DE1">
      <w:pPr>
        <w:pStyle w:val="ab"/>
        <w:spacing w:line="240" w:lineRule="auto"/>
        <w:jc w:val="center"/>
        <w:rPr>
          <w:rFonts w:ascii="Times New Roman" w:hAnsi="Times New Roman" w:cs="Times New Roman"/>
          <w:b/>
          <w:color w:val="auto"/>
          <w:spacing w:val="0"/>
          <w:sz w:val="24"/>
          <w:szCs w:val="24"/>
        </w:rPr>
      </w:pPr>
      <w:r w:rsidRPr="00DB0094">
        <w:rPr>
          <w:rFonts w:ascii="Times New Roman" w:hAnsi="Times New Roman" w:cs="Times New Roman"/>
          <w:b/>
          <w:color w:val="auto"/>
          <w:spacing w:val="0"/>
          <w:sz w:val="24"/>
          <w:szCs w:val="24"/>
          <w:lang w:val="uk-UA"/>
        </w:rPr>
        <w:t>РЕКОМЕНДОВАНІ ДЖЕРЕЛА ТА ЛІТЕРАТУРА</w:t>
      </w:r>
    </w:p>
    <w:p w:rsidR="00247DFC" w:rsidRPr="00DB0094" w:rsidRDefault="00247DFC" w:rsidP="00260DE1">
      <w:pPr>
        <w:pStyle w:val="ab"/>
        <w:spacing w:line="240" w:lineRule="auto"/>
        <w:jc w:val="center"/>
        <w:rPr>
          <w:rFonts w:ascii="Times New Roman" w:hAnsi="Times New Roman" w:cs="Times New Roman"/>
          <w:b/>
          <w:color w:val="auto"/>
          <w:spacing w:val="0"/>
          <w:sz w:val="24"/>
          <w:szCs w:val="24"/>
        </w:rPr>
      </w:pPr>
    </w:p>
    <w:p w:rsidR="00AD57FB" w:rsidRPr="00DD5963" w:rsidRDefault="00AD57FB" w:rsidP="00AD57FB">
      <w:pPr>
        <w:autoSpaceDE w:val="0"/>
        <w:autoSpaceDN w:val="0"/>
        <w:adjustRightInd w:val="0"/>
        <w:spacing w:after="0" w:line="240" w:lineRule="auto"/>
        <w:jc w:val="center"/>
        <w:rPr>
          <w:rFonts w:ascii="Times New Roman" w:hAnsi="Times New Roman" w:cs="Times New Roman"/>
          <w:b/>
          <w:bCs/>
          <w:i/>
          <w:iCs/>
          <w:sz w:val="28"/>
          <w:szCs w:val="28"/>
        </w:rPr>
      </w:pPr>
      <w:r w:rsidRPr="00DD5963">
        <w:rPr>
          <w:rFonts w:ascii="Times New Roman" w:hAnsi="Times New Roman" w:cs="Times New Roman"/>
          <w:b/>
          <w:bCs/>
          <w:i/>
          <w:iCs/>
          <w:sz w:val="28"/>
          <w:szCs w:val="28"/>
        </w:rPr>
        <w:t>Основна</w:t>
      </w:r>
    </w:p>
    <w:p w:rsidR="00AD57FB" w:rsidRPr="00144EFA" w:rsidRDefault="00AD57FB" w:rsidP="00AD57FB">
      <w:pPr>
        <w:pStyle w:val="a3"/>
        <w:numPr>
          <w:ilvl w:val="0"/>
          <w:numId w:val="19"/>
        </w:numPr>
        <w:autoSpaceDE w:val="0"/>
        <w:autoSpaceDN w:val="0"/>
        <w:adjustRightInd w:val="0"/>
        <w:spacing w:line="251" w:lineRule="atLeast"/>
        <w:jc w:val="both"/>
        <w:rPr>
          <w:rFonts w:ascii="Calibri" w:eastAsia="Calibri" w:hAnsi="Calibri" w:cs="Times New Roman"/>
          <w:color w:val="000000"/>
        </w:rPr>
      </w:pPr>
      <w:proofErr w:type="spellStart"/>
      <w:r w:rsidRPr="00430563">
        <w:rPr>
          <w:rFonts w:ascii="Times New Roman" w:hAnsi="Times New Roman"/>
          <w:sz w:val="28"/>
          <w:szCs w:val="28"/>
        </w:rPr>
        <w:t>Богдашина</w:t>
      </w:r>
      <w:proofErr w:type="spellEnd"/>
      <w:r w:rsidRPr="00430563">
        <w:rPr>
          <w:rFonts w:ascii="Times New Roman" w:hAnsi="Times New Roman"/>
          <w:sz w:val="28"/>
          <w:szCs w:val="28"/>
        </w:rPr>
        <w:t xml:space="preserve"> О.М. Джерелознавство історії України: Теорія, методика, історія: </w:t>
      </w:r>
      <w:proofErr w:type="spellStart"/>
      <w:r>
        <w:rPr>
          <w:rFonts w:ascii="Times New Roman" w:hAnsi="Times New Roman"/>
          <w:sz w:val="28"/>
          <w:szCs w:val="28"/>
        </w:rPr>
        <w:t>н</w:t>
      </w:r>
      <w:r w:rsidRPr="00430563">
        <w:rPr>
          <w:rFonts w:ascii="Times New Roman" w:hAnsi="Times New Roman"/>
          <w:sz w:val="28"/>
          <w:szCs w:val="28"/>
        </w:rPr>
        <w:t>авч</w:t>
      </w:r>
      <w:r>
        <w:rPr>
          <w:rFonts w:ascii="Times New Roman" w:hAnsi="Times New Roman"/>
          <w:sz w:val="28"/>
          <w:szCs w:val="28"/>
        </w:rPr>
        <w:t>.</w:t>
      </w:r>
      <w:r w:rsidRPr="00430563">
        <w:rPr>
          <w:rFonts w:ascii="Times New Roman" w:hAnsi="Times New Roman"/>
          <w:sz w:val="28"/>
          <w:szCs w:val="28"/>
        </w:rPr>
        <w:t>-метод</w:t>
      </w:r>
      <w:proofErr w:type="spellEnd"/>
      <w:r>
        <w:rPr>
          <w:rFonts w:ascii="Times New Roman" w:hAnsi="Times New Roman"/>
          <w:sz w:val="28"/>
          <w:szCs w:val="28"/>
        </w:rPr>
        <w:t xml:space="preserve">. </w:t>
      </w:r>
      <w:proofErr w:type="spellStart"/>
      <w:r>
        <w:rPr>
          <w:rFonts w:ascii="Times New Roman" w:hAnsi="Times New Roman"/>
          <w:sz w:val="28"/>
          <w:szCs w:val="28"/>
        </w:rPr>
        <w:t>посіб</w:t>
      </w:r>
      <w:proofErr w:type="spellEnd"/>
      <w:r w:rsidRPr="00430563">
        <w:rPr>
          <w:rFonts w:ascii="Times New Roman" w:hAnsi="Times New Roman"/>
          <w:sz w:val="28"/>
          <w:szCs w:val="28"/>
        </w:rPr>
        <w:t>. Вид. 2-е. Харків, 2005. 192 с.</w:t>
      </w:r>
    </w:p>
    <w:p w:rsidR="00AD57FB" w:rsidRPr="00144EFA" w:rsidRDefault="00AD57FB" w:rsidP="00AD57FB">
      <w:pPr>
        <w:pStyle w:val="a3"/>
        <w:numPr>
          <w:ilvl w:val="0"/>
          <w:numId w:val="19"/>
        </w:numPr>
        <w:autoSpaceDE w:val="0"/>
        <w:autoSpaceDN w:val="0"/>
        <w:adjustRightInd w:val="0"/>
        <w:spacing w:line="251" w:lineRule="atLeast"/>
        <w:jc w:val="both"/>
        <w:rPr>
          <w:rFonts w:ascii="Calibri" w:eastAsia="Calibri" w:hAnsi="Calibri" w:cs="Times New Roman"/>
          <w:color w:val="000000"/>
        </w:rPr>
      </w:pPr>
      <w:r w:rsidRPr="00144EFA">
        <w:rPr>
          <w:rFonts w:ascii="Times New Roman" w:hAnsi="Times New Roman"/>
          <w:sz w:val="28"/>
          <w:szCs w:val="28"/>
        </w:rPr>
        <w:t>Воронов В.І. Джерелознавство історії України. Курс лекцій. Дніпропетровськ, 2003. 336 с.</w:t>
      </w:r>
    </w:p>
    <w:p w:rsidR="00AD57FB" w:rsidRPr="00DD5963" w:rsidRDefault="00AD57FB" w:rsidP="00AD57FB">
      <w:pPr>
        <w:pStyle w:val="a3"/>
        <w:numPr>
          <w:ilvl w:val="0"/>
          <w:numId w:val="19"/>
        </w:numPr>
        <w:autoSpaceDE w:val="0"/>
        <w:autoSpaceDN w:val="0"/>
        <w:adjustRightInd w:val="0"/>
        <w:spacing w:line="251" w:lineRule="atLeast"/>
        <w:jc w:val="both"/>
        <w:rPr>
          <w:rFonts w:ascii="Times New Roman" w:eastAsia="Calibri" w:hAnsi="Times New Roman" w:cs="Times New Roman"/>
          <w:sz w:val="28"/>
          <w:szCs w:val="28"/>
        </w:rPr>
      </w:pPr>
      <w:r w:rsidRPr="00DD5963">
        <w:rPr>
          <w:rFonts w:ascii="Times New Roman" w:hAnsi="Times New Roman" w:cs="Times New Roman"/>
          <w:sz w:val="28"/>
          <w:szCs w:val="28"/>
        </w:rPr>
        <w:t xml:space="preserve">Історичне джерелознавство: </w:t>
      </w:r>
      <w:proofErr w:type="spellStart"/>
      <w:r w:rsidRPr="00DD5963">
        <w:rPr>
          <w:rFonts w:ascii="Times New Roman" w:hAnsi="Times New Roman" w:cs="Times New Roman"/>
          <w:sz w:val="28"/>
          <w:szCs w:val="28"/>
        </w:rPr>
        <w:t>підруч</w:t>
      </w:r>
      <w:proofErr w:type="spellEnd"/>
      <w:r w:rsidRPr="00DD5963">
        <w:rPr>
          <w:rFonts w:ascii="Times New Roman" w:hAnsi="Times New Roman" w:cs="Times New Roman"/>
          <w:sz w:val="28"/>
          <w:szCs w:val="28"/>
        </w:rPr>
        <w:t xml:space="preserve">. / Я. С. </w:t>
      </w:r>
      <w:proofErr w:type="spellStart"/>
      <w:r w:rsidRPr="00DD5963">
        <w:rPr>
          <w:rFonts w:ascii="Times New Roman" w:hAnsi="Times New Roman" w:cs="Times New Roman"/>
          <w:sz w:val="28"/>
          <w:szCs w:val="28"/>
        </w:rPr>
        <w:t>Калакура</w:t>
      </w:r>
      <w:proofErr w:type="spellEnd"/>
      <w:r w:rsidRPr="00DD5963">
        <w:rPr>
          <w:rFonts w:ascii="Times New Roman" w:hAnsi="Times New Roman" w:cs="Times New Roman"/>
          <w:sz w:val="28"/>
          <w:szCs w:val="28"/>
        </w:rPr>
        <w:t>, І. Н. Войцехівська, С.Ф. Павленко та ін. Київ, 2002. 488 с</w:t>
      </w:r>
      <w:r w:rsidRPr="00DD5963">
        <w:rPr>
          <w:rFonts w:ascii="Times New Roman" w:eastAsia="Calibri" w:hAnsi="Times New Roman" w:cs="Times New Roman"/>
          <w:sz w:val="28"/>
          <w:szCs w:val="28"/>
        </w:rPr>
        <w:t>.</w:t>
      </w:r>
    </w:p>
    <w:p w:rsidR="00AD57FB" w:rsidRPr="00BE4409" w:rsidRDefault="00AD57FB" w:rsidP="00AD57FB">
      <w:pPr>
        <w:pStyle w:val="a3"/>
        <w:numPr>
          <w:ilvl w:val="0"/>
          <w:numId w:val="19"/>
        </w:numPr>
        <w:autoSpaceDE w:val="0"/>
        <w:autoSpaceDN w:val="0"/>
        <w:adjustRightInd w:val="0"/>
        <w:spacing w:line="251" w:lineRule="atLeast"/>
        <w:jc w:val="both"/>
        <w:rPr>
          <w:rFonts w:ascii="Times New Roman" w:eastAsia="Calibri" w:hAnsi="Times New Roman" w:cs="Times New Roman"/>
          <w:color w:val="FF0000"/>
          <w:sz w:val="28"/>
          <w:szCs w:val="28"/>
        </w:rPr>
      </w:pPr>
      <w:r w:rsidRPr="00BE4409">
        <w:rPr>
          <w:rFonts w:ascii="Times New Roman" w:hAnsi="Times New Roman" w:cs="Times New Roman"/>
          <w:color w:val="FF0000"/>
          <w:sz w:val="28"/>
          <w:szCs w:val="28"/>
        </w:rPr>
        <w:lastRenderedPageBreak/>
        <w:t xml:space="preserve">Історичне джерелознавство: </w:t>
      </w:r>
      <w:proofErr w:type="spellStart"/>
      <w:r w:rsidRPr="00BE4409">
        <w:rPr>
          <w:rFonts w:ascii="Times New Roman" w:hAnsi="Times New Roman" w:cs="Times New Roman"/>
          <w:color w:val="FF0000"/>
          <w:sz w:val="28"/>
          <w:szCs w:val="28"/>
        </w:rPr>
        <w:t>підруч</w:t>
      </w:r>
      <w:proofErr w:type="spellEnd"/>
      <w:r w:rsidRPr="00BE4409">
        <w:rPr>
          <w:rFonts w:ascii="Times New Roman" w:hAnsi="Times New Roman" w:cs="Times New Roman"/>
          <w:color w:val="FF0000"/>
          <w:sz w:val="28"/>
          <w:szCs w:val="28"/>
        </w:rPr>
        <w:t xml:space="preserve">. / Я. С. </w:t>
      </w:r>
      <w:proofErr w:type="spellStart"/>
      <w:r w:rsidRPr="00BE4409">
        <w:rPr>
          <w:rFonts w:ascii="Times New Roman" w:hAnsi="Times New Roman" w:cs="Times New Roman"/>
          <w:color w:val="FF0000"/>
          <w:sz w:val="28"/>
          <w:szCs w:val="28"/>
        </w:rPr>
        <w:t>Калакура</w:t>
      </w:r>
      <w:proofErr w:type="spellEnd"/>
      <w:r w:rsidRPr="00BE4409">
        <w:rPr>
          <w:rFonts w:ascii="Times New Roman" w:hAnsi="Times New Roman" w:cs="Times New Roman"/>
          <w:color w:val="FF0000"/>
          <w:sz w:val="28"/>
          <w:szCs w:val="28"/>
        </w:rPr>
        <w:t xml:space="preserve">, І. Н. Войцехівська, С.Ф. Павленко та ін. </w:t>
      </w:r>
      <w:r>
        <w:rPr>
          <w:rFonts w:ascii="Times New Roman" w:hAnsi="Times New Roman" w:cs="Times New Roman"/>
          <w:color w:val="FF0000"/>
          <w:sz w:val="28"/>
          <w:szCs w:val="28"/>
        </w:rPr>
        <w:t xml:space="preserve">Вид 2-ге. </w:t>
      </w:r>
      <w:r w:rsidRPr="00BE4409">
        <w:rPr>
          <w:rFonts w:ascii="Times New Roman" w:hAnsi="Times New Roman" w:cs="Times New Roman"/>
          <w:color w:val="FF0000"/>
          <w:sz w:val="28"/>
          <w:szCs w:val="28"/>
        </w:rPr>
        <w:t>Київ, 20</w:t>
      </w:r>
      <w:r>
        <w:rPr>
          <w:rFonts w:ascii="Times New Roman" w:hAnsi="Times New Roman" w:cs="Times New Roman"/>
          <w:color w:val="FF0000"/>
          <w:sz w:val="28"/>
          <w:szCs w:val="28"/>
        </w:rPr>
        <w:t>16</w:t>
      </w:r>
      <w:r w:rsidRPr="00BE4409">
        <w:rPr>
          <w:rFonts w:ascii="Times New Roman" w:hAnsi="Times New Roman" w:cs="Times New Roman"/>
          <w:color w:val="FF0000"/>
          <w:sz w:val="28"/>
          <w:szCs w:val="28"/>
        </w:rPr>
        <w:t xml:space="preserve">. </w:t>
      </w:r>
      <w:r>
        <w:rPr>
          <w:rFonts w:ascii="Times New Roman" w:hAnsi="Times New Roman" w:cs="Times New Roman"/>
          <w:color w:val="FF0000"/>
          <w:sz w:val="28"/>
          <w:szCs w:val="28"/>
        </w:rPr>
        <w:t>502</w:t>
      </w:r>
      <w:r w:rsidRPr="00BE4409">
        <w:rPr>
          <w:rFonts w:ascii="Times New Roman" w:hAnsi="Times New Roman" w:cs="Times New Roman"/>
          <w:color w:val="FF0000"/>
          <w:sz w:val="28"/>
          <w:szCs w:val="28"/>
        </w:rPr>
        <w:t xml:space="preserve"> с</w:t>
      </w:r>
      <w:r w:rsidRPr="00BE4409">
        <w:rPr>
          <w:rFonts w:ascii="Times New Roman" w:eastAsia="Calibri" w:hAnsi="Times New Roman" w:cs="Times New Roman"/>
          <w:color w:val="FF0000"/>
          <w:sz w:val="28"/>
          <w:szCs w:val="28"/>
        </w:rPr>
        <w:t>.</w:t>
      </w:r>
    </w:p>
    <w:p w:rsidR="00AD57FB" w:rsidRPr="00304334" w:rsidRDefault="00AD57FB" w:rsidP="00AD57FB">
      <w:pPr>
        <w:pStyle w:val="a3"/>
        <w:numPr>
          <w:ilvl w:val="0"/>
          <w:numId w:val="19"/>
        </w:numPr>
        <w:autoSpaceDE w:val="0"/>
        <w:autoSpaceDN w:val="0"/>
        <w:adjustRightInd w:val="0"/>
        <w:spacing w:line="251" w:lineRule="atLeast"/>
        <w:jc w:val="both"/>
        <w:rPr>
          <w:rFonts w:ascii="Times New Roman" w:eastAsia="Calibri" w:hAnsi="Times New Roman" w:cs="Times New Roman"/>
          <w:color w:val="000000"/>
          <w:sz w:val="28"/>
          <w:szCs w:val="28"/>
        </w:rPr>
      </w:pPr>
      <w:proofErr w:type="spellStart"/>
      <w:r w:rsidRPr="00304334">
        <w:rPr>
          <w:rFonts w:ascii="Times New Roman" w:eastAsia="Calibri" w:hAnsi="Times New Roman" w:cs="Times New Roman"/>
          <w:color w:val="000000"/>
          <w:sz w:val="28"/>
          <w:szCs w:val="28"/>
        </w:rPr>
        <w:t>Комарніцький</w:t>
      </w:r>
      <w:proofErr w:type="spellEnd"/>
      <w:r w:rsidRPr="00304334">
        <w:rPr>
          <w:rFonts w:ascii="Times New Roman" w:eastAsia="Calibri" w:hAnsi="Times New Roman" w:cs="Times New Roman"/>
          <w:color w:val="000000"/>
          <w:sz w:val="28"/>
          <w:szCs w:val="28"/>
        </w:rPr>
        <w:t xml:space="preserve"> О. Б. Джерелознавство історії України: </w:t>
      </w:r>
      <w:proofErr w:type="spellStart"/>
      <w:r w:rsidRPr="00304334">
        <w:rPr>
          <w:rFonts w:ascii="Times New Roman" w:eastAsia="Calibri" w:hAnsi="Times New Roman" w:cs="Times New Roman"/>
          <w:color w:val="000000"/>
          <w:sz w:val="28"/>
          <w:szCs w:val="28"/>
        </w:rPr>
        <w:t>навч.-метод</w:t>
      </w:r>
      <w:proofErr w:type="spellEnd"/>
      <w:r w:rsidRPr="00304334">
        <w:rPr>
          <w:rFonts w:ascii="Times New Roman" w:eastAsia="Calibri" w:hAnsi="Times New Roman" w:cs="Times New Roman"/>
          <w:color w:val="000000"/>
          <w:sz w:val="28"/>
          <w:szCs w:val="28"/>
        </w:rPr>
        <w:t xml:space="preserve">. </w:t>
      </w:r>
      <w:proofErr w:type="spellStart"/>
      <w:r w:rsidRPr="00304334">
        <w:rPr>
          <w:rFonts w:ascii="Times New Roman" w:eastAsia="Calibri" w:hAnsi="Times New Roman" w:cs="Times New Roman"/>
          <w:color w:val="000000"/>
          <w:sz w:val="28"/>
          <w:szCs w:val="28"/>
        </w:rPr>
        <w:t>посіб</w:t>
      </w:r>
      <w:proofErr w:type="spellEnd"/>
      <w:r w:rsidRPr="00304334">
        <w:rPr>
          <w:rFonts w:ascii="Times New Roman" w:eastAsia="Calibri" w:hAnsi="Times New Roman" w:cs="Times New Roman"/>
          <w:color w:val="000000"/>
          <w:sz w:val="28"/>
          <w:szCs w:val="28"/>
        </w:rPr>
        <w:t xml:space="preserve">. для </w:t>
      </w:r>
      <w:proofErr w:type="spellStart"/>
      <w:r w:rsidRPr="00304334">
        <w:rPr>
          <w:rFonts w:ascii="Times New Roman" w:eastAsia="Calibri" w:hAnsi="Times New Roman" w:cs="Times New Roman"/>
          <w:color w:val="000000"/>
          <w:sz w:val="28"/>
          <w:szCs w:val="28"/>
        </w:rPr>
        <w:t>студ</w:t>
      </w:r>
      <w:proofErr w:type="spellEnd"/>
      <w:r w:rsidRPr="00304334">
        <w:rPr>
          <w:rFonts w:ascii="Times New Roman" w:eastAsia="Calibri" w:hAnsi="Times New Roman" w:cs="Times New Roman"/>
          <w:color w:val="000000"/>
          <w:sz w:val="28"/>
          <w:szCs w:val="28"/>
        </w:rPr>
        <w:t xml:space="preserve">. </w:t>
      </w:r>
      <w:proofErr w:type="spellStart"/>
      <w:r w:rsidRPr="00304334">
        <w:rPr>
          <w:rFonts w:ascii="Times New Roman" w:eastAsia="Calibri" w:hAnsi="Times New Roman" w:cs="Times New Roman"/>
          <w:color w:val="000000"/>
          <w:sz w:val="28"/>
          <w:szCs w:val="28"/>
        </w:rPr>
        <w:t>іст</w:t>
      </w:r>
      <w:proofErr w:type="spellEnd"/>
      <w:r w:rsidRPr="00304334">
        <w:rPr>
          <w:rFonts w:ascii="Times New Roman" w:eastAsia="Calibri" w:hAnsi="Times New Roman" w:cs="Times New Roman"/>
          <w:color w:val="000000"/>
          <w:sz w:val="28"/>
          <w:szCs w:val="28"/>
        </w:rPr>
        <w:t xml:space="preserve">. </w:t>
      </w:r>
      <w:proofErr w:type="spellStart"/>
      <w:r w:rsidRPr="00304334">
        <w:rPr>
          <w:rFonts w:ascii="Times New Roman" w:eastAsia="Calibri" w:hAnsi="Times New Roman" w:cs="Times New Roman"/>
          <w:color w:val="000000"/>
          <w:sz w:val="28"/>
          <w:szCs w:val="28"/>
        </w:rPr>
        <w:t>ф-тів</w:t>
      </w:r>
      <w:proofErr w:type="spellEnd"/>
      <w:r w:rsidRPr="00304334">
        <w:rPr>
          <w:rFonts w:ascii="Times New Roman" w:eastAsia="Calibri" w:hAnsi="Times New Roman" w:cs="Times New Roman"/>
          <w:color w:val="000000"/>
          <w:sz w:val="28"/>
          <w:szCs w:val="28"/>
        </w:rPr>
        <w:t xml:space="preserve">. Вид. 2-ге, </w:t>
      </w:r>
      <w:proofErr w:type="spellStart"/>
      <w:r w:rsidRPr="00304334">
        <w:rPr>
          <w:rFonts w:ascii="Times New Roman" w:eastAsia="Calibri" w:hAnsi="Times New Roman" w:cs="Times New Roman"/>
          <w:color w:val="000000"/>
          <w:sz w:val="28"/>
          <w:szCs w:val="28"/>
        </w:rPr>
        <w:t>доопр</w:t>
      </w:r>
      <w:proofErr w:type="spellEnd"/>
      <w:r w:rsidRPr="00304334">
        <w:rPr>
          <w:rFonts w:ascii="Times New Roman" w:eastAsia="Calibri" w:hAnsi="Times New Roman" w:cs="Times New Roman"/>
          <w:color w:val="000000"/>
          <w:sz w:val="28"/>
          <w:szCs w:val="28"/>
        </w:rPr>
        <w:t>. і перероб. Кам’янець-Подільський: Кам’янець-Поділ. нац. ун-т ім. І.</w:t>
      </w:r>
      <w:r>
        <w:rPr>
          <w:rFonts w:ascii="Times New Roman" w:eastAsia="Calibri" w:hAnsi="Times New Roman" w:cs="Times New Roman"/>
          <w:color w:val="000000"/>
          <w:sz w:val="28"/>
          <w:szCs w:val="28"/>
        </w:rPr>
        <w:t xml:space="preserve"> </w:t>
      </w:r>
      <w:r w:rsidRPr="00304334">
        <w:rPr>
          <w:rFonts w:ascii="Times New Roman" w:eastAsia="Calibri" w:hAnsi="Times New Roman" w:cs="Times New Roman"/>
          <w:color w:val="000000"/>
          <w:sz w:val="28"/>
          <w:szCs w:val="28"/>
        </w:rPr>
        <w:t>Огієнка, 2014. 165 с.</w:t>
      </w:r>
    </w:p>
    <w:p w:rsidR="00AD57FB" w:rsidRPr="00DD5963" w:rsidRDefault="00AD57FB" w:rsidP="00AD57FB">
      <w:pPr>
        <w:pStyle w:val="a3"/>
        <w:numPr>
          <w:ilvl w:val="0"/>
          <w:numId w:val="19"/>
        </w:numPr>
        <w:autoSpaceDE w:val="0"/>
        <w:autoSpaceDN w:val="0"/>
        <w:adjustRightInd w:val="0"/>
        <w:spacing w:line="251" w:lineRule="atLeast"/>
        <w:jc w:val="both"/>
        <w:rPr>
          <w:rFonts w:ascii="Times New Roman" w:eastAsia="Calibri" w:hAnsi="Times New Roman" w:cs="Times New Roman"/>
          <w:sz w:val="28"/>
          <w:szCs w:val="28"/>
        </w:rPr>
      </w:pPr>
      <w:proofErr w:type="spellStart"/>
      <w:r w:rsidRPr="00DD5963">
        <w:rPr>
          <w:rFonts w:ascii="Times New Roman" w:hAnsi="Times New Roman" w:cs="Times New Roman"/>
          <w:spacing w:val="-4"/>
          <w:sz w:val="28"/>
          <w:szCs w:val="28"/>
        </w:rPr>
        <w:t>Макарчук</w:t>
      </w:r>
      <w:proofErr w:type="spellEnd"/>
      <w:r w:rsidRPr="00DD5963">
        <w:rPr>
          <w:rFonts w:ascii="Times New Roman" w:hAnsi="Times New Roman" w:cs="Times New Roman"/>
          <w:spacing w:val="-4"/>
          <w:sz w:val="28"/>
          <w:szCs w:val="28"/>
        </w:rPr>
        <w:t xml:space="preserve"> С. Джерелознавство історії України. Курс лекцій. Львів, 2008. 512 с.</w:t>
      </w:r>
    </w:p>
    <w:p w:rsidR="00AD57FB" w:rsidRPr="00304334" w:rsidRDefault="00AD57FB" w:rsidP="00AD57FB">
      <w:pPr>
        <w:pStyle w:val="a3"/>
        <w:numPr>
          <w:ilvl w:val="0"/>
          <w:numId w:val="19"/>
        </w:numPr>
        <w:autoSpaceDE w:val="0"/>
        <w:autoSpaceDN w:val="0"/>
        <w:adjustRightInd w:val="0"/>
        <w:spacing w:line="251" w:lineRule="atLeast"/>
        <w:jc w:val="both"/>
        <w:rPr>
          <w:rFonts w:ascii="Times New Roman" w:eastAsia="Calibri" w:hAnsi="Times New Roman" w:cs="Times New Roman"/>
          <w:color w:val="000000"/>
          <w:sz w:val="28"/>
          <w:szCs w:val="28"/>
        </w:rPr>
      </w:pPr>
      <w:proofErr w:type="spellStart"/>
      <w:r w:rsidRPr="00304334">
        <w:rPr>
          <w:rFonts w:ascii="Times New Roman" w:hAnsi="Times New Roman" w:cs="Times New Roman"/>
          <w:spacing w:val="-4"/>
          <w:sz w:val="28"/>
          <w:szCs w:val="28"/>
        </w:rPr>
        <w:t>Макарчук</w:t>
      </w:r>
      <w:proofErr w:type="spellEnd"/>
      <w:r w:rsidRPr="00304334">
        <w:rPr>
          <w:rFonts w:ascii="Times New Roman" w:hAnsi="Times New Roman" w:cs="Times New Roman"/>
          <w:spacing w:val="-4"/>
          <w:sz w:val="28"/>
          <w:szCs w:val="28"/>
        </w:rPr>
        <w:t xml:space="preserve"> С. Писемні джерела з історії України. Курс лекцій. </w:t>
      </w:r>
      <w:r>
        <w:rPr>
          <w:rFonts w:ascii="Times New Roman" w:hAnsi="Times New Roman" w:cs="Times New Roman"/>
          <w:spacing w:val="-4"/>
          <w:sz w:val="28"/>
          <w:szCs w:val="28"/>
        </w:rPr>
        <w:t xml:space="preserve">Львів, 1999 </w:t>
      </w:r>
      <w:r w:rsidRPr="00304334">
        <w:rPr>
          <w:rFonts w:ascii="Times New Roman" w:hAnsi="Times New Roman" w:cs="Times New Roman"/>
          <w:spacing w:val="-4"/>
          <w:sz w:val="28"/>
          <w:szCs w:val="28"/>
        </w:rPr>
        <w:t>351 с</w:t>
      </w:r>
      <w:r>
        <w:rPr>
          <w:rFonts w:ascii="Times New Roman" w:hAnsi="Times New Roman" w:cs="Times New Roman"/>
          <w:spacing w:val="-4"/>
          <w:sz w:val="28"/>
          <w:szCs w:val="28"/>
        </w:rPr>
        <w:t>.</w:t>
      </w:r>
    </w:p>
    <w:p w:rsidR="00AD57FB" w:rsidRPr="00DD5963" w:rsidRDefault="00AD57FB" w:rsidP="00AD57FB">
      <w:pPr>
        <w:autoSpaceDE w:val="0"/>
        <w:autoSpaceDN w:val="0"/>
        <w:adjustRightInd w:val="0"/>
        <w:spacing w:after="0" w:line="240" w:lineRule="auto"/>
        <w:jc w:val="center"/>
        <w:rPr>
          <w:rFonts w:ascii="Times New Roman" w:hAnsi="Times New Roman" w:cs="Times New Roman"/>
          <w:b/>
          <w:sz w:val="28"/>
          <w:szCs w:val="28"/>
          <w:lang w:eastAsia="ru-RU"/>
        </w:rPr>
      </w:pPr>
      <w:r w:rsidRPr="00DD5963">
        <w:rPr>
          <w:rFonts w:ascii="Times New Roman" w:hAnsi="Times New Roman" w:cs="Times New Roman"/>
          <w:b/>
          <w:sz w:val="28"/>
          <w:szCs w:val="28"/>
          <w:lang w:eastAsia="ru-RU"/>
        </w:rPr>
        <w:t>Додаткова</w:t>
      </w:r>
    </w:p>
    <w:p w:rsidR="00AD57FB" w:rsidRPr="007C5D97" w:rsidRDefault="00AD57FB"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 xml:space="preserve">Антонович В. </w:t>
      </w:r>
      <w:proofErr w:type="spellStart"/>
      <w:r w:rsidRPr="007C5D97">
        <w:rPr>
          <w:rFonts w:ascii="Times New Roman" w:hAnsi="Times New Roman"/>
          <w:spacing w:val="0"/>
          <w:sz w:val="28"/>
          <w:szCs w:val="28"/>
        </w:rPr>
        <w:t>Лекції</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з</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джерелознавства</w:t>
      </w:r>
      <w:proofErr w:type="spellEnd"/>
      <w:r w:rsidRPr="007C5D97">
        <w:rPr>
          <w:rFonts w:ascii="Times New Roman" w:hAnsi="Times New Roman"/>
          <w:spacing w:val="0"/>
          <w:sz w:val="28"/>
          <w:szCs w:val="28"/>
        </w:rPr>
        <w:t>.</w:t>
      </w:r>
      <w:r>
        <w:rPr>
          <w:rFonts w:ascii="Times New Roman" w:hAnsi="Times New Roman"/>
          <w:spacing w:val="0"/>
          <w:sz w:val="28"/>
          <w:szCs w:val="28"/>
        </w:rPr>
        <w:t xml:space="preserve"> </w:t>
      </w:r>
      <w:r w:rsidRPr="007C5D97">
        <w:rPr>
          <w:rFonts w:ascii="Times New Roman" w:hAnsi="Times New Roman"/>
          <w:spacing w:val="0"/>
          <w:sz w:val="28"/>
          <w:szCs w:val="28"/>
        </w:rPr>
        <w:t>Острог, Нью-Йорк, 2003.</w:t>
      </w:r>
      <w:r>
        <w:rPr>
          <w:rFonts w:ascii="Times New Roman" w:hAnsi="Times New Roman"/>
          <w:spacing w:val="0"/>
          <w:sz w:val="28"/>
          <w:szCs w:val="28"/>
        </w:rPr>
        <w:t xml:space="preserve"> </w:t>
      </w:r>
      <w:r w:rsidRPr="007C5D97">
        <w:rPr>
          <w:rFonts w:ascii="Times New Roman" w:hAnsi="Times New Roman"/>
          <w:spacing w:val="0"/>
          <w:sz w:val="28"/>
          <w:szCs w:val="28"/>
        </w:rPr>
        <w:t>382с.</w:t>
      </w:r>
    </w:p>
    <w:p w:rsidR="00AD57FB" w:rsidRPr="00C33DFB" w:rsidRDefault="00AD57FB" w:rsidP="00AD57FB">
      <w:pPr>
        <w:pStyle w:val="af3"/>
        <w:numPr>
          <w:ilvl w:val="0"/>
          <w:numId w:val="22"/>
        </w:numPr>
        <w:spacing w:line="240" w:lineRule="auto"/>
        <w:rPr>
          <w:rFonts w:ascii="Times New Roman" w:hAnsi="Times New Roman"/>
          <w:spacing w:val="0"/>
          <w:sz w:val="28"/>
          <w:szCs w:val="28"/>
          <w:lang w:val="uk-UA"/>
        </w:rPr>
      </w:pPr>
      <w:proofErr w:type="spellStart"/>
      <w:r w:rsidRPr="007C5D97">
        <w:rPr>
          <w:rFonts w:ascii="Times New Roman" w:hAnsi="Times New Roman"/>
          <w:spacing w:val="0"/>
          <w:sz w:val="28"/>
          <w:szCs w:val="28"/>
        </w:rPr>
        <w:t>Багалій</w:t>
      </w:r>
      <w:proofErr w:type="spellEnd"/>
      <w:r w:rsidRPr="007C5D97">
        <w:rPr>
          <w:rFonts w:ascii="Times New Roman" w:hAnsi="Times New Roman"/>
          <w:spacing w:val="0"/>
          <w:sz w:val="28"/>
          <w:szCs w:val="28"/>
        </w:rPr>
        <w:t xml:space="preserve"> Д.</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І. </w:t>
      </w:r>
      <w:proofErr w:type="spellStart"/>
      <w:r w:rsidRPr="007C5D97">
        <w:rPr>
          <w:rFonts w:ascii="Times New Roman" w:hAnsi="Times New Roman"/>
          <w:spacing w:val="0"/>
          <w:sz w:val="28"/>
          <w:szCs w:val="28"/>
        </w:rPr>
        <w:t>Вибрані</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праці</w:t>
      </w:r>
      <w:proofErr w:type="spellEnd"/>
      <w:r w:rsidRPr="007C5D97">
        <w:rPr>
          <w:rFonts w:ascii="Times New Roman" w:hAnsi="Times New Roman"/>
          <w:spacing w:val="0"/>
          <w:sz w:val="28"/>
          <w:szCs w:val="28"/>
        </w:rPr>
        <w:t>: У 6 т.</w:t>
      </w:r>
      <w:r>
        <w:rPr>
          <w:rFonts w:ascii="Times New Roman" w:hAnsi="Times New Roman"/>
          <w:spacing w:val="0"/>
          <w:sz w:val="28"/>
          <w:szCs w:val="28"/>
        </w:rPr>
        <w:t xml:space="preserve"> </w:t>
      </w:r>
      <w:proofErr w:type="spellStart"/>
      <w:r w:rsidRPr="007C5D97">
        <w:rPr>
          <w:rFonts w:ascii="Times New Roman" w:hAnsi="Times New Roman"/>
          <w:spacing w:val="0"/>
          <w:sz w:val="28"/>
          <w:szCs w:val="28"/>
        </w:rPr>
        <w:t>Харків</w:t>
      </w:r>
      <w:proofErr w:type="spellEnd"/>
      <w:r w:rsidRPr="007C5D97">
        <w:rPr>
          <w:rFonts w:ascii="Times New Roman" w:hAnsi="Times New Roman"/>
          <w:spacing w:val="0"/>
          <w:sz w:val="28"/>
          <w:szCs w:val="28"/>
        </w:rPr>
        <w:t>, 1999.</w:t>
      </w:r>
      <w:r>
        <w:rPr>
          <w:rFonts w:ascii="Times New Roman" w:hAnsi="Times New Roman"/>
          <w:spacing w:val="0"/>
          <w:sz w:val="28"/>
          <w:szCs w:val="28"/>
        </w:rPr>
        <w:t xml:space="preserve"> </w:t>
      </w:r>
      <w:r w:rsidRPr="007C5D97">
        <w:rPr>
          <w:rFonts w:ascii="Times New Roman" w:hAnsi="Times New Roman"/>
          <w:spacing w:val="0"/>
          <w:sz w:val="28"/>
          <w:szCs w:val="28"/>
        </w:rPr>
        <w:t xml:space="preserve">Т.2: </w:t>
      </w:r>
      <w:proofErr w:type="spellStart"/>
      <w:r w:rsidRPr="007C5D97">
        <w:rPr>
          <w:rFonts w:ascii="Times New Roman" w:hAnsi="Times New Roman"/>
          <w:spacing w:val="0"/>
          <w:sz w:val="28"/>
          <w:szCs w:val="28"/>
        </w:rPr>
        <w:t>Джерелознавство</w:t>
      </w:r>
      <w:proofErr w:type="spellEnd"/>
      <w:r w:rsidRPr="007C5D97">
        <w:rPr>
          <w:rFonts w:ascii="Times New Roman" w:hAnsi="Times New Roman"/>
          <w:spacing w:val="0"/>
          <w:sz w:val="28"/>
          <w:szCs w:val="28"/>
        </w:rPr>
        <w:t xml:space="preserve"> та </w:t>
      </w:r>
      <w:proofErr w:type="spellStart"/>
      <w:r w:rsidRPr="007C5D97">
        <w:rPr>
          <w:rFonts w:ascii="Times New Roman" w:hAnsi="Times New Roman"/>
          <w:spacing w:val="0"/>
          <w:sz w:val="28"/>
          <w:szCs w:val="28"/>
        </w:rPr>
        <w:t>історіографія</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історії</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Укра</w:t>
      </w:r>
      <w:r w:rsidRPr="007C5D97">
        <w:rPr>
          <w:rFonts w:ascii="Times New Roman" w:hAnsi="Times New Roman"/>
          <w:spacing w:val="0"/>
          <w:sz w:val="28"/>
          <w:szCs w:val="28"/>
        </w:rPr>
        <w:softHyphen/>
        <w:t>їни</w:t>
      </w:r>
      <w:proofErr w:type="spellEnd"/>
      <w:r>
        <w:rPr>
          <w:rFonts w:ascii="Times New Roman" w:hAnsi="Times New Roman"/>
          <w:spacing w:val="0"/>
          <w:sz w:val="28"/>
          <w:szCs w:val="28"/>
          <w:lang w:val="uk-UA"/>
        </w:rPr>
        <w:t xml:space="preserve"> </w:t>
      </w:r>
      <w:r w:rsidRPr="007C5D97">
        <w:rPr>
          <w:rFonts w:ascii="Times New Roman" w:hAnsi="Times New Roman"/>
          <w:spacing w:val="0"/>
          <w:sz w:val="28"/>
          <w:szCs w:val="28"/>
        </w:rPr>
        <w:t>/ В.В.Кравченко (</w:t>
      </w:r>
      <w:proofErr w:type="spellStart"/>
      <w:r w:rsidRPr="007C5D97">
        <w:rPr>
          <w:rFonts w:ascii="Times New Roman" w:hAnsi="Times New Roman"/>
          <w:spacing w:val="0"/>
          <w:sz w:val="28"/>
          <w:szCs w:val="28"/>
        </w:rPr>
        <w:t>упоряд</w:t>
      </w:r>
      <w:proofErr w:type="spellEnd"/>
      <w:r w:rsidRPr="007C5D97">
        <w:rPr>
          <w:rFonts w:ascii="Times New Roman" w:hAnsi="Times New Roman"/>
          <w:spacing w:val="0"/>
          <w:sz w:val="28"/>
          <w:szCs w:val="28"/>
        </w:rPr>
        <w:t>.).</w:t>
      </w:r>
      <w:r>
        <w:rPr>
          <w:rFonts w:ascii="Times New Roman" w:hAnsi="Times New Roman"/>
          <w:spacing w:val="0"/>
          <w:sz w:val="28"/>
          <w:szCs w:val="28"/>
        </w:rPr>
        <w:t xml:space="preserve"> </w:t>
      </w:r>
      <w:r w:rsidRPr="007C5D97">
        <w:rPr>
          <w:rFonts w:ascii="Times New Roman" w:hAnsi="Times New Roman"/>
          <w:spacing w:val="0"/>
          <w:sz w:val="28"/>
          <w:szCs w:val="28"/>
        </w:rPr>
        <w:t>2001.</w:t>
      </w:r>
      <w:r>
        <w:rPr>
          <w:rFonts w:ascii="Times New Roman" w:hAnsi="Times New Roman"/>
          <w:spacing w:val="0"/>
          <w:sz w:val="28"/>
          <w:szCs w:val="28"/>
        </w:rPr>
        <w:t xml:space="preserve"> </w:t>
      </w:r>
      <w:r w:rsidRPr="007C5D97">
        <w:rPr>
          <w:rFonts w:ascii="Times New Roman" w:hAnsi="Times New Roman"/>
          <w:spacing w:val="0"/>
          <w:sz w:val="28"/>
          <w:szCs w:val="28"/>
        </w:rPr>
        <w:t xml:space="preserve">660 </w:t>
      </w:r>
      <w:proofErr w:type="gramStart"/>
      <w:r w:rsidRPr="007C5D97">
        <w:rPr>
          <w:rFonts w:ascii="Times New Roman" w:hAnsi="Times New Roman"/>
          <w:spacing w:val="0"/>
          <w:sz w:val="28"/>
          <w:szCs w:val="28"/>
        </w:rPr>
        <w:t>с</w:t>
      </w:r>
      <w:proofErr w:type="gramEnd"/>
      <w:r w:rsidRPr="007C5D97">
        <w:rPr>
          <w:rFonts w:ascii="Times New Roman" w:hAnsi="Times New Roman"/>
          <w:spacing w:val="0"/>
          <w:sz w:val="28"/>
          <w:szCs w:val="28"/>
        </w:rPr>
        <w:t>.</w:t>
      </w:r>
    </w:p>
    <w:p w:rsidR="00AD57FB" w:rsidRPr="00C33DFB" w:rsidRDefault="00AD57FB" w:rsidP="00AD57FB">
      <w:pPr>
        <w:pStyle w:val="af3"/>
        <w:numPr>
          <w:ilvl w:val="0"/>
          <w:numId w:val="22"/>
        </w:numPr>
        <w:spacing w:line="240" w:lineRule="auto"/>
        <w:rPr>
          <w:rFonts w:ascii="Times New Roman" w:hAnsi="Times New Roman"/>
          <w:spacing w:val="0"/>
          <w:sz w:val="28"/>
          <w:szCs w:val="28"/>
          <w:lang w:val="uk-UA"/>
        </w:rPr>
      </w:pPr>
      <w:proofErr w:type="spellStart"/>
      <w:r w:rsidRPr="00C33DFB">
        <w:rPr>
          <w:rFonts w:ascii="Times New Roman" w:hAnsi="Times New Roman"/>
          <w:spacing w:val="0"/>
          <w:sz w:val="28"/>
          <w:szCs w:val="28"/>
          <w:lang w:val="uk-UA"/>
        </w:rPr>
        <w:t>Галенко</w:t>
      </w:r>
      <w:proofErr w:type="spellEnd"/>
      <w:r w:rsidRPr="00C33DFB">
        <w:rPr>
          <w:rFonts w:ascii="Times New Roman" w:hAnsi="Times New Roman"/>
          <w:spacing w:val="0"/>
          <w:sz w:val="28"/>
          <w:szCs w:val="28"/>
          <w:lang w:val="uk-UA"/>
        </w:rPr>
        <w:t xml:space="preserve"> О.</w:t>
      </w:r>
      <w:r>
        <w:rPr>
          <w:rFonts w:ascii="Times New Roman" w:hAnsi="Times New Roman"/>
          <w:spacing w:val="0"/>
          <w:sz w:val="28"/>
          <w:szCs w:val="28"/>
          <w:lang w:val="uk-UA"/>
        </w:rPr>
        <w:t xml:space="preserve"> </w:t>
      </w:r>
      <w:r w:rsidRPr="00C33DFB">
        <w:rPr>
          <w:rFonts w:ascii="Times New Roman" w:hAnsi="Times New Roman"/>
          <w:spacing w:val="0"/>
          <w:sz w:val="28"/>
          <w:szCs w:val="28"/>
          <w:lang w:val="uk-UA"/>
        </w:rPr>
        <w:t>І. Документальні публікації з історії Укра</w:t>
      </w:r>
      <w:r w:rsidRPr="00C33DFB">
        <w:rPr>
          <w:rFonts w:ascii="Times New Roman" w:hAnsi="Times New Roman"/>
          <w:spacing w:val="0"/>
          <w:sz w:val="28"/>
          <w:szCs w:val="28"/>
          <w:lang w:val="uk-UA"/>
        </w:rPr>
        <w:softHyphen/>
        <w:t>їнської РСР: теорія та джерелознавчий аналіз.</w:t>
      </w:r>
      <w:r>
        <w:rPr>
          <w:rFonts w:ascii="Times New Roman" w:hAnsi="Times New Roman"/>
          <w:spacing w:val="0"/>
          <w:sz w:val="28"/>
          <w:szCs w:val="28"/>
          <w:lang w:val="uk-UA"/>
        </w:rPr>
        <w:t xml:space="preserve"> </w:t>
      </w:r>
      <w:r w:rsidRPr="00C33DFB">
        <w:rPr>
          <w:rFonts w:ascii="Times New Roman" w:hAnsi="Times New Roman"/>
          <w:spacing w:val="0"/>
          <w:sz w:val="28"/>
          <w:szCs w:val="28"/>
          <w:lang w:val="uk-UA"/>
        </w:rPr>
        <w:t>К</w:t>
      </w:r>
      <w:r>
        <w:rPr>
          <w:rFonts w:ascii="Times New Roman" w:hAnsi="Times New Roman"/>
          <w:spacing w:val="0"/>
          <w:sz w:val="28"/>
          <w:szCs w:val="28"/>
          <w:lang w:val="uk-UA"/>
        </w:rPr>
        <w:t>иїв</w:t>
      </w:r>
      <w:r w:rsidRPr="00C33DFB">
        <w:rPr>
          <w:rFonts w:ascii="Times New Roman" w:hAnsi="Times New Roman"/>
          <w:spacing w:val="0"/>
          <w:sz w:val="28"/>
          <w:szCs w:val="28"/>
          <w:lang w:val="uk-UA"/>
        </w:rPr>
        <w:t>, 1991.</w:t>
      </w:r>
      <w:r>
        <w:rPr>
          <w:rFonts w:ascii="Times New Roman" w:hAnsi="Times New Roman"/>
          <w:spacing w:val="0"/>
          <w:sz w:val="28"/>
          <w:szCs w:val="28"/>
          <w:lang w:val="uk-UA"/>
        </w:rPr>
        <w:t xml:space="preserve"> </w:t>
      </w:r>
      <w:r w:rsidRPr="00C33DFB">
        <w:rPr>
          <w:rFonts w:ascii="Times New Roman" w:hAnsi="Times New Roman"/>
          <w:spacing w:val="0"/>
          <w:sz w:val="28"/>
          <w:szCs w:val="28"/>
          <w:lang w:val="uk-UA"/>
        </w:rPr>
        <w:t>144 с.</w:t>
      </w:r>
    </w:p>
    <w:p w:rsidR="00AD57FB" w:rsidRPr="007C5D97" w:rsidRDefault="00AD57FB" w:rsidP="00AD57FB">
      <w:pPr>
        <w:pStyle w:val="af3"/>
        <w:numPr>
          <w:ilvl w:val="0"/>
          <w:numId w:val="22"/>
        </w:numPr>
        <w:spacing w:line="240" w:lineRule="auto"/>
        <w:rPr>
          <w:rFonts w:ascii="Times New Roman" w:hAnsi="Times New Roman"/>
          <w:spacing w:val="0"/>
          <w:sz w:val="28"/>
          <w:szCs w:val="28"/>
        </w:rPr>
      </w:pPr>
      <w:proofErr w:type="spellStart"/>
      <w:r w:rsidRPr="007C5D97">
        <w:rPr>
          <w:rFonts w:ascii="Times New Roman" w:hAnsi="Times New Roman"/>
          <w:spacing w:val="0"/>
          <w:sz w:val="28"/>
          <w:szCs w:val="28"/>
        </w:rPr>
        <w:t>Дарчук</w:t>
      </w:r>
      <w:proofErr w:type="spellEnd"/>
      <w:r w:rsidRPr="007C5D97">
        <w:rPr>
          <w:rFonts w:ascii="Times New Roman" w:hAnsi="Times New Roman"/>
          <w:spacing w:val="0"/>
          <w:sz w:val="28"/>
          <w:szCs w:val="28"/>
        </w:rPr>
        <w:t xml:space="preserve"> В.</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С. Дорогами </w:t>
      </w:r>
      <w:proofErr w:type="spellStart"/>
      <w:r w:rsidRPr="007C5D97">
        <w:rPr>
          <w:rFonts w:ascii="Times New Roman" w:hAnsi="Times New Roman"/>
          <w:spacing w:val="0"/>
          <w:sz w:val="28"/>
          <w:szCs w:val="28"/>
        </w:rPr>
        <w:t>тисячоліть</w:t>
      </w:r>
      <w:proofErr w:type="spellEnd"/>
      <w:r w:rsidRPr="007C5D97">
        <w:rPr>
          <w:rFonts w:ascii="Times New Roman" w:hAnsi="Times New Roman"/>
          <w:spacing w:val="0"/>
          <w:sz w:val="28"/>
          <w:szCs w:val="28"/>
        </w:rPr>
        <w:t xml:space="preserve">: Про </w:t>
      </w:r>
      <w:proofErr w:type="spellStart"/>
      <w:r w:rsidRPr="007C5D97">
        <w:rPr>
          <w:rFonts w:ascii="Times New Roman" w:hAnsi="Times New Roman"/>
          <w:spacing w:val="0"/>
          <w:sz w:val="28"/>
          <w:szCs w:val="28"/>
        </w:rPr>
        <w:t>що</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розповіда</w:t>
      </w:r>
      <w:r w:rsidRPr="007C5D97">
        <w:rPr>
          <w:rFonts w:ascii="Times New Roman" w:hAnsi="Times New Roman"/>
          <w:spacing w:val="0"/>
          <w:sz w:val="28"/>
          <w:szCs w:val="28"/>
        </w:rPr>
        <w:softHyphen/>
        <w:t>ли</w:t>
      </w:r>
      <w:proofErr w:type="spellEnd"/>
      <w:r w:rsidRPr="007C5D97">
        <w:rPr>
          <w:rFonts w:ascii="Times New Roman" w:hAnsi="Times New Roman"/>
          <w:spacing w:val="0"/>
          <w:sz w:val="28"/>
          <w:szCs w:val="28"/>
        </w:rPr>
        <w:t xml:space="preserve"> письмена.</w:t>
      </w:r>
      <w:r>
        <w:rPr>
          <w:rFonts w:ascii="Times New Roman" w:hAnsi="Times New Roman"/>
          <w:spacing w:val="0"/>
          <w:sz w:val="28"/>
          <w:szCs w:val="28"/>
        </w:rPr>
        <w:t xml:space="preserve"> </w:t>
      </w:r>
      <w:r w:rsidRPr="007C5D97">
        <w:rPr>
          <w:rFonts w:ascii="Times New Roman" w:hAnsi="Times New Roman"/>
          <w:spacing w:val="0"/>
          <w:sz w:val="28"/>
          <w:szCs w:val="28"/>
        </w:rPr>
        <w:t>К</w:t>
      </w:r>
      <w:proofErr w:type="spellStart"/>
      <w:r>
        <w:rPr>
          <w:rFonts w:ascii="Times New Roman" w:hAnsi="Times New Roman"/>
          <w:spacing w:val="0"/>
          <w:sz w:val="28"/>
          <w:szCs w:val="28"/>
          <w:lang w:val="uk-UA"/>
        </w:rPr>
        <w:t>иїв</w:t>
      </w:r>
      <w:proofErr w:type="spellEnd"/>
      <w:r w:rsidRPr="007C5D97">
        <w:rPr>
          <w:rFonts w:ascii="Times New Roman" w:hAnsi="Times New Roman"/>
          <w:spacing w:val="0"/>
          <w:sz w:val="28"/>
          <w:szCs w:val="28"/>
        </w:rPr>
        <w:t>, 1978.</w:t>
      </w:r>
      <w:r>
        <w:rPr>
          <w:rFonts w:ascii="Times New Roman" w:hAnsi="Times New Roman"/>
          <w:spacing w:val="0"/>
          <w:sz w:val="28"/>
          <w:szCs w:val="28"/>
        </w:rPr>
        <w:t xml:space="preserve"> </w:t>
      </w:r>
      <w:r w:rsidRPr="007C5D97">
        <w:rPr>
          <w:rFonts w:ascii="Times New Roman" w:hAnsi="Times New Roman"/>
          <w:spacing w:val="0"/>
          <w:sz w:val="28"/>
          <w:szCs w:val="28"/>
        </w:rPr>
        <w:t xml:space="preserve">254 </w:t>
      </w:r>
      <w:proofErr w:type="gramStart"/>
      <w:r w:rsidRPr="007C5D97">
        <w:rPr>
          <w:rFonts w:ascii="Times New Roman" w:hAnsi="Times New Roman"/>
          <w:spacing w:val="0"/>
          <w:sz w:val="28"/>
          <w:szCs w:val="28"/>
        </w:rPr>
        <w:t>с</w:t>
      </w:r>
      <w:proofErr w:type="gramEnd"/>
      <w:r w:rsidRPr="007C5D97">
        <w:rPr>
          <w:rFonts w:ascii="Times New Roman" w:hAnsi="Times New Roman"/>
          <w:spacing w:val="0"/>
          <w:sz w:val="28"/>
          <w:szCs w:val="28"/>
        </w:rPr>
        <w:t>.</w:t>
      </w:r>
    </w:p>
    <w:p w:rsidR="00AD57FB" w:rsidRPr="007C5D97" w:rsidRDefault="00AD57FB" w:rsidP="00AD57FB">
      <w:pPr>
        <w:pStyle w:val="af3"/>
        <w:numPr>
          <w:ilvl w:val="0"/>
          <w:numId w:val="22"/>
        </w:numPr>
        <w:spacing w:line="240" w:lineRule="auto"/>
        <w:rPr>
          <w:rFonts w:ascii="Times New Roman" w:hAnsi="Times New Roman"/>
          <w:spacing w:val="0"/>
          <w:sz w:val="28"/>
          <w:szCs w:val="28"/>
        </w:rPr>
      </w:pPr>
      <w:proofErr w:type="spellStart"/>
      <w:r w:rsidRPr="007C5D97">
        <w:rPr>
          <w:rFonts w:ascii="Times New Roman" w:hAnsi="Times New Roman"/>
          <w:spacing w:val="0"/>
          <w:sz w:val="28"/>
          <w:szCs w:val="28"/>
        </w:rPr>
        <w:t>Джерелознавство</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історії</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України</w:t>
      </w:r>
      <w:proofErr w:type="spellEnd"/>
      <w:r w:rsidRPr="007C5D97">
        <w:rPr>
          <w:rFonts w:ascii="Times New Roman" w:hAnsi="Times New Roman"/>
          <w:spacing w:val="0"/>
          <w:sz w:val="28"/>
          <w:szCs w:val="28"/>
        </w:rPr>
        <w:t xml:space="preserve">: Конспект </w:t>
      </w:r>
      <w:proofErr w:type="spellStart"/>
      <w:r w:rsidRPr="007C5D97">
        <w:rPr>
          <w:rFonts w:ascii="Times New Roman" w:hAnsi="Times New Roman"/>
          <w:spacing w:val="0"/>
          <w:sz w:val="28"/>
          <w:szCs w:val="28"/>
        </w:rPr>
        <w:t>лекцій</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методичні</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рекомендації</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плани</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практичних</w:t>
      </w:r>
      <w:proofErr w:type="spellEnd"/>
      <w:r w:rsidRPr="007C5D97">
        <w:rPr>
          <w:rFonts w:ascii="Times New Roman" w:hAnsi="Times New Roman"/>
          <w:spacing w:val="0"/>
          <w:sz w:val="28"/>
          <w:szCs w:val="28"/>
        </w:rPr>
        <w:t xml:space="preserve"> занять</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Укл</w:t>
      </w:r>
      <w:proofErr w:type="spellEnd"/>
      <w:r w:rsidRPr="007C5D97">
        <w:rPr>
          <w:rFonts w:ascii="Times New Roman" w:hAnsi="Times New Roman"/>
          <w:spacing w:val="0"/>
          <w:sz w:val="28"/>
          <w:szCs w:val="28"/>
        </w:rPr>
        <w:t>. Г.</w:t>
      </w:r>
      <w:r>
        <w:rPr>
          <w:rFonts w:ascii="Times New Roman" w:hAnsi="Times New Roman"/>
          <w:spacing w:val="0"/>
          <w:sz w:val="28"/>
          <w:szCs w:val="28"/>
          <w:lang w:val="uk-UA"/>
        </w:rPr>
        <w:t xml:space="preserve"> </w:t>
      </w:r>
      <w:r w:rsidRPr="007C5D97">
        <w:rPr>
          <w:rFonts w:ascii="Times New Roman" w:hAnsi="Times New Roman"/>
          <w:spacing w:val="0"/>
          <w:sz w:val="28"/>
          <w:szCs w:val="28"/>
        </w:rPr>
        <w:t>М.</w:t>
      </w:r>
      <w:r>
        <w:rPr>
          <w:rFonts w:ascii="Times New Roman" w:hAnsi="Times New Roman"/>
          <w:spacing w:val="0"/>
          <w:sz w:val="28"/>
          <w:szCs w:val="28"/>
          <w:lang w:val="uk-UA"/>
        </w:rPr>
        <w:t xml:space="preserve"> </w:t>
      </w:r>
      <w:proofErr w:type="spellStart"/>
      <w:r w:rsidRPr="007C5D97">
        <w:rPr>
          <w:rFonts w:ascii="Times New Roman" w:hAnsi="Times New Roman"/>
          <w:spacing w:val="0"/>
          <w:sz w:val="28"/>
          <w:szCs w:val="28"/>
        </w:rPr>
        <w:t>Скорейко</w:t>
      </w:r>
      <w:proofErr w:type="spellEnd"/>
      <w:r w:rsidRPr="007C5D97">
        <w:rPr>
          <w:rFonts w:ascii="Times New Roman" w:hAnsi="Times New Roman"/>
          <w:spacing w:val="0"/>
          <w:sz w:val="28"/>
          <w:szCs w:val="28"/>
        </w:rPr>
        <w:t>.</w:t>
      </w:r>
      <w:r>
        <w:rPr>
          <w:rFonts w:ascii="Times New Roman" w:hAnsi="Times New Roman"/>
          <w:spacing w:val="0"/>
          <w:sz w:val="28"/>
          <w:szCs w:val="28"/>
        </w:rPr>
        <w:t xml:space="preserve"> </w:t>
      </w:r>
      <w:proofErr w:type="spellStart"/>
      <w:r w:rsidRPr="007C5D97">
        <w:rPr>
          <w:rFonts w:ascii="Times New Roman" w:hAnsi="Times New Roman"/>
          <w:spacing w:val="0"/>
          <w:sz w:val="28"/>
          <w:szCs w:val="28"/>
        </w:rPr>
        <w:t>Чернівці</w:t>
      </w:r>
      <w:proofErr w:type="spellEnd"/>
      <w:r w:rsidRPr="007C5D97">
        <w:rPr>
          <w:rFonts w:ascii="Times New Roman" w:hAnsi="Times New Roman"/>
          <w:spacing w:val="0"/>
          <w:sz w:val="28"/>
          <w:szCs w:val="28"/>
        </w:rPr>
        <w:t>, 2003.</w:t>
      </w:r>
      <w:r>
        <w:rPr>
          <w:rFonts w:ascii="Times New Roman" w:hAnsi="Times New Roman"/>
          <w:spacing w:val="0"/>
          <w:sz w:val="28"/>
          <w:szCs w:val="28"/>
        </w:rPr>
        <w:t xml:space="preserve"> </w:t>
      </w:r>
      <w:r w:rsidRPr="007C5D97">
        <w:rPr>
          <w:rFonts w:ascii="Times New Roman" w:hAnsi="Times New Roman"/>
          <w:spacing w:val="0"/>
          <w:sz w:val="28"/>
          <w:szCs w:val="28"/>
        </w:rPr>
        <w:t>140 с.</w:t>
      </w:r>
    </w:p>
    <w:p w:rsidR="00AD57FB" w:rsidRPr="007C5D97" w:rsidRDefault="00AD57FB" w:rsidP="00AD57FB">
      <w:pPr>
        <w:pStyle w:val="af3"/>
        <w:numPr>
          <w:ilvl w:val="0"/>
          <w:numId w:val="22"/>
        </w:numPr>
        <w:spacing w:line="240" w:lineRule="auto"/>
        <w:rPr>
          <w:rFonts w:ascii="Times New Roman" w:hAnsi="Times New Roman"/>
          <w:spacing w:val="0"/>
          <w:sz w:val="28"/>
          <w:szCs w:val="28"/>
        </w:rPr>
      </w:pPr>
      <w:proofErr w:type="spellStart"/>
      <w:r w:rsidRPr="007C5D97">
        <w:rPr>
          <w:rFonts w:ascii="Times New Roman" w:hAnsi="Times New Roman"/>
          <w:spacing w:val="0"/>
          <w:sz w:val="28"/>
          <w:szCs w:val="28"/>
        </w:rPr>
        <w:t>Джерелознавство</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історії</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України</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Довідник</w:t>
      </w:r>
      <w:proofErr w:type="spellEnd"/>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 </w:t>
      </w:r>
      <w:proofErr w:type="spellStart"/>
      <w:proofErr w:type="gramStart"/>
      <w:r w:rsidRPr="007C5D97">
        <w:rPr>
          <w:rFonts w:ascii="Times New Roman" w:hAnsi="Times New Roman"/>
          <w:spacing w:val="0"/>
          <w:sz w:val="28"/>
          <w:szCs w:val="28"/>
        </w:rPr>
        <w:t>П</w:t>
      </w:r>
      <w:proofErr w:type="gramEnd"/>
      <w:r w:rsidRPr="007C5D97">
        <w:rPr>
          <w:rFonts w:ascii="Times New Roman" w:hAnsi="Times New Roman"/>
          <w:spacing w:val="0"/>
          <w:sz w:val="28"/>
          <w:szCs w:val="28"/>
        </w:rPr>
        <w:t>ід</w:t>
      </w:r>
      <w:proofErr w:type="spellEnd"/>
      <w:r w:rsidRPr="007C5D97">
        <w:rPr>
          <w:rFonts w:ascii="Times New Roman" w:hAnsi="Times New Roman"/>
          <w:spacing w:val="0"/>
          <w:sz w:val="28"/>
          <w:szCs w:val="28"/>
        </w:rPr>
        <w:t xml:space="preserve"> ред. М.Я.Варшавчика.</w:t>
      </w:r>
      <w:r>
        <w:rPr>
          <w:rFonts w:ascii="Times New Roman" w:hAnsi="Times New Roman"/>
          <w:spacing w:val="0"/>
          <w:sz w:val="28"/>
          <w:szCs w:val="28"/>
        </w:rPr>
        <w:t xml:space="preserve"> К</w:t>
      </w:r>
      <w:proofErr w:type="spellStart"/>
      <w:r>
        <w:rPr>
          <w:rFonts w:ascii="Times New Roman" w:hAnsi="Times New Roman"/>
          <w:spacing w:val="0"/>
          <w:sz w:val="28"/>
          <w:szCs w:val="28"/>
          <w:lang w:val="uk-UA"/>
        </w:rPr>
        <w:t>иїв</w:t>
      </w:r>
      <w:proofErr w:type="spellEnd"/>
      <w:r>
        <w:rPr>
          <w:rFonts w:ascii="Times New Roman" w:hAnsi="Times New Roman"/>
          <w:spacing w:val="0"/>
          <w:sz w:val="28"/>
          <w:szCs w:val="28"/>
        </w:rPr>
        <w:t xml:space="preserve">, 1998. </w:t>
      </w:r>
      <w:r w:rsidRPr="007C5D97">
        <w:rPr>
          <w:rFonts w:ascii="Times New Roman" w:hAnsi="Times New Roman"/>
          <w:spacing w:val="0"/>
          <w:sz w:val="28"/>
          <w:szCs w:val="28"/>
        </w:rPr>
        <w:t xml:space="preserve">212 </w:t>
      </w:r>
      <w:proofErr w:type="gramStart"/>
      <w:r w:rsidRPr="007C5D97">
        <w:rPr>
          <w:rFonts w:ascii="Times New Roman" w:hAnsi="Times New Roman"/>
          <w:spacing w:val="0"/>
          <w:sz w:val="28"/>
          <w:szCs w:val="28"/>
        </w:rPr>
        <w:t>с</w:t>
      </w:r>
      <w:proofErr w:type="gramEnd"/>
      <w:r w:rsidRPr="007C5D97">
        <w:rPr>
          <w:rFonts w:ascii="Times New Roman" w:hAnsi="Times New Roman"/>
          <w:spacing w:val="0"/>
          <w:sz w:val="28"/>
          <w:szCs w:val="28"/>
        </w:rPr>
        <w:t>.</w:t>
      </w:r>
    </w:p>
    <w:p w:rsidR="00AD57FB" w:rsidRPr="007C5D97" w:rsidRDefault="00AD57FB"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Довгопол В.</w:t>
      </w:r>
      <w:r>
        <w:rPr>
          <w:rFonts w:ascii="Times New Roman" w:hAnsi="Times New Roman"/>
          <w:spacing w:val="0"/>
          <w:sz w:val="28"/>
          <w:szCs w:val="28"/>
          <w:lang w:val="uk-UA"/>
        </w:rPr>
        <w:t xml:space="preserve"> </w:t>
      </w:r>
      <w:r w:rsidRPr="007C5D97">
        <w:rPr>
          <w:rFonts w:ascii="Times New Roman" w:hAnsi="Times New Roman"/>
          <w:spacing w:val="0"/>
          <w:sz w:val="28"/>
          <w:szCs w:val="28"/>
        </w:rPr>
        <w:t>М., Литвиненко М.</w:t>
      </w:r>
      <w:r>
        <w:rPr>
          <w:rFonts w:ascii="Times New Roman" w:hAnsi="Times New Roman"/>
          <w:spacing w:val="0"/>
          <w:sz w:val="28"/>
          <w:szCs w:val="28"/>
          <w:lang w:val="uk-UA"/>
        </w:rPr>
        <w:t xml:space="preserve"> </w:t>
      </w:r>
      <w:r w:rsidRPr="007C5D97">
        <w:rPr>
          <w:rFonts w:ascii="Times New Roman" w:hAnsi="Times New Roman"/>
          <w:spacing w:val="0"/>
          <w:sz w:val="28"/>
          <w:szCs w:val="28"/>
        </w:rPr>
        <w:t>А., Лях Р.</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Д. </w:t>
      </w:r>
      <w:proofErr w:type="spellStart"/>
      <w:r w:rsidRPr="007C5D97">
        <w:rPr>
          <w:rFonts w:ascii="Times New Roman" w:hAnsi="Times New Roman"/>
          <w:spacing w:val="0"/>
          <w:sz w:val="28"/>
          <w:szCs w:val="28"/>
        </w:rPr>
        <w:t>Джерело</w:t>
      </w:r>
      <w:r w:rsidRPr="007C5D97">
        <w:rPr>
          <w:rFonts w:ascii="Times New Roman" w:hAnsi="Times New Roman"/>
          <w:spacing w:val="0"/>
          <w:sz w:val="28"/>
          <w:szCs w:val="28"/>
        </w:rPr>
        <w:softHyphen/>
        <w:t>знавство</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історії</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Української</w:t>
      </w:r>
      <w:proofErr w:type="spellEnd"/>
      <w:r w:rsidRPr="007C5D97">
        <w:rPr>
          <w:rFonts w:ascii="Times New Roman" w:hAnsi="Times New Roman"/>
          <w:spacing w:val="0"/>
          <w:sz w:val="28"/>
          <w:szCs w:val="28"/>
        </w:rPr>
        <w:t xml:space="preserve"> РСР.</w:t>
      </w:r>
      <w:r>
        <w:rPr>
          <w:rFonts w:ascii="Times New Roman" w:hAnsi="Times New Roman"/>
          <w:spacing w:val="0"/>
          <w:sz w:val="28"/>
          <w:szCs w:val="28"/>
        </w:rPr>
        <w:t xml:space="preserve"> </w:t>
      </w:r>
      <w:r w:rsidRPr="007C5D97">
        <w:rPr>
          <w:rFonts w:ascii="Times New Roman" w:hAnsi="Times New Roman"/>
          <w:spacing w:val="0"/>
          <w:sz w:val="28"/>
          <w:szCs w:val="28"/>
        </w:rPr>
        <w:t>К</w:t>
      </w:r>
      <w:proofErr w:type="spellStart"/>
      <w:r>
        <w:rPr>
          <w:rFonts w:ascii="Times New Roman" w:hAnsi="Times New Roman"/>
          <w:spacing w:val="0"/>
          <w:sz w:val="28"/>
          <w:szCs w:val="28"/>
          <w:lang w:val="uk-UA"/>
        </w:rPr>
        <w:t>иїв</w:t>
      </w:r>
      <w:proofErr w:type="spellEnd"/>
      <w:r w:rsidRPr="007C5D97">
        <w:rPr>
          <w:rFonts w:ascii="Times New Roman" w:hAnsi="Times New Roman"/>
          <w:spacing w:val="0"/>
          <w:sz w:val="28"/>
          <w:szCs w:val="28"/>
        </w:rPr>
        <w:t>, 1986.</w:t>
      </w:r>
      <w:r>
        <w:rPr>
          <w:rFonts w:ascii="Times New Roman" w:hAnsi="Times New Roman"/>
          <w:spacing w:val="0"/>
          <w:sz w:val="28"/>
          <w:szCs w:val="28"/>
        </w:rPr>
        <w:t xml:space="preserve"> </w:t>
      </w:r>
      <w:r w:rsidRPr="007C5D97">
        <w:rPr>
          <w:rFonts w:ascii="Times New Roman" w:hAnsi="Times New Roman"/>
          <w:spacing w:val="0"/>
          <w:sz w:val="28"/>
          <w:szCs w:val="28"/>
        </w:rPr>
        <w:t xml:space="preserve">239 </w:t>
      </w:r>
      <w:proofErr w:type="gramStart"/>
      <w:r w:rsidRPr="007C5D97">
        <w:rPr>
          <w:rFonts w:ascii="Times New Roman" w:hAnsi="Times New Roman"/>
          <w:spacing w:val="0"/>
          <w:sz w:val="28"/>
          <w:szCs w:val="28"/>
        </w:rPr>
        <w:t>с</w:t>
      </w:r>
      <w:proofErr w:type="gramEnd"/>
      <w:r w:rsidRPr="007C5D97">
        <w:rPr>
          <w:rFonts w:ascii="Times New Roman" w:hAnsi="Times New Roman"/>
          <w:spacing w:val="0"/>
          <w:sz w:val="28"/>
          <w:szCs w:val="28"/>
        </w:rPr>
        <w:t>.</w:t>
      </w:r>
    </w:p>
    <w:p w:rsidR="00AD57FB" w:rsidRPr="007C5D97" w:rsidRDefault="00AD57FB"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4"/>
          <w:sz w:val="28"/>
          <w:szCs w:val="28"/>
        </w:rPr>
        <w:t>Источниковедение истории СССР</w:t>
      </w:r>
      <w:proofErr w:type="gramStart"/>
      <w:r>
        <w:rPr>
          <w:rFonts w:ascii="Times New Roman" w:hAnsi="Times New Roman"/>
          <w:spacing w:val="-4"/>
          <w:sz w:val="28"/>
          <w:szCs w:val="28"/>
          <w:lang w:val="uk-UA"/>
        </w:rPr>
        <w:t xml:space="preserve"> </w:t>
      </w:r>
      <w:r w:rsidRPr="007C5D97">
        <w:rPr>
          <w:rFonts w:ascii="Times New Roman" w:hAnsi="Times New Roman"/>
          <w:spacing w:val="-4"/>
          <w:sz w:val="28"/>
          <w:szCs w:val="28"/>
        </w:rPr>
        <w:t>/ П</w:t>
      </w:r>
      <w:proofErr w:type="gramEnd"/>
      <w:r w:rsidRPr="007C5D97">
        <w:rPr>
          <w:rFonts w:ascii="Times New Roman" w:hAnsi="Times New Roman"/>
          <w:spacing w:val="-4"/>
          <w:sz w:val="28"/>
          <w:szCs w:val="28"/>
        </w:rPr>
        <w:t>од ред. И.</w:t>
      </w:r>
      <w:r>
        <w:rPr>
          <w:rFonts w:ascii="Times New Roman" w:hAnsi="Times New Roman"/>
          <w:spacing w:val="-4"/>
          <w:sz w:val="28"/>
          <w:szCs w:val="28"/>
          <w:lang w:val="uk-UA"/>
        </w:rPr>
        <w:t xml:space="preserve"> </w:t>
      </w:r>
      <w:r w:rsidRPr="007C5D97">
        <w:rPr>
          <w:rFonts w:ascii="Times New Roman" w:hAnsi="Times New Roman"/>
          <w:spacing w:val="-4"/>
          <w:sz w:val="28"/>
          <w:szCs w:val="28"/>
        </w:rPr>
        <w:t xml:space="preserve">Д. </w:t>
      </w:r>
      <w:proofErr w:type="spellStart"/>
      <w:r w:rsidRPr="007C5D97">
        <w:rPr>
          <w:rFonts w:ascii="Times New Roman" w:hAnsi="Times New Roman"/>
          <w:spacing w:val="-4"/>
          <w:sz w:val="28"/>
          <w:szCs w:val="28"/>
        </w:rPr>
        <w:t>Ковальченко</w:t>
      </w:r>
      <w:proofErr w:type="spellEnd"/>
      <w:r w:rsidRPr="007C5D97">
        <w:rPr>
          <w:rFonts w:ascii="Times New Roman" w:hAnsi="Times New Roman"/>
          <w:spacing w:val="-4"/>
          <w:sz w:val="28"/>
          <w:szCs w:val="28"/>
        </w:rPr>
        <w:t>.</w:t>
      </w:r>
      <w:r>
        <w:rPr>
          <w:rFonts w:ascii="Times New Roman" w:hAnsi="Times New Roman"/>
          <w:spacing w:val="-4"/>
          <w:sz w:val="28"/>
          <w:szCs w:val="28"/>
        </w:rPr>
        <w:t xml:space="preserve"> </w:t>
      </w:r>
      <w:r w:rsidRPr="007C5D97">
        <w:rPr>
          <w:rFonts w:ascii="Times New Roman" w:hAnsi="Times New Roman"/>
          <w:spacing w:val="-4"/>
          <w:sz w:val="28"/>
          <w:szCs w:val="28"/>
        </w:rPr>
        <w:t>М</w:t>
      </w:r>
      <w:proofErr w:type="spellStart"/>
      <w:r>
        <w:rPr>
          <w:rFonts w:ascii="Times New Roman" w:hAnsi="Times New Roman"/>
          <w:spacing w:val="-4"/>
          <w:sz w:val="28"/>
          <w:szCs w:val="28"/>
          <w:lang w:val="uk-UA"/>
        </w:rPr>
        <w:t>осква</w:t>
      </w:r>
      <w:proofErr w:type="spellEnd"/>
      <w:r w:rsidRPr="007C5D97">
        <w:rPr>
          <w:rFonts w:ascii="Times New Roman" w:hAnsi="Times New Roman"/>
          <w:spacing w:val="-4"/>
          <w:sz w:val="28"/>
          <w:szCs w:val="28"/>
        </w:rPr>
        <w:t>, 1981.</w:t>
      </w:r>
      <w:r>
        <w:rPr>
          <w:rFonts w:ascii="Times New Roman" w:hAnsi="Times New Roman"/>
          <w:spacing w:val="-4"/>
          <w:sz w:val="28"/>
          <w:szCs w:val="28"/>
        </w:rPr>
        <w:t xml:space="preserve"> </w:t>
      </w:r>
      <w:r w:rsidRPr="007C5D97">
        <w:rPr>
          <w:rFonts w:ascii="Times New Roman" w:hAnsi="Times New Roman"/>
          <w:spacing w:val="-4"/>
          <w:sz w:val="28"/>
          <w:szCs w:val="28"/>
        </w:rPr>
        <w:t xml:space="preserve">496 </w:t>
      </w:r>
      <w:proofErr w:type="gramStart"/>
      <w:r w:rsidRPr="007C5D97">
        <w:rPr>
          <w:rFonts w:ascii="Times New Roman" w:hAnsi="Times New Roman"/>
          <w:spacing w:val="-4"/>
          <w:sz w:val="28"/>
          <w:szCs w:val="28"/>
        </w:rPr>
        <w:t>с</w:t>
      </w:r>
      <w:proofErr w:type="gramEnd"/>
      <w:r w:rsidRPr="007C5D97">
        <w:rPr>
          <w:rFonts w:ascii="Times New Roman" w:hAnsi="Times New Roman"/>
          <w:spacing w:val="-4"/>
          <w:sz w:val="28"/>
          <w:szCs w:val="28"/>
        </w:rPr>
        <w:t>.</w:t>
      </w:r>
    </w:p>
    <w:p w:rsidR="00AD57FB" w:rsidRPr="007C5D97" w:rsidRDefault="00AD57FB"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Источниковедение истории СССР. Курс источнико</w:t>
      </w:r>
      <w:r w:rsidRPr="007C5D97">
        <w:rPr>
          <w:rFonts w:ascii="Times New Roman" w:hAnsi="Times New Roman"/>
          <w:spacing w:val="0"/>
          <w:sz w:val="28"/>
          <w:szCs w:val="28"/>
        </w:rPr>
        <w:softHyphen/>
        <w:t>ведения истории СССР (в 2-х томах).</w:t>
      </w:r>
      <w:r>
        <w:rPr>
          <w:rFonts w:ascii="Times New Roman" w:hAnsi="Times New Roman"/>
          <w:spacing w:val="0"/>
          <w:sz w:val="28"/>
          <w:szCs w:val="28"/>
        </w:rPr>
        <w:t xml:space="preserve"> </w:t>
      </w:r>
      <w:r w:rsidRPr="007C5D97">
        <w:rPr>
          <w:rFonts w:ascii="Times New Roman" w:hAnsi="Times New Roman"/>
          <w:spacing w:val="0"/>
          <w:sz w:val="28"/>
          <w:szCs w:val="28"/>
        </w:rPr>
        <w:t>Т.1. М.</w:t>
      </w:r>
      <w:r>
        <w:rPr>
          <w:rFonts w:ascii="Times New Roman" w:hAnsi="Times New Roman"/>
          <w:spacing w:val="0"/>
          <w:sz w:val="28"/>
          <w:szCs w:val="28"/>
          <w:lang w:val="uk-UA"/>
        </w:rPr>
        <w:t xml:space="preserve"> </w:t>
      </w:r>
      <w:r w:rsidRPr="007C5D97">
        <w:rPr>
          <w:rFonts w:ascii="Times New Roman" w:hAnsi="Times New Roman"/>
          <w:spacing w:val="0"/>
          <w:sz w:val="28"/>
          <w:szCs w:val="28"/>
        </w:rPr>
        <w:t>Н. Тихомиров. Источниковедение истории СССР с древней</w:t>
      </w:r>
      <w:r w:rsidRPr="007C5D97">
        <w:rPr>
          <w:rFonts w:ascii="Times New Roman" w:hAnsi="Times New Roman"/>
          <w:spacing w:val="0"/>
          <w:sz w:val="28"/>
          <w:szCs w:val="28"/>
        </w:rPr>
        <w:softHyphen/>
        <w:t>ших времен до конца XVIII века.</w:t>
      </w:r>
      <w:r>
        <w:rPr>
          <w:rFonts w:ascii="Times New Roman" w:hAnsi="Times New Roman"/>
          <w:spacing w:val="0"/>
          <w:sz w:val="28"/>
          <w:szCs w:val="28"/>
        </w:rPr>
        <w:t xml:space="preserve"> </w:t>
      </w:r>
      <w:r w:rsidRPr="007C5D97">
        <w:rPr>
          <w:rFonts w:ascii="Times New Roman" w:hAnsi="Times New Roman"/>
          <w:spacing w:val="0"/>
          <w:sz w:val="28"/>
          <w:szCs w:val="28"/>
        </w:rPr>
        <w:t>М</w:t>
      </w:r>
      <w:proofErr w:type="spellStart"/>
      <w:r>
        <w:rPr>
          <w:rFonts w:ascii="Times New Roman" w:hAnsi="Times New Roman"/>
          <w:spacing w:val="0"/>
          <w:sz w:val="28"/>
          <w:szCs w:val="28"/>
          <w:lang w:val="uk-UA"/>
        </w:rPr>
        <w:t>осква</w:t>
      </w:r>
      <w:proofErr w:type="spellEnd"/>
      <w:r w:rsidRPr="007C5D97">
        <w:rPr>
          <w:rFonts w:ascii="Times New Roman" w:hAnsi="Times New Roman"/>
          <w:spacing w:val="0"/>
          <w:sz w:val="28"/>
          <w:szCs w:val="28"/>
        </w:rPr>
        <w:t>, 1940.</w:t>
      </w:r>
      <w:r>
        <w:rPr>
          <w:rFonts w:ascii="Times New Roman" w:hAnsi="Times New Roman"/>
          <w:spacing w:val="0"/>
          <w:sz w:val="28"/>
          <w:szCs w:val="28"/>
        </w:rPr>
        <w:t xml:space="preserve"> </w:t>
      </w:r>
      <w:r w:rsidRPr="007C5D97">
        <w:rPr>
          <w:rFonts w:ascii="Times New Roman" w:hAnsi="Times New Roman"/>
          <w:spacing w:val="0"/>
          <w:sz w:val="28"/>
          <w:szCs w:val="28"/>
        </w:rPr>
        <w:t>255 с.; Т.2. С.</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А. Никитин. Источниковедение истории СССР. XIX </w:t>
      </w:r>
      <w:proofErr w:type="gramStart"/>
      <w:r w:rsidRPr="007C5D97">
        <w:rPr>
          <w:rFonts w:ascii="Times New Roman" w:hAnsi="Times New Roman"/>
          <w:spacing w:val="0"/>
          <w:sz w:val="28"/>
          <w:szCs w:val="28"/>
        </w:rPr>
        <w:t>в</w:t>
      </w:r>
      <w:proofErr w:type="gramEnd"/>
      <w:r w:rsidRPr="007C5D97">
        <w:rPr>
          <w:rFonts w:ascii="Times New Roman" w:hAnsi="Times New Roman"/>
          <w:spacing w:val="0"/>
          <w:sz w:val="28"/>
          <w:szCs w:val="28"/>
        </w:rPr>
        <w:t>.</w:t>
      </w:r>
      <w:r>
        <w:rPr>
          <w:rFonts w:ascii="Times New Roman" w:hAnsi="Times New Roman"/>
          <w:spacing w:val="0"/>
          <w:sz w:val="28"/>
          <w:szCs w:val="28"/>
        </w:rPr>
        <w:t xml:space="preserve"> </w:t>
      </w:r>
      <w:r w:rsidRPr="007C5D97">
        <w:rPr>
          <w:rFonts w:ascii="Times New Roman" w:hAnsi="Times New Roman"/>
          <w:spacing w:val="0"/>
          <w:sz w:val="28"/>
          <w:szCs w:val="28"/>
        </w:rPr>
        <w:t>М</w:t>
      </w:r>
      <w:proofErr w:type="spellStart"/>
      <w:r>
        <w:rPr>
          <w:rFonts w:ascii="Times New Roman" w:hAnsi="Times New Roman"/>
          <w:spacing w:val="0"/>
          <w:sz w:val="28"/>
          <w:szCs w:val="28"/>
          <w:lang w:val="uk-UA"/>
        </w:rPr>
        <w:t>осква</w:t>
      </w:r>
      <w:proofErr w:type="spellEnd"/>
      <w:r w:rsidRPr="007C5D97">
        <w:rPr>
          <w:rFonts w:ascii="Times New Roman" w:hAnsi="Times New Roman"/>
          <w:spacing w:val="0"/>
          <w:sz w:val="28"/>
          <w:szCs w:val="28"/>
        </w:rPr>
        <w:t>, 1940.</w:t>
      </w:r>
      <w:r>
        <w:rPr>
          <w:rFonts w:ascii="Times New Roman" w:hAnsi="Times New Roman"/>
          <w:spacing w:val="0"/>
          <w:sz w:val="28"/>
          <w:szCs w:val="28"/>
        </w:rPr>
        <w:t xml:space="preserve"> </w:t>
      </w:r>
      <w:r w:rsidRPr="007C5D97">
        <w:rPr>
          <w:rFonts w:ascii="Times New Roman" w:hAnsi="Times New Roman"/>
          <w:spacing w:val="0"/>
          <w:sz w:val="28"/>
          <w:szCs w:val="28"/>
        </w:rPr>
        <w:t>227 с.</w:t>
      </w:r>
    </w:p>
    <w:p w:rsidR="00AD57FB" w:rsidRPr="00C33DFB" w:rsidRDefault="00AD57FB" w:rsidP="00AD57FB">
      <w:pPr>
        <w:pStyle w:val="af3"/>
        <w:numPr>
          <w:ilvl w:val="0"/>
          <w:numId w:val="22"/>
        </w:numPr>
        <w:spacing w:line="240" w:lineRule="auto"/>
        <w:rPr>
          <w:rFonts w:ascii="Times New Roman" w:hAnsi="Times New Roman"/>
          <w:spacing w:val="0"/>
          <w:sz w:val="28"/>
          <w:szCs w:val="28"/>
          <w:lang w:val="uk-UA"/>
        </w:rPr>
      </w:pPr>
      <w:proofErr w:type="spellStart"/>
      <w:r w:rsidRPr="00C33DFB">
        <w:rPr>
          <w:rFonts w:ascii="Times New Roman" w:hAnsi="Times New Roman"/>
          <w:spacing w:val="0"/>
          <w:sz w:val="28"/>
          <w:szCs w:val="28"/>
          <w:lang w:val="uk-UA"/>
        </w:rPr>
        <w:t>Ісаєвич</w:t>
      </w:r>
      <w:proofErr w:type="spellEnd"/>
      <w:r w:rsidRPr="00C33DFB">
        <w:rPr>
          <w:rFonts w:ascii="Times New Roman" w:hAnsi="Times New Roman"/>
          <w:spacing w:val="0"/>
          <w:sz w:val="28"/>
          <w:szCs w:val="28"/>
          <w:lang w:val="uk-UA"/>
        </w:rPr>
        <w:t xml:space="preserve"> Я.</w:t>
      </w:r>
      <w:r>
        <w:rPr>
          <w:rFonts w:ascii="Times New Roman" w:hAnsi="Times New Roman"/>
          <w:spacing w:val="0"/>
          <w:sz w:val="28"/>
          <w:szCs w:val="28"/>
          <w:lang w:val="uk-UA"/>
        </w:rPr>
        <w:t xml:space="preserve"> </w:t>
      </w:r>
      <w:r w:rsidRPr="00C33DFB">
        <w:rPr>
          <w:rFonts w:ascii="Times New Roman" w:hAnsi="Times New Roman"/>
          <w:spacing w:val="0"/>
          <w:sz w:val="28"/>
          <w:szCs w:val="28"/>
          <w:lang w:val="uk-UA"/>
        </w:rPr>
        <w:t xml:space="preserve">Д. Джерела з історії української культури доби феодалізму. </w:t>
      </w:r>
      <w:r w:rsidRPr="007C5D97">
        <w:rPr>
          <w:rFonts w:ascii="Times New Roman" w:hAnsi="Times New Roman"/>
          <w:spacing w:val="0"/>
          <w:sz w:val="28"/>
          <w:szCs w:val="28"/>
        </w:rPr>
        <w:t>XVI</w:t>
      </w:r>
      <w:r>
        <w:rPr>
          <w:rFonts w:ascii="Times New Roman" w:hAnsi="Times New Roman"/>
          <w:spacing w:val="0"/>
          <w:sz w:val="28"/>
          <w:szCs w:val="28"/>
        </w:rPr>
        <w:t xml:space="preserve"> </w:t>
      </w:r>
      <w:r w:rsidRPr="007C5D97">
        <w:rPr>
          <w:rFonts w:ascii="Times New Roman" w:hAnsi="Times New Roman"/>
          <w:spacing w:val="0"/>
          <w:sz w:val="28"/>
          <w:szCs w:val="28"/>
        </w:rPr>
        <w:t>XVIII ст.</w:t>
      </w:r>
      <w:r>
        <w:rPr>
          <w:rFonts w:ascii="Times New Roman" w:hAnsi="Times New Roman"/>
          <w:spacing w:val="0"/>
          <w:sz w:val="28"/>
          <w:szCs w:val="28"/>
        </w:rPr>
        <w:t xml:space="preserve"> </w:t>
      </w:r>
      <w:r w:rsidRPr="007C5D97">
        <w:rPr>
          <w:rFonts w:ascii="Times New Roman" w:hAnsi="Times New Roman"/>
          <w:spacing w:val="0"/>
          <w:sz w:val="28"/>
          <w:szCs w:val="28"/>
        </w:rPr>
        <w:t>К</w:t>
      </w:r>
      <w:proofErr w:type="spellStart"/>
      <w:r>
        <w:rPr>
          <w:rFonts w:ascii="Times New Roman" w:hAnsi="Times New Roman"/>
          <w:spacing w:val="0"/>
          <w:sz w:val="28"/>
          <w:szCs w:val="28"/>
          <w:lang w:val="uk-UA"/>
        </w:rPr>
        <w:t>иїв</w:t>
      </w:r>
      <w:proofErr w:type="spellEnd"/>
      <w:r w:rsidRPr="007C5D97">
        <w:rPr>
          <w:rFonts w:ascii="Times New Roman" w:hAnsi="Times New Roman"/>
          <w:spacing w:val="0"/>
          <w:sz w:val="28"/>
          <w:szCs w:val="28"/>
        </w:rPr>
        <w:t>, 1972.</w:t>
      </w:r>
      <w:r>
        <w:rPr>
          <w:rFonts w:ascii="Times New Roman" w:hAnsi="Times New Roman"/>
          <w:spacing w:val="0"/>
          <w:sz w:val="28"/>
          <w:szCs w:val="28"/>
        </w:rPr>
        <w:t xml:space="preserve"> </w:t>
      </w:r>
      <w:r w:rsidRPr="007C5D97">
        <w:rPr>
          <w:rFonts w:ascii="Times New Roman" w:hAnsi="Times New Roman"/>
          <w:spacing w:val="0"/>
          <w:sz w:val="28"/>
          <w:szCs w:val="28"/>
        </w:rPr>
        <w:t xml:space="preserve">142 </w:t>
      </w:r>
      <w:proofErr w:type="gramStart"/>
      <w:r w:rsidRPr="007C5D97">
        <w:rPr>
          <w:rFonts w:ascii="Times New Roman" w:hAnsi="Times New Roman"/>
          <w:spacing w:val="0"/>
          <w:sz w:val="28"/>
          <w:szCs w:val="28"/>
        </w:rPr>
        <w:t>с</w:t>
      </w:r>
      <w:proofErr w:type="gramEnd"/>
      <w:r w:rsidRPr="007C5D97">
        <w:rPr>
          <w:rFonts w:ascii="Times New Roman" w:hAnsi="Times New Roman"/>
          <w:spacing w:val="0"/>
          <w:sz w:val="28"/>
          <w:szCs w:val="28"/>
        </w:rPr>
        <w:t>.</w:t>
      </w:r>
    </w:p>
    <w:p w:rsidR="00AD57FB" w:rsidRPr="00015D7B" w:rsidRDefault="00AD57FB" w:rsidP="00AD57FB">
      <w:pPr>
        <w:pStyle w:val="af3"/>
        <w:numPr>
          <w:ilvl w:val="0"/>
          <w:numId w:val="22"/>
        </w:numPr>
        <w:spacing w:line="240" w:lineRule="auto"/>
        <w:rPr>
          <w:rFonts w:ascii="Times New Roman" w:hAnsi="Times New Roman"/>
          <w:spacing w:val="0"/>
          <w:sz w:val="28"/>
          <w:szCs w:val="28"/>
        </w:rPr>
      </w:pPr>
      <w:proofErr w:type="spellStart"/>
      <w:r w:rsidRPr="007C5D97">
        <w:rPr>
          <w:rFonts w:ascii="Times New Roman" w:hAnsi="Times New Roman"/>
          <w:spacing w:val="0"/>
          <w:sz w:val="28"/>
          <w:szCs w:val="28"/>
        </w:rPr>
        <w:t>Історія</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України</w:t>
      </w:r>
      <w:proofErr w:type="spellEnd"/>
      <w:r w:rsidRPr="007C5D97">
        <w:rPr>
          <w:rFonts w:ascii="Times New Roman" w:hAnsi="Times New Roman"/>
          <w:spacing w:val="0"/>
          <w:sz w:val="28"/>
          <w:szCs w:val="28"/>
        </w:rPr>
        <w:t xml:space="preserve">: В документах </w:t>
      </w:r>
      <w:proofErr w:type="spellStart"/>
      <w:r w:rsidRPr="007C5D97">
        <w:rPr>
          <w:rFonts w:ascii="Times New Roman" w:hAnsi="Times New Roman"/>
          <w:spacing w:val="0"/>
          <w:sz w:val="28"/>
          <w:szCs w:val="28"/>
        </w:rPr>
        <w:t>і</w:t>
      </w:r>
      <w:proofErr w:type="spellEnd"/>
      <w:r w:rsidRPr="007C5D97">
        <w:rPr>
          <w:rFonts w:ascii="Times New Roman" w:hAnsi="Times New Roman"/>
          <w:spacing w:val="0"/>
          <w:sz w:val="28"/>
          <w:szCs w:val="28"/>
        </w:rPr>
        <w:t xml:space="preserve"> </w:t>
      </w:r>
      <w:proofErr w:type="spellStart"/>
      <w:proofErr w:type="gramStart"/>
      <w:r w:rsidRPr="007C5D97">
        <w:rPr>
          <w:rFonts w:ascii="Times New Roman" w:hAnsi="Times New Roman"/>
          <w:spacing w:val="0"/>
          <w:sz w:val="28"/>
          <w:szCs w:val="28"/>
        </w:rPr>
        <w:t>матер</w:t>
      </w:r>
      <w:proofErr w:type="gramEnd"/>
      <w:r w:rsidRPr="007C5D97">
        <w:rPr>
          <w:rFonts w:ascii="Times New Roman" w:hAnsi="Times New Roman"/>
          <w:spacing w:val="0"/>
          <w:sz w:val="28"/>
          <w:szCs w:val="28"/>
        </w:rPr>
        <w:t>іалах</w:t>
      </w:r>
      <w:proofErr w:type="spellEnd"/>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Склав</w:t>
      </w:r>
      <w:proofErr w:type="spellEnd"/>
      <w:r w:rsidRPr="007C5D97">
        <w:rPr>
          <w:rFonts w:ascii="Times New Roman" w:hAnsi="Times New Roman"/>
          <w:spacing w:val="0"/>
          <w:sz w:val="28"/>
          <w:szCs w:val="28"/>
        </w:rPr>
        <w:t xml:space="preserve"> М.</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Н. </w:t>
      </w:r>
      <w:proofErr w:type="spellStart"/>
      <w:r w:rsidRPr="007C5D97">
        <w:rPr>
          <w:rFonts w:ascii="Times New Roman" w:hAnsi="Times New Roman"/>
          <w:spacing w:val="0"/>
          <w:sz w:val="28"/>
          <w:szCs w:val="28"/>
        </w:rPr>
        <w:t>Петровський</w:t>
      </w:r>
      <w:proofErr w:type="spellEnd"/>
      <w:r w:rsidRPr="007C5D97">
        <w:rPr>
          <w:rFonts w:ascii="Times New Roman" w:hAnsi="Times New Roman"/>
          <w:spacing w:val="0"/>
          <w:sz w:val="28"/>
          <w:szCs w:val="28"/>
        </w:rPr>
        <w:t>.</w:t>
      </w:r>
      <w:r>
        <w:rPr>
          <w:rFonts w:ascii="Times New Roman" w:hAnsi="Times New Roman"/>
          <w:spacing w:val="0"/>
          <w:sz w:val="28"/>
          <w:szCs w:val="28"/>
        </w:rPr>
        <w:t xml:space="preserve"> </w:t>
      </w:r>
      <w:r w:rsidRPr="007C5D97">
        <w:rPr>
          <w:rFonts w:ascii="Times New Roman" w:hAnsi="Times New Roman"/>
          <w:spacing w:val="0"/>
          <w:sz w:val="28"/>
          <w:szCs w:val="28"/>
        </w:rPr>
        <w:t>К</w:t>
      </w:r>
      <w:proofErr w:type="spellStart"/>
      <w:r>
        <w:rPr>
          <w:rFonts w:ascii="Times New Roman" w:hAnsi="Times New Roman"/>
          <w:spacing w:val="0"/>
          <w:sz w:val="28"/>
          <w:szCs w:val="28"/>
          <w:lang w:val="uk-UA"/>
        </w:rPr>
        <w:t>иїв</w:t>
      </w:r>
      <w:proofErr w:type="spellEnd"/>
      <w:r w:rsidRPr="007C5D97">
        <w:rPr>
          <w:rFonts w:ascii="Times New Roman" w:hAnsi="Times New Roman"/>
          <w:spacing w:val="0"/>
          <w:sz w:val="28"/>
          <w:szCs w:val="28"/>
        </w:rPr>
        <w:t>, 1946.</w:t>
      </w:r>
      <w:r>
        <w:rPr>
          <w:rFonts w:ascii="Times New Roman" w:hAnsi="Times New Roman"/>
          <w:spacing w:val="0"/>
          <w:sz w:val="28"/>
          <w:szCs w:val="28"/>
        </w:rPr>
        <w:t xml:space="preserve"> </w:t>
      </w:r>
      <w:r w:rsidRPr="007C5D97">
        <w:rPr>
          <w:rFonts w:ascii="Times New Roman" w:hAnsi="Times New Roman"/>
          <w:spacing w:val="0"/>
          <w:sz w:val="28"/>
          <w:szCs w:val="28"/>
        </w:rPr>
        <w:t xml:space="preserve">Т.1. </w:t>
      </w:r>
      <w:proofErr w:type="spellStart"/>
      <w:r w:rsidRPr="007C5D97">
        <w:rPr>
          <w:rFonts w:ascii="Times New Roman" w:hAnsi="Times New Roman"/>
          <w:spacing w:val="0"/>
          <w:sz w:val="28"/>
          <w:szCs w:val="28"/>
        </w:rPr>
        <w:t>Київська</w:t>
      </w:r>
      <w:proofErr w:type="spellEnd"/>
      <w:r w:rsidRPr="007C5D97">
        <w:rPr>
          <w:rFonts w:ascii="Times New Roman" w:hAnsi="Times New Roman"/>
          <w:spacing w:val="0"/>
          <w:sz w:val="28"/>
          <w:szCs w:val="28"/>
        </w:rPr>
        <w:t xml:space="preserve"> Русь </w:t>
      </w:r>
      <w:proofErr w:type="spellStart"/>
      <w:r w:rsidRPr="007C5D97">
        <w:rPr>
          <w:rFonts w:ascii="Times New Roman" w:hAnsi="Times New Roman"/>
          <w:spacing w:val="0"/>
          <w:sz w:val="28"/>
          <w:szCs w:val="28"/>
        </w:rPr>
        <w:t>і</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феодальні</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князівства</w:t>
      </w:r>
      <w:proofErr w:type="spellEnd"/>
      <w:r w:rsidRPr="007C5D97">
        <w:rPr>
          <w:rFonts w:ascii="Times New Roman" w:hAnsi="Times New Roman"/>
          <w:spacing w:val="0"/>
          <w:sz w:val="28"/>
          <w:szCs w:val="28"/>
        </w:rPr>
        <w:t xml:space="preserve"> XII</w:t>
      </w:r>
      <w:r>
        <w:rPr>
          <w:rFonts w:ascii="Times New Roman" w:hAnsi="Times New Roman"/>
          <w:spacing w:val="0"/>
          <w:sz w:val="28"/>
          <w:szCs w:val="28"/>
          <w:lang w:val="uk-UA"/>
        </w:rPr>
        <w:t xml:space="preserve"> – </w:t>
      </w:r>
      <w:r w:rsidRPr="007C5D97">
        <w:rPr>
          <w:rFonts w:ascii="Times New Roman" w:hAnsi="Times New Roman"/>
          <w:spacing w:val="0"/>
          <w:sz w:val="28"/>
          <w:szCs w:val="28"/>
        </w:rPr>
        <w:t>XIII ст.</w:t>
      </w:r>
      <w:r>
        <w:rPr>
          <w:rFonts w:ascii="Times New Roman" w:hAnsi="Times New Roman"/>
          <w:spacing w:val="0"/>
          <w:sz w:val="28"/>
          <w:szCs w:val="28"/>
        </w:rPr>
        <w:t xml:space="preserve"> 309</w:t>
      </w:r>
      <w:r>
        <w:rPr>
          <w:rFonts w:ascii="Times New Roman" w:hAnsi="Times New Roman"/>
          <w:spacing w:val="0"/>
          <w:sz w:val="28"/>
          <w:szCs w:val="28"/>
          <w:lang w:val="uk-UA"/>
        </w:rPr>
        <w:t> </w:t>
      </w:r>
      <w:proofErr w:type="gramStart"/>
      <w:r w:rsidRPr="007C5D97">
        <w:rPr>
          <w:rFonts w:ascii="Times New Roman" w:hAnsi="Times New Roman"/>
          <w:spacing w:val="0"/>
          <w:sz w:val="28"/>
          <w:szCs w:val="28"/>
        </w:rPr>
        <w:t>с</w:t>
      </w:r>
      <w:proofErr w:type="gramEnd"/>
      <w:r w:rsidRPr="007C5D97">
        <w:rPr>
          <w:rFonts w:ascii="Times New Roman" w:hAnsi="Times New Roman"/>
          <w:spacing w:val="0"/>
          <w:sz w:val="28"/>
          <w:szCs w:val="28"/>
        </w:rPr>
        <w:t>.</w:t>
      </w:r>
    </w:p>
    <w:p w:rsidR="00AD57FB" w:rsidRPr="00015D7B" w:rsidRDefault="00AD57FB" w:rsidP="00AD57FB">
      <w:pPr>
        <w:pStyle w:val="af3"/>
        <w:numPr>
          <w:ilvl w:val="0"/>
          <w:numId w:val="22"/>
        </w:numPr>
        <w:spacing w:line="240" w:lineRule="auto"/>
        <w:rPr>
          <w:rFonts w:ascii="Times New Roman" w:hAnsi="Times New Roman" w:cs="Times New Roman"/>
          <w:spacing w:val="0"/>
          <w:sz w:val="28"/>
          <w:szCs w:val="28"/>
        </w:rPr>
      </w:pPr>
      <w:proofErr w:type="spellStart"/>
      <w:r w:rsidRPr="00015D7B">
        <w:rPr>
          <w:rFonts w:ascii="Times New Roman" w:hAnsi="Times New Roman" w:cs="Times New Roman"/>
          <w:sz w:val="28"/>
          <w:szCs w:val="28"/>
        </w:rPr>
        <w:t>Історія</w:t>
      </w:r>
      <w:proofErr w:type="spellEnd"/>
      <w:r w:rsidRPr="00015D7B">
        <w:rPr>
          <w:rFonts w:ascii="Times New Roman" w:hAnsi="Times New Roman" w:cs="Times New Roman"/>
          <w:sz w:val="28"/>
          <w:szCs w:val="28"/>
        </w:rPr>
        <w:t xml:space="preserve"> </w:t>
      </w:r>
      <w:proofErr w:type="spellStart"/>
      <w:r w:rsidRPr="00015D7B">
        <w:rPr>
          <w:rFonts w:ascii="Times New Roman" w:hAnsi="Times New Roman" w:cs="Times New Roman"/>
          <w:sz w:val="28"/>
          <w:szCs w:val="28"/>
        </w:rPr>
        <w:t>України</w:t>
      </w:r>
      <w:proofErr w:type="spellEnd"/>
      <w:r w:rsidRPr="00015D7B">
        <w:rPr>
          <w:rFonts w:ascii="Times New Roman" w:hAnsi="Times New Roman" w:cs="Times New Roman"/>
          <w:sz w:val="28"/>
          <w:szCs w:val="28"/>
        </w:rPr>
        <w:t xml:space="preserve">: </w:t>
      </w:r>
      <w:proofErr w:type="spellStart"/>
      <w:r w:rsidRPr="00015D7B">
        <w:rPr>
          <w:rFonts w:ascii="Times New Roman" w:hAnsi="Times New Roman" w:cs="Times New Roman"/>
          <w:sz w:val="28"/>
          <w:szCs w:val="28"/>
        </w:rPr>
        <w:t>Хрестоматія</w:t>
      </w:r>
      <w:proofErr w:type="spellEnd"/>
      <w:r w:rsidRPr="00015D7B">
        <w:rPr>
          <w:rFonts w:ascii="Times New Roman" w:hAnsi="Times New Roman" w:cs="Times New Roman"/>
          <w:sz w:val="28"/>
          <w:szCs w:val="28"/>
        </w:rPr>
        <w:t xml:space="preserve"> / </w:t>
      </w:r>
      <w:proofErr w:type="spellStart"/>
      <w:r w:rsidRPr="00015D7B">
        <w:rPr>
          <w:rFonts w:ascii="Times New Roman" w:hAnsi="Times New Roman" w:cs="Times New Roman"/>
          <w:sz w:val="28"/>
          <w:szCs w:val="28"/>
        </w:rPr>
        <w:t>Упоряд</w:t>
      </w:r>
      <w:proofErr w:type="spellEnd"/>
      <w:r w:rsidRPr="00015D7B">
        <w:rPr>
          <w:rFonts w:ascii="Times New Roman" w:hAnsi="Times New Roman" w:cs="Times New Roman"/>
          <w:sz w:val="28"/>
          <w:szCs w:val="28"/>
        </w:rPr>
        <w:t>. В.</w:t>
      </w:r>
      <w:r>
        <w:rPr>
          <w:rFonts w:ascii="Times New Roman" w:hAnsi="Times New Roman" w:cs="Times New Roman"/>
          <w:sz w:val="28"/>
          <w:szCs w:val="28"/>
          <w:lang w:val="uk-UA"/>
        </w:rPr>
        <w:t xml:space="preserve"> </w:t>
      </w:r>
      <w:r w:rsidRPr="00015D7B">
        <w:rPr>
          <w:rFonts w:ascii="Times New Roman" w:hAnsi="Times New Roman" w:cs="Times New Roman"/>
          <w:sz w:val="28"/>
          <w:szCs w:val="28"/>
        </w:rPr>
        <w:t xml:space="preserve">М. Литвин. </w:t>
      </w:r>
      <w:r>
        <w:rPr>
          <w:rFonts w:ascii="Times New Roman" w:hAnsi="Times New Roman" w:cs="Times New Roman"/>
          <w:sz w:val="28"/>
          <w:szCs w:val="28"/>
        </w:rPr>
        <w:t>К</w:t>
      </w:r>
      <w:proofErr w:type="spellStart"/>
      <w:r>
        <w:rPr>
          <w:rFonts w:ascii="Times New Roman" w:hAnsi="Times New Roman" w:cs="Times New Roman"/>
          <w:sz w:val="28"/>
          <w:szCs w:val="28"/>
          <w:lang w:val="uk-UA"/>
        </w:rPr>
        <w:t>иїв</w:t>
      </w:r>
      <w:proofErr w:type="spellEnd"/>
      <w:r w:rsidRPr="00015D7B">
        <w:rPr>
          <w:rFonts w:ascii="Times New Roman" w:hAnsi="Times New Roman" w:cs="Times New Roman"/>
          <w:sz w:val="28"/>
          <w:szCs w:val="28"/>
        </w:rPr>
        <w:t xml:space="preserve">: </w:t>
      </w:r>
      <w:proofErr w:type="spellStart"/>
      <w:r w:rsidRPr="00015D7B">
        <w:rPr>
          <w:rFonts w:ascii="Times New Roman" w:hAnsi="Times New Roman" w:cs="Times New Roman"/>
          <w:sz w:val="28"/>
          <w:szCs w:val="28"/>
        </w:rPr>
        <w:t>Наукова</w:t>
      </w:r>
      <w:proofErr w:type="spellEnd"/>
      <w:r w:rsidRPr="00015D7B">
        <w:rPr>
          <w:rFonts w:ascii="Times New Roman" w:hAnsi="Times New Roman" w:cs="Times New Roman"/>
          <w:sz w:val="28"/>
          <w:szCs w:val="28"/>
        </w:rPr>
        <w:t xml:space="preserve"> думка, 2013. 1056 </w:t>
      </w:r>
      <w:proofErr w:type="gramStart"/>
      <w:r w:rsidRPr="00015D7B">
        <w:rPr>
          <w:rFonts w:ascii="Times New Roman" w:hAnsi="Times New Roman" w:cs="Times New Roman"/>
          <w:sz w:val="28"/>
          <w:szCs w:val="28"/>
        </w:rPr>
        <w:t>с</w:t>
      </w:r>
      <w:proofErr w:type="gramEnd"/>
      <w:r w:rsidRPr="00015D7B">
        <w:rPr>
          <w:rFonts w:ascii="Times New Roman" w:hAnsi="Times New Roman" w:cs="Times New Roman"/>
          <w:sz w:val="28"/>
          <w:szCs w:val="28"/>
        </w:rPr>
        <w:t xml:space="preserve">. </w:t>
      </w:r>
    </w:p>
    <w:p w:rsidR="00AD57FB" w:rsidRPr="007C5D97" w:rsidRDefault="00AD57FB"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Калениченко П.</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М., </w:t>
      </w:r>
      <w:proofErr w:type="spellStart"/>
      <w:r w:rsidRPr="007C5D97">
        <w:rPr>
          <w:rFonts w:ascii="Times New Roman" w:hAnsi="Times New Roman"/>
          <w:spacing w:val="0"/>
          <w:sz w:val="28"/>
          <w:szCs w:val="28"/>
        </w:rPr>
        <w:t>Санцевич</w:t>
      </w:r>
      <w:proofErr w:type="spellEnd"/>
      <w:r w:rsidRPr="007C5D97">
        <w:rPr>
          <w:rFonts w:ascii="Times New Roman" w:hAnsi="Times New Roman"/>
          <w:spacing w:val="0"/>
          <w:sz w:val="28"/>
          <w:szCs w:val="28"/>
        </w:rPr>
        <w:t xml:space="preserve"> А.</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В. </w:t>
      </w:r>
      <w:proofErr w:type="spellStart"/>
      <w:r w:rsidRPr="007C5D97">
        <w:rPr>
          <w:rFonts w:ascii="Times New Roman" w:hAnsi="Times New Roman"/>
          <w:spacing w:val="0"/>
          <w:sz w:val="28"/>
          <w:szCs w:val="28"/>
        </w:rPr>
        <w:t>Джерелознавство</w:t>
      </w:r>
      <w:proofErr w:type="spellEnd"/>
      <w:r w:rsidRPr="007C5D97">
        <w:rPr>
          <w:rFonts w:ascii="Times New Roman" w:hAnsi="Times New Roman"/>
          <w:spacing w:val="0"/>
          <w:sz w:val="28"/>
          <w:szCs w:val="28"/>
        </w:rPr>
        <w:t xml:space="preserve"> на </w:t>
      </w:r>
      <w:proofErr w:type="spellStart"/>
      <w:r w:rsidRPr="007C5D97">
        <w:rPr>
          <w:rFonts w:ascii="Times New Roman" w:hAnsi="Times New Roman"/>
          <w:spacing w:val="0"/>
          <w:sz w:val="28"/>
          <w:szCs w:val="28"/>
        </w:rPr>
        <w:t>Україні</w:t>
      </w:r>
      <w:proofErr w:type="spellEnd"/>
      <w:r w:rsidRPr="007C5D97">
        <w:rPr>
          <w:rFonts w:ascii="Times New Roman" w:hAnsi="Times New Roman"/>
          <w:spacing w:val="0"/>
          <w:sz w:val="28"/>
          <w:szCs w:val="28"/>
        </w:rPr>
        <w:t xml:space="preserve"> (1971-1975рр.) // </w:t>
      </w:r>
      <w:proofErr w:type="spellStart"/>
      <w:r w:rsidRPr="007C5D97">
        <w:rPr>
          <w:rFonts w:ascii="Times New Roman" w:hAnsi="Times New Roman"/>
          <w:spacing w:val="0"/>
          <w:sz w:val="28"/>
          <w:szCs w:val="28"/>
        </w:rPr>
        <w:t>Укр</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іст</w:t>
      </w:r>
      <w:proofErr w:type="spellEnd"/>
      <w:r w:rsidRPr="007C5D97">
        <w:rPr>
          <w:rFonts w:ascii="Times New Roman" w:hAnsi="Times New Roman"/>
          <w:spacing w:val="0"/>
          <w:sz w:val="28"/>
          <w:szCs w:val="28"/>
        </w:rPr>
        <w:t>. журн.</w:t>
      </w:r>
      <w:r>
        <w:rPr>
          <w:rFonts w:ascii="Times New Roman" w:hAnsi="Times New Roman"/>
          <w:spacing w:val="0"/>
          <w:sz w:val="28"/>
          <w:szCs w:val="28"/>
        </w:rPr>
        <w:t xml:space="preserve"> </w:t>
      </w:r>
      <w:r w:rsidRPr="007C5D97">
        <w:rPr>
          <w:rFonts w:ascii="Times New Roman" w:hAnsi="Times New Roman"/>
          <w:spacing w:val="0"/>
          <w:sz w:val="28"/>
          <w:szCs w:val="28"/>
        </w:rPr>
        <w:t>1976.</w:t>
      </w:r>
      <w:r>
        <w:rPr>
          <w:rFonts w:ascii="Times New Roman" w:hAnsi="Times New Roman"/>
          <w:spacing w:val="0"/>
          <w:sz w:val="28"/>
          <w:szCs w:val="28"/>
        </w:rPr>
        <w:t xml:space="preserve"> </w:t>
      </w:r>
      <w:r w:rsidRPr="007C5D97">
        <w:rPr>
          <w:rFonts w:ascii="Times New Roman" w:hAnsi="Times New Roman"/>
          <w:spacing w:val="0"/>
          <w:sz w:val="28"/>
          <w:szCs w:val="28"/>
        </w:rPr>
        <w:t>№ 3.</w:t>
      </w:r>
      <w:r>
        <w:rPr>
          <w:rFonts w:ascii="Times New Roman" w:hAnsi="Times New Roman"/>
          <w:spacing w:val="0"/>
          <w:sz w:val="28"/>
          <w:szCs w:val="28"/>
        </w:rPr>
        <w:t xml:space="preserve"> </w:t>
      </w:r>
      <w:r w:rsidRPr="007C5D97">
        <w:rPr>
          <w:rFonts w:ascii="Times New Roman" w:hAnsi="Times New Roman"/>
          <w:spacing w:val="0"/>
          <w:sz w:val="28"/>
          <w:szCs w:val="28"/>
        </w:rPr>
        <w:t>С. 41-53.</w:t>
      </w:r>
    </w:p>
    <w:p w:rsidR="00AD57FB" w:rsidRPr="007C5D97" w:rsidRDefault="00AD57FB" w:rsidP="00AD57FB">
      <w:pPr>
        <w:pStyle w:val="af3"/>
        <w:numPr>
          <w:ilvl w:val="0"/>
          <w:numId w:val="22"/>
        </w:numPr>
        <w:spacing w:line="240" w:lineRule="auto"/>
        <w:rPr>
          <w:rFonts w:ascii="Times New Roman" w:hAnsi="Times New Roman"/>
          <w:spacing w:val="0"/>
          <w:sz w:val="28"/>
          <w:szCs w:val="28"/>
        </w:rPr>
      </w:pPr>
      <w:proofErr w:type="spellStart"/>
      <w:r w:rsidRPr="007C5D97">
        <w:rPr>
          <w:rFonts w:ascii="Times New Roman" w:hAnsi="Times New Roman"/>
          <w:spacing w:val="0"/>
          <w:sz w:val="28"/>
          <w:szCs w:val="28"/>
        </w:rPr>
        <w:t>Клепатський</w:t>
      </w:r>
      <w:proofErr w:type="spellEnd"/>
      <w:r w:rsidRPr="007C5D97">
        <w:rPr>
          <w:rFonts w:ascii="Times New Roman" w:hAnsi="Times New Roman"/>
          <w:spacing w:val="0"/>
          <w:sz w:val="28"/>
          <w:szCs w:val="28"/>
        </w:rPr>
        <w:t xml:space="preserve"> П. </w:t>
      </w:r>
      <w:proofErr w:type="spellStart"/>
      <w:r w:rsidRPr="007C5D97">
        <w:rPr>
          <w:rFonts w:ascii="Times New Roman" w:hAnsi="Times New Roman"/>
          <w:spacing w:val="0"/>
          <w:sz w:val="28"/>
          <w:szCs w:val="28"/>
        </w:rPr>
        <w:t>Огляд</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джерел</w:t>
      </w:r>
      <w:proofErr w:type="spellEnd"/>
      <w:r w:rsidRPr="007C5D97">
        <w:rPr>
          <w:rFonts w:ascii="Times New Roman" w:hAnsi="Times New Roman"/>
          <w:spacing w:val="0"/>
          <w:sz w:val="28"/>
          <w:szCs w:val="28"/>
        </w:rPr>
        <w:t xml:space="preserve"> до </w:t>
      </w:r>
      <w:proofErr w:type="spellStart"/>
      <w:r w:rsidRPr="007C5D97">
        <w:rPr>
          <w:rFonts w:ascii="Times New Roman" w:hAnsi="Times New Roman"/>
          <w:spacing w:val="0"/>
          <w:sz w:val="28"/>
          <w:szCs w:val="28"/>
        </w:rPr>
        <w:t>історії</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України</w:t>
      </w:r>
      <w:proofErr w:type="spellEnd"/>
      <w:r w:rsidRPr="007C5D97">
        <w:rPr>
          <w:rFonts w:ascii="Times New Roman" w:hAnsi="Times New Roman"/>
          <w:spacing w:val="0"/>
          <w:sz w:val="28"/>
          <w:szCs w:val="28"/>
        </w:rPr>
        <w:t xml:space="preserve">. Курс </w:t>
      </w:r>
      <w:proofErr w:type="spellStart"/>
      <w:r w:rsidRPr="007C5D97">
        <w:rPr>
          <w:rFonts w:ascii="Times New Roman" w:hAnsi="Times New Roman"/>
          <w:spacing w:val="0"/>
          <w:sz w:val="28"/>
          <w:szCs w:val="28"/>
        </w:rPr>
        <w:t>лекцій</w:t>
      </w:r>
      <w:proofErr w:type="spellEnd"/>
      <w:r w:rsidRPr="007C5D97">
        <w:rPr>
          <w:rFonts w:ascii="Times New Roman" w:hAnsi="Times New Roman"/>
          <w:spacing w:val="0"/>
          <w:sz w:val="28"/>
          <w:szCs w:val="28"/>
        </w:rPr>
        <w:t>.</w:t>
      </w:r>
      <w:r>
        <w:rPr>
          <w:rFonts w:ascii="Times New Roman" w:hAnsi="Times New Roman"/>
          <w:spacing w:val="0"/>
          <w:sz w:val="28"/>
          <w:szCs w:val="28"/>
        </w:rPr>
        <w:t xml:space="preserve"> </w:t>
      </w:r>
      <w:proofErr w:type="spellStart"/>
      <w:r w:rsidRPr="007C5D97">
        <w:rPr>
          <w:rFonts w:ascii="Times New Roman" w:hAnsi="Times New Roman"/>
          <w:spacing w:val="0"/>
          <w:sz w:val="28"/>
          <w:szCs w:val="28"/>
        </w:rPr>
        <w:t>Кам’янець-Подільський</w:t>
      </w:r>
      <w:proofErr w:type="spellEnd"/>
      <w:r w:rsidRPr="007C5D97">
        <w:rPr>
          <w:rFonts w:ascii="Times New Roman" w:hAnsi="Times New Roman"/>
          <w:spacing w:val="0"/>
          <w:sz w:val="28"/>
          <w:szCs w:val="28"/>
        </w:rPr>
        <w:t>, 1919.</w:t>
      </w:r>
      <w:r>
        <w:rPr>
          <w:rFonts w:ascii="Times New Roman" w:hAnsi="Times New Roman"/>
          <w:spacing w:val="0"/>
          <w:sz w:val="28"/>
          <w:szCs w:val="28"/>
        </w:rPr>
        <w:t xml:space="preserve"> </w:t>
      </w:r>
      <w:r w:rsidRPr="007C5D97">
        <w:rPr>
          <w:rFonts w:ascii="Times New Roman" w:hAnsi="Times New Roman"/>
          <w:spacing w:val="0"/>
          <w:sz w:val="28"/>
          <w:szCs w:val="28"/>
        </w:rPr>
        <w:t>Вип.1.</w:t>
      </w:r>
      <w:r>
        <w:rPr>
          <w:rFonts w:ascii="Times New Roman" w:hAnsi="Times New Roman"/>
          <w:spacing w:val="0"/>
          <w:sz w:val="28"/>
          <w:szCs w:val="28"/>
        </w:rPr>
        <w:t xml:space="preserve"> </w:t>
      </w:r>
      <w:r w:rsidRPr="007C5D97">
        <w:rPr>
          <w:rFonts w:ascii="Times New Roman" w:hAnsi="Times New Roman"/>
          <w:spacing w:val="0"/>
          <w:sz w:val="28"/>
          <w:szCs w:val="28"/>
        </w:rPr>
        <w:t>187 с.</w:t>
      </w:r>
    </w:p>
    <w:p w:rsidR="00AD57FB" w:rsidRPr="007C5D97" w:rsidRDefault="00AD57FB"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Ковальский Н.</w:t>
      </w:r>
      <w:r>
        <w:rPr>
          <w:rFonts w:ascii="Times New Roman" w:hAnsi="Times New Roman"/>
          <w:spacing w:val="0"/>
          <w:sz w:val="28"/>
          <w:szCs w:val="28"/>
          <w:lang w:val="uk-UA"/>
        </w:rPr>
        <w:t xml:space="preserve"> </w:t>
      </w:r>
      <w:r w:rsidRPr="007C5D97">
        <w:rPr>
          <w:rFonts w:ascii="Times New Roman" w:hAnsi="Times New Roman"/>
          <w:spacing w:val="0"/>
          <w:sz w:val="28"/>
          <w:szCs w:val="28"/>
        </w:rPr>
        <w:t>П. Источниковедение и археография истории Украины XVI</w:t>
      </w:r>
      <w:r>
        <w:rPr>
          <w:rFonts w:ascii="Times New Roman" w:hAnsi="Times New Roman"/>
          <w:spacing w:val="0"/>
          <w:sz w:val="28"/>
          <w:szCs w:val="28"/>
          <w:lang w:val="uk-UA"/>
        </w:rPr>
        <w:t xml:space="preserve"> – </w:t>
      </w:r>
      <w:r w:rsidRPr="007C5D97">
        <w:rPr>
          <w:rFonts w:ascii="Times New Roman" w:hAnsi="Times New Roman"/>
          <w:spacing w:val="0"/>
          <w:sz w:val="28"/>
          <w:szCs w:val="28"/>
        </w:rPr>
        <w:t xml:space="preserve">первой половины XVII века.: </w:t>
      </w:r>
      <w:r>
        <w:rPr>
          <w:rFonts w:ascii="Times New Roman" w:hAnsi="Times New Roman"/>
          <w:spacing w:val="0"/>
          <w:sz w:val="28"/>
          <w:szCs w:val="28"/>
          <w:lang w:val="uk-UA"/>
        </w:rPr>
        <w:t>у</w:t>
      </w:r>
      <w:proofErr w:type="spellStart"/>
      <w:r w:rsidRPr="007C5D97">
        <w:rPr>
          <w:rFonts w:ascii="Times New Roman" w:hAnsi="Times New Roman"/>
          <w:spacing w:val="0"/>
          <w:sz w:val="28"/>
          <w:szCs w:val="28"/>
        </w:rPr>
        <w:t>чеб</w:t>
      </w:r>
      <w:proofErr w:type="spellEnd"/>
      <w:proofErr w:type="gramStart"/>
      <w:r>
        <w:rPr>
          <w:rFonts w:ascii="Times New Roman" w:hAnsi="Times New Roman"/>
          <w:spacing w:val="0"/>
          <w:sz w:val="28"/>
          <w:szCs w:val="28"/>
          <w:lang w:val="uk-UA"/>
        </w:rPr>
        <w:t>.</w:t>
      </w:r>
      <w:proofErr w:type="gramEnd"/>
      <w:r>
        <w:rPr>
          <w:rFonts w:ascii="Times New Roman" w:hAnsi="Times New Roman"/>
          <w:spacing w:val="0"/>
          <w:sz w:val="28"/>
          <w:szCs w:val="28"/>
        </w:rPr>
        <w:t xml:space="preserve"> </w:t>
      </w:r>
      <w:proofErr w:type="gramStart"/>
      <w:r>
        <w:rPr>
          <w:rFonts w:ascii="Times New Roman" w:hAnsi="Times New Roman"/>
          <w:spacing w:val="0"/>
          <w:sz w:val="28"/>
          <w:szCs w:val="28"/>
          <w:lang w:val="uk-UA"/>
        </w:rPr>
        <w:t>п</w:t>
      </w:r>
      <w:proofErr w:type="gramEnd"/>
      <w:r>
        <w:rPr>
          <w:rFonts w:ascii="Times New Roman" w:hAnsi="Times New Roman"/>
          <w:spacing w:val="0"/>
          <w:sz w:val="28"/>
          <w:szCs w:val="28"/>
        </w:rPr>
        <w:t>особ</w:t>
      </w:r>
      <w:r>
        <w:rPr>
          <w:rFonts w:ascii="Times New Roman" w:hAnsi="Times New Roman"/>
          <w:spacing w:val="0"/>
          <w:sz w:val="28"/>
          <w:szCs w:val="28"/>
          <w:lang w:val="uk-UA"/>
        </w:rPr>
        <w:t>.</w:t>
      </w:r>
      <w:r w:rsidRPr="007C5D97">
        <w:rPr>
          <w:rFonts w:ascii="Times New Roman" w:hAnsi="Times New Roman"/>
          <w:spacing w:val="0"/>
          <w:sz w:val="28"/>
          <w:szCs w:val="28"/>
        </w:rPr>
        <w:t xml:space="preserve"> по спецкурсу.</w:t>
      </w:r>
      <w:r>
        <w:rPr>
          <w:rFonts w:ascii="Times New Roman" w:hAnsi="Times New Roman"/>
          <w:spacing w:val="0"/>
          <w:sz w:val="28"/>
          <w:szCs w:val="28"/>
        </w:rPr>
        <w:t xml:space="preserve"> </w:t>
      </w:r>
      <w:r w:rsidRPr="007C5D97">
        <w:rPr>
          <w:rFonts w:ascii="Times New Roman" w:hAnsi="Times New Roman"/>
          <w:spacing w:val="0"/>
          <w:sz w:val="28"/>
          <w:szCs w:val="28"/>
        </w:rPr>
        <w:t>Днепропетровск, 1977.</w:t>
      </w:r>
      <w:r>
        <w:rPr>
          <w:rFonts w:ascii="Times New Roman" w:hAnsi="Times New Roman"/>
          <w:spacing w:val="0"/>
          <w:sz w:val="28"/>
          <w:szCs w:val="28"/>
        </w:rPr>
        <w:t xml:space="preserve"> Ч. 1. </w:t>
      </w:r>
      <w:r w:rsidRPr="007C5D97">
        <w:rPr>
          <w:rFonts w:ascii="Times New Roman" w:hAnsi="Times New Roman"/>
          <w:spacing w:val="0"/>
          <w:sz w:val="28"/>
          <w:szCs w:val="28"/>
        </w:rPr>
        <w:t>120 с.</w:t>
      </w:r>
    </w:p>
    <w:p w:rsidR="00AD57FB" w:rsidRPr="007C5D97" w:rsidRDefault="00AD57FB" w:rsidP="00AD57FB">
      <w:pPr>
        <w:pStyle w:val="af3"/>
        <w:numPr>
          <w:ilvl w:val="0"/>
          <w:numId w:val="22"/>
        </w:numPr>
        <w:spacing w:line="240" w:lineRule="auto"/>
        <w:rPr>
          <w:rFonts w:ascii="Times New Roman" w:hAnsi="Times New Roman"/>
          <w:spacing w:val="0"/>
          <w:sz w:val="28"/>
          <w:szCs w:val="28"/>
        </w:rPr>
      </w:pPr>
      <w:proofErr w:type="spellStart"/>
      <w:r w:rsidRPr="007C5D97">
        <w:rPr>
          <w:rFonts w:ascii="Times New Roman" w:hAnsi="Times New Roman"/>
          <w:spacing w:val="0"/>
          <w:sz w:val="28"/>
          <w:szCs w:val="28"/>
        </w:rPr>
        <w:t>Конончук</w:t>
      </w:r>
      <w:proofErr w:type="spellEnd"/>
      <w:r w:rsidRPr="007C5D97">
        <w:rPr>
          <w:rFonts w:ascii="Times New Roman" w:hAnsi="Times New Roman"/>
          <w:spacing w:val="0"/>
          <w:sz w:val="28"/>
          <w:szCs w:val="28"/>
        </w:rPr>
        <w:t xml:space="preserve"> І.</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М. </w:t>
      </w:r>
      <w:proofErr w:type="spellStart"/>
      <w:r w:rsidRPr="007C5D97">
        <w:rPr>
          <w:rFonts w:ascii="Times New Roman" w:hAnsi="Times New Roman"/>
          <w:spacing w:val="0"/>
          <w:sz w:val="28"/>
          <w:szCs w:val="28"/>
        </w:rPr>
        <w:t>Джерелознавство</w:t>
      </w:r>
      <w:proofErr w:type="spellEnd"/>
      <w:r w:rsidRPr="007C5D97">
        <w:rPr>
          <w:rFonts w:ascii="Times New Roman" w:hAnsi="Times New Roman"/>
          <w:spacing w:val="0"/>
          <w:sz w:val="28"/>
          <w:szCs w:val="28"/>
        </w:rPr>
        <w:t xml:space="preserve">: </w:t>
      </w:r>
      <w:r>
        <w:rPr>
          <w:rFonts w:ascii="Times New Roman" w:hAnsi="Times New Roman"/>
          <w:spacing w:val="0"/>
          <w:sz w:val="28"/>
          <w:szCs w:val="28"/>
          <w:lang w:val="uk-UA"/>
        </w:rPr>
        <w:t>н</w:t>
      </w:r>
      <w:proofErr w:type="spellStart"/>
      <w:r w:rsidRPr="007C5D97">
        <w:rPr>
          <w:rFonts w:ascii="Times New Roman" w:hAnsi="Times New Roman"/>
          <w:spacing w:val="0"/>
          <w:sz w:val="28"/>
          <w:szCs w:val="28"/>
        </w:rPr>
        <w:t>авч</w:t>
      </w:r>
      <w:proofErr w:type="spellEnd"/>
      <w:proofErr w:type="gramStart"/>
      <w:r>
        <w:rPr>
          <w:rFonts w:ascii="Times New Roman" w:hAnsi="Times New Roman"/>
          <w:spacing w:val="0"/>
          <w:sz w:val="28"/>
          <w:szCs w:val="28"/>
          <w:lang w:val="uk-UA"/>
        </w:rPr>
        <w:t>.</w:t>
      </w:r>
      <w:r w:rsidRPr="007C5D97">
        <w:rPr>
          <w:rFonts w:ascii="Times New Roman" w:hAnsi="Times New Roman"/>
          <w:spacing w:val="0"/>
          <w:sz w:val="28"/>
          <w:szCs w:val="28"/>
        </w:rPr>
        <w:t>-</w:t>
      </w:r>
      <w:proofErr w:type="gramEnd"/>
      <w:r w:rsidRPr="007C5D97">
        <w:rPr>
          <w:rFonts w:ascii="Times New Roman" w:hAnsi="Times New Roman"/>
          <w:spacing w:val="0"/>
          <w:sz w:val="28"/>
          <w:szCs w:val="28"/>
        </w:rPr>
        <w:t>мето</w:t>
      </w:r>
      <w:r w:rsidRPr="007C5D97">
        <w:rPr>
          <w:rFonts w:ascii="Times New Roman" w:hAnsi="Times New Roman"/>
          <w:spacing w:val="0"/>
          <w:sz w:val="28"/>
          <w:szCs w:val="28"/>
        </w:rPr>
        <w:softHyphen/>
        <w:t>д</w:t>
      </w:r>
      <w:r>
        <w:rPr>
          <w:rFonts w:ascii="Times New Roman" w:hAnsi="Times New Roman"/>
          <w:spacing w:val="0"/>
          <w:sz w:val="28"/>
          <w:szCs w:val="28"/>
          <w:lang w:val="uk-UA"/>
        </w:rPr>
        <w:t>.</w:t>
      </w:r>
      <w:r>
        <w:rPr>
          <w:rFonts w:ascii="Times New Roman" w:hAnsi="Times New Roman"/>
          <w:spacing w:val="0"/>
          <w:sz w:val="28"/>
          <w:szCs w:val="28"/>
        </w:rPr>
        <w:t xml:space="preserve"> </w:t>
      </w:r>
      <w:proofErr w:type="spellStart"/>
      <w:r>
        <w:rPr>
          <w:rFonts w:ascii="Times New Roman" w:hAnsi="Times New Roman"/>
          <w:spacing w:val="0"/>
          <w:sz w:val="28"/>
          <w:szCs w:val="28"/>
        </w:rPr>
        <w:t>посіб</w:t>
      </w:r>
      <w:proofErr w:type="spellEnd"/>
      <w:r w:rsidRPr="007C5D97">
        <w:rPr>
          <w:rFonts w:ascii="Times New Roman" w:hAnsi="Times New Roman"/>
          <w:spacing w:val="0"/>
          <w:sz w:val="28"/>
          <w:szCs w:val="28"/>
        </w:rPr>
        <w:t>.</w:t>
      </w:r>
      <w:r>
        <w:rPr>
          <w:rFonts w:ascii="Times New Roman" w:hAnsi="Times New Roman"/>
          <w:spacing w:val="0"/>
          <w:sz w:val="28"/>
          <w:szCs w:val="28"/>
        </w:rPr>
        <w:t xml:space="preserve"> </w:t>
      </w:r>
      <w:proofErr w:type="spellStart"/>
      <w:r w:rsidRPr="007C5D97">
        <w:rPr>
          <w:rFonts w:ascii="Times New Roman" w:hAnsi="Times New Roman"/>
          <w:spacing w:val="0"/>
          <w:sz w:val="28"/>
          <w:szCs w:val="28"/>
        </w:rPr>
        <w:t>Ніжин</w:t>
      </w:r>
      <w:proofErr w:type="spellEnd"/>
      <w:r w:rsidRPr="007C5D97">
        <w:rPr>
          <w:rFonts w:ascii="Times New Roman" w:hAnsi="Times New Roman"/>
          <w:spacing w:val="0"/>
          <w:sz w:val="28"/>
          <w:szCs w:val="28"/>
        </w:rPr>
        <w:t>, 2004.</w:t>
      </w:r>
      <w:r>
        <w:rPr>
          <w:rFonts w:ascii="Times New Roman" w:hAnsi="Times New Roman"/>
          <w:spacing w:val="0"/>
          <w:sz w:val="28"/>
          <w:szCs w:val="28"/>
        </w:rPr>
        <w:t xml:space="preserve"> </w:t>
      </w:r>
      <w:r w:rsidRPr="007C5D97">
        <w:rPr>
          <w:rFonts w:ascii="Times New Roman" w:hAnsi="Times New Roman"/>
          <w:spacing w:val="0"/>
          <w:sz w:val="28"/>
          <w:szCs w:val="28"/>
        </w:rPr>
        <w:t>88 с.</w:t>
      </w:r>
    </w:p>
    <w:p w:rsidR="00AD57FB" w:rsidRPr="007C5D97" w:rsidRDefault="00AD57FB"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Литвиненко М.</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А. </w:t>
      </w:r>
      <w:proofErr w:type="spellStart"/>
      <w:r w:rsidRPr="007C5D97">
        <w:rPr>
          <w:rFonts w:ascii="Times New Roman" w:hAnsi="Times New Roman"/>
          <w:spacing w:val="0"/>
          <w:sz w:val="28"/>
          <w:szCs w:val="28"/>
        </w:rPr>
        <w:t>Джерела</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історії</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Ук</w:t>
      </w:r>
      <w:proofErr w:type="spellEnd"/>
      <w:r>
        <w:rPr>
          <w:rFonts w:ascii="Times New Roman" w:hAnsi="Times New Roman"/>
          <w:spacing w:val="0"/>
          <w:sz w:val="28"/>
          <w:szCs w:val="28"/>
          <w:lang w:val="uk-UA"/>
        </w:rPr>
        <w:t>р</w:t>
      </w:r>
      <w:proofErr w:type="spellStart"/>
      <w:r w:rsidRPr="007C5D97">
        <w:rPr>
          <w:rFonts w:ascii="Times New Roman" w:hAnsi="Times New Roman"/>
          <w:spacing w:val="0"/>
          <w:sz w:val="28"/>
          <w:szCs w:val="28"/>
        </w:rPr>
        <w:t>аїни</w:t>
      </w:r>
      <w:proofErr w:type="spellEnd"/>
      <w:r w:rsidRPr="007C5D97">
        <w:rPr>
          <w:rFonts w:ascii="Times New Roman" w:hAnsi="Times New Roman"/>
          <w:spacing w:val="0"/>
          <w:sz w:val="28"/>
          <w:szCs w:val="28"/>
        </w:rPr>
        <w:t xml:space="preserve"> XVIII ст.</w:t>
      </w:r>
      <w:r>
        <w:rPr>
          <w:rFonts w:ascii="Times New Roman" w:hAnsi="Times New Roman"/>
          <w:spacing w:val="0"/>
          <w:sz w:val="28"/>
          <w:szCs w:val="28"/>
        </w:rPr>
        <w:t xml:space="preserve"> </w:t>
      </w:r>
      <w:proofErr w:type="spellStart"/>
      <w:r w:rsidRPr="007C5D97">
        <w:rPr>
          <w:rFonts w:ascii="Times New Roman" w:hAnsi="Times New Roman"/>
          <w:spacing w:val="0"/>
          <w:sz w:val="28"/>
          <w:szCs w:val="28"/>
        </w:rPr>
        <w:t>Харків</w:t>
      </w:r>
      <w:proofErr w:type="spellEnd"/>
      <w:r w:rsidRPr="007C5D97">
        <w:rPr>
          <w:rFonts w:ascii="Times New Roman" w:hAnsi="Times New Roman"/>
          <w:spacing w:val="0"/>
          <w:sz w:val="28"/>
          <w:szCs w:val="28"/>
        </w:rPr>
        <w:t>, 1970.</w:t>
      </w:r>
      <w:r>
        <w:rPr>
          <w:rFonts w:ascii="Times New Roman" w:hAnsi="Times New Roman"/>
          <w:spacing w:val="0"/>
          <w:sz w:val="28"/>
          <w:szCs w:val="28"/>
        </w:rPr>
        <w:t xml:space="preserve"> 204</w:t>
      </w:r>
      <w:r>
        <w:rPr>
          <w:rFonts w:ascii="Times New Roman" w:hAnsi="Times New Roman"/>
          <w:spacing w:val="0"/>
          <w:sz w:val="28"/>
          <w:szCs w:val="28"/>
          <w:lang w:val="uk-UA"/>
        </w:rPr>
        <w:t> </w:t>
      </w:r>
      <w:proofErr w:type="gramStart"/>
      <w:r w:rsidRPr="007C5D97">
        <w:rPr>
          <w:rFonts w:ascii="Times New Roman" w:hAnsi="Times New Roman"/>
          <w:spacing w:val="0"/>
          <w:sz w:val="28"/>
          <w:szCs w:val="28"/>
        </w:rPr>
        <w:t>с</w:t>
      </w:r>
      <w:proofErr w:type="gramEnd"/>
      <w:r w:rsidRPr="007C5D97">
        <w:rPr>
          <w:rFonts w:ascii="Times New Roman" w:hAnsi="Times New Roman"/>
          <w:spacing w:val="0"/>
          <w:sz w:val="28"/>
          <w:szCs w:val="28"/>
        </w:rPr>
        <w:t>.</w:t>
      </w:r>
    </w:p>
    <w:p w:rsidR="00AD57FB" w:rsidRPr="00C33DFB" w:rsidRDefault="00AD57FB" w:rsidP="00AD57FB">
      <w:pPr>
        <w:pStyle w:val="af3"/>
        <w:numPr>
          <w:ilvl w:val="0"/>
          <w:numId w:val="22"/>
        </w:numPr>
        <w:spacing w:line="240" w:lineRule="auto"/>
        <w:rPr>
          <w:rFonts w:ascii="Times New Roman" w:hAnsi="Times New Roman"/>
          <w:spacing w:val="0"/>
          <w:sz w:val="28"/>
          <w:szCs w:val="28"/>
          <w:lang w:val="uk-UA"/>
        </w:rPr>
      </w:pPr>
      <w:r w:rsidRPr="007C5D97">
        <w:rPr>
          <w:rFonts w:ascii="Times New Roman" w:hAnsi="Times New Roman"/>
          <w:spacing w:val="0"/>
          <w:sz w:val="28"/>
          <w:szCs w:val="28"/>
        </w:rPr>
        <w:lastRenderedPageBreak/>
        <w:t>Лукашевич О.</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А., </w:t>
      </w:r>
      <w:proofErr w:type="spellStart"/>
      <w:r w:rsidRPr="007C5D97">
        <w:rPr>
          <w:rFonts w:ascii="Times New Roman" w:hAnsi="Times New Roman"/>
          <w:spacing w:val="0"/>
          <w:sz w:val="28"/>
          <w:szCs w:val="28"/>
        </w:rPr>
        <w:t>Манжул</w:t>
      </w:r>
      <w:proofErr w:type="spellEnd"/>
      <w:r w:rsidRPr="007C5D97">
        <w:rPr>
          <w:rFonts w:ascii="Times New Roman" w:hAnsi="Times New Roman"/>
          <w:spacing w:val="0"/>
          <w:sz w:val="28"/>
          <w:szCs w:val="28"/>
        </w:rPr>
        <w:t xml:space="preserve"> К.</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В. </w:t>
      </w:r>
      <w:proofErr w:type="spellStart"/>
      <w:r w:rsidRPr="007C5D97">
        <w:rPr>
          <w:rFonts w:ascii="Times New Roman" w:hAnsi="Times New Roman"/>
          <w:spacing w:val="0"/>
          <w:sz w:val="28"/>
          <w:szCs w:val="28"/>
        </w:rPr>
        <w:t>Хрестоматія</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з</w:t>
      </w:r>
      <w:proofErr w:type="spellEnd"/>
      <w:r w:rsidRPr="007C5D97">
        <w:rPr>
          <w:rFonts w:ascii="Times New Roman" w:hAnsi="Times New Roman"/>
          <w:spacing w:val="0"/>
          <w:sz w:val="28"/>
          <w:szCs w:val="28"/>
        </w:rPr>
        <w:t xml:space="preserve"> теоретичного </w:t>
      </w:r>
      <w:proofErr w:type="spellStart"/>
      <w:r w:rsidRPr="007C5D97">
        <w:rPr>
          <w:rFonts w:ascii="Times New Roman" w:hAnsi="Times New Roman"/>
          <w:spacing w:val="0"/>
          <w:sz w:val="28"/>
          <w:szCs w:val="28"/>
        </w:rPr>
        <w:t>джерелознавства</w:t>
      </w:r>
      <w:proofErr w:type="spellEnd"/>
      <w:r w:rsidRPr="007C5D97">
        <w:rPr>
          <w:rFonts w:ascii="Times New Roman" w:hAnsi="Times New Roman"/>
          <w:spacing w:val="0"/>
          <w:sz w:val="28"/>
          <w:szCs w:val="28"/>
        </w:rPr>
        <w:t xml:space="preserve">: </w:t>
      </w:r>
      <w:r>
        <w:rPr>
          <w:rFonts w:ascii="Times New Roman" w:hAnsi="Times New Roman"/>
          <w:spacing w:val="0"/>
          <w:sz w:val="28"/>
          <w:szCs w:val="28"/>
          <w:lang w:val="uk-UA"/>
        </w:rPr>
        <w:t>н</w:t>
      </w:r>
      <w:proofErr w:type="spellStart"/>
      <w:r w:rsidRPr="007C5D97">
        <w:rPr>
          <w:rFonts w:ascii="Times New Roman" w:hAnsi="Times New Roman"/>
          <w:spacing w:val="0"/>
          <w:sz w:val="28"/>
          <w:szCs w:val="28"/>
        </w:rPr>
        <w:t>авч</w:t>
      </w:r>
      <w:proofErr w:type="spellEnd"/>
      <w:r w:rsidRPr="007C5D97">
        <w:rPr>
          <w:rFonts w:ascii="Times New Roman" w:hAnsi="Times New Roman"/>
          <w:spacing w:val="0"/>
          <w:sz w:val="28"/>
          <w:szCs w:val="28"/>
        </w:rPr>
        <w:t xml:space="preserve">. </w:t>
      </w:r>
      <w:proofErr w:type="spellStart"/>
      <w:proofErr w:type="gramStart"/>
      <w:r w:rsidRPr="007C5D97">
        <w:rPr>
          <w:rFonts w:ascii="Times New Roman" w:hAnsi="Times New Roman"/>
          <w:spacing w:val="0"/>
          <w:sz w:val="28"/>
          <w:szCs w:val="28"/>
        </w:rPr>
        <w:t>пос</w:t>
      </w:r>
      <w:proofErr w:type="gramEnd"/>
      <w:r w:rsidRPr="007C5D97">
        <w:rPr>
          <w:rFonts w:ascii="Times New Roman" w:hAnsi="Times New Roman"/>
          <w:spacing w:val="0"/>
          <w:sz w:val="28"/>
          <w:szCs w:val="28"/>
        </w:rPr>
        <w:t>іб</w:t>
      </w:r>
      <w:proofErr w:type="spellEnd"/>
      <w:r w:rsidRPr="007C5D97">
        <w:rPr>
          <w:rFonts w:ascii="Times New Roman" w:hAnsi="Times New Roman"/>
          <w:spacing w:val="0"/>
          <w:sz w:val="28"/>
          <w:szCs w:val="28"/>
        </w:rPr>
        <w:t>.</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Кірово</w:t>
      </w:r>
      <w:r w:rsidRPr="007C5D97">
        <w:rPr>
          <w:rFonts w:ascii="Times New Roman" w:hAnsi="Times New Roman"/>
          <w:spacing w:val="0"/>
          <w:sz w:val="28"/>
          <w:szCs w:val="28"/>
        </w:rPr>
        <w:softHyphen/>
      </w:r>
      <w:r w:rsidRPr="007C5D97">
        <w:rPr>
          <w:rFonts w:ascii="Times New Roman" w:hAnsi="Times New Roman"/>
          <w:spacing w:val="0"/>
          <w:sz w:val="28"/>
          <w:szCs w:val="28"/>
        </w:rPr>
        <w:softHyphen/>
        <w:t>градський</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держ</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пед</w:t>
      </w:r>
      <w:proofErr w:type="spellEnd"/>
      <w:r w:rsidRPr="007C5D97">
        <w:rPr>
          <w:rFonts w:ascii="Times New Roman" w:hAnsi="Times New Roman"/>
          <w:spacing w:val="0"/>
          <w:sz w:val="28"/>
          <w:szCs w:val="28"/>
        </w:rPr>
        <w:t xml:space="preserve">. ун-т </w:t>
      </w:r>
      <w:proofErr w:type="spellStart"/>
      <w:r w:rsidRPr="007C5D97">
        <w:rPr>
          <w:rFonts w:ascii="Times New Roman" w:hAnsi="Times New Roman"/>
          <w:spacing w:val="0"/>
          <w:sz w:val="28"/>
          <w:szCs w:val="28"/>
        </w:rPr>
        <w:t>ім</w:t>
      </w:r>
      <w:proofErr w:type="spellEnd"/>
      <w:r w:rsidRPr="007C5D97">
        <w:rPr>
          <w:rFonts w:ascii="Times New Roman" w:hAnsi="Times New Roman"/>
          <w:spacing w:val="0"/>
          <w:sz w:val="28"/>
          <w:szCs w:val="28"/>
        </w:rPr>
        <w:t xml:space="preserve">. В. </w:t>
      </w:r>
      <w:proofErr w:type="spellStart"/>
      <w:r w:rsidRPr="007C5D97">
        <w:rPr>
          <w:rFonts w:ascii="Times New Roman" w:hAnsi="Times New Roman"/>
          <w:spacing w:val="0"/>
          <w:sz w:val="28"/>
          <w:szCs w:val="28"/>
        </w:rPr>
        <w:t>Винниченка</w:t>
      </w:r>
      <w:proofErr w:type="spellEnd"/>
      <w:r w:rsidRPr="007C5D97">
        <w:rPr>
          <w:rFonts w:ascii="Times New Roman" w:hAnsi="Times New Roman"/>
          <w:spacing w:val="0"/>
          <w:sz w:val="28"/>
          <w:szCs w:val="28"/>
        </w:rPr>
        <w:t>.</w:t>
      </w:r>
      <w:r>
        <w:rPr>
          <w:rFonts w:ascii="Times New Roman" w:hAnsi="Times New Roman"/>
          <w:spacing w:val="0"/>
          <w:sz w:val="28"/>
          <w:szCs w:val="28"/>
        </w:rPr>
        <w:t xml:space="preserve"> </w:t>
      </w:r>
      <w:proofErr w:type="spellStart"/>
      <w:r w:rsidRPr="007C5D97">
        <w:rPr>
          <w:rFonts w:ascii="Times New Roman" w:hAnsi="Times New Roman"/>
          <w:spacing w:val="0"/>
          <w:sz w:val="28"/>
          <w:szCs w:val="28"/>
        </w:rPr>
        <w:t>Кіровоград</w:t>
      </w:r>
      <w:proofErr w:type="spellEnd"/>
      <w:r w:rsidRPr="007C5D97">
        <w:rPr>
          <w:rFonts w:ascii="Times New Roman" w:hAnsi="Times New Roman"/>
          <w:spacing w:val="0"/>
          <w:sz w:val="28"/>
          <w:szCs w:val="28"/>
        </w:rPr>
        <w:t>, 1998.</w:t>
      </w:r>
      <w:r>
        <w:rPr>
          <w:rFonts w:ascii="Times New Roman" w:hAnsi="Times New Roman"/>
          <w:spacing w:val="0"/>
          <w:sz w:val="28"/>
          <w:szCs w:val="28"/>
        </w:rPr>
        <w:t xml:space="preserve"> </w:t>
      </w:r>
      <w:r w:rsidRPr="007C5D97">
        <w:rPr>
          <w:rFonts w:ascii="Times New Roman" w:hAnsi="Times New Roman"/>
          <w:spacing w:val="0"/>
          <w:sz w:val="28"/>
          <w:szCs w:val="28"/>
        </w:rPr>
        <w:t>780 с.</w:t>
      </w:r>
    </w:p>
    <w:p w:rsidR="00AD57FB" w:rsidRPr="007C5D97" w:rsidRDefault="00AD57FB" w:rsidP="00AD57FB">
      <w:pPr>
        <w:pStyle w:val="af3"/>
        <w:numPr>
          <w:ilvl w:val="0"/>
          <w:numId w:val="22"/>
        </w:numPr>
        <w:spacing w:line="240" w:lineRule="auto"/>
        <w:rPr>
          <w:rFonts w:ascii="Times New Roman" w:hAnsi="Times New Roman"/>
          <w:spacing w:val="0"/>
          <w:sz w:val="28"/>
          <w:szCs w:val="28"/>
        </w:rPr>
      </w:pPr>
      <w:proofErr w:type="spellStart"/>
      <w:r w:rsidRPr="007C5D97">
        <w:rPr>
          <w:rFonts w:ascii="Times New Roman" w:hAnsi="Times New Roman"/>
          <w:spacing w:val="0"/>
          <w:sz w:val="28"/>
          <w:szCs w:val="28"/>
        </w:rPr>
        <w:t>Санцевич</w:t>
      </w:r>
      <w:proofErr w:type="spellEnd"/>
      <w:r w:rsidRPr="007C5D97">
        <w:rPr>
          <w:rFonts w:ascii="Times New Roman" w:hAnsi="Times New Roman"/>
          <w:spacing w:val="0"/>
          <w:sz w:val="28"/>
          <w:szCs w:val="28"/>
        </w:rPr>
        <w:t xml:space="preserve"> А.</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В. </w:t>
      </w:r>
      <w:proofErr w:type="spellStart"/>
      <w:r w:rsidRPr="007C5D97">
        <w:rPr>
          <w:rFonts w:ascii="Times New Roman" w:hAnsi="Times New Roman"/>
          <w:spacing w:val="0"/>
          <w:sz w:val="28"/>
          <w:szCs w:val="28"/>
        </w:rPr>
        <w:t>Джерелознавство</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з</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історії</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Укра</w:t>
      </w:r>
      <w:r w:rsidRPr="007C5D97">
        <w:rPr>
          <w:rFonts w:ascii="Times New Roman" w:hAnsi="Times New Roman"/>
          <w:spacing w:val="0"/>
          <w:sz w:val="28"/>
          <w:szCs w:val="28"/>
        </w:rPr>
        <w:softHyphen/>
        <w:t>їнської</w:t>
      </w:r>
      <w:proofErr w:type="spellEnd"/>
      <w:r w:rsidRPr="007C5D97">
        <w:rPr>
          <w:rFonts w:ascii="Times New Roman" w:hAnsi="Times New Roman"/>
          <w:spacing w:val="0"/>
          <w:sz w:val="28"/>
          <w:szCs w:val="28"/>
        </w:rPr>
        <w:t xml:space="preserve"> РСР. 1917</w:t>
      </w:r>
      <w:r>
        <w:rPr>
          <w:rFonts w:ascii="Times New Roman" w:hAnsi="Times New Roman"/>
          <w:spacing w:val="0"/>
          <w:sz w:val="28"/>
          <w:szCs w:val="28"/>
          <w:lang w:val="uk-UA"/>
        </w:rPr>
        <w:t>-</w:t>
      </w:r>
      <w:r w:rsidRPr="007C5D97">
        <w:rPr>
          <w:rFonts w:ascii="Times New Roman" w:hAnsi="Times New Roman"/>
          <w:spacing w:val="0"/>
          <w:sz w:val="28"/>
          <w:szCs w:val="28"/>
        </w:rPr>
        <w:t>1941.</w:t>
      </w:r>
      <w:r>
        <w:rPr>
          <w:rFonts w:ascii="Times New Roman" w:hAnsi="Times New Roman"/>
          <w:spacing w:val="0"/>
          <w:sz w:val="28"/>
          <w:szCs w:val="28"/>
        </w:rPr>
        <w:t xml:space="preserve"> К</w:t>
      </w:r>
      <w:proofErr w:type="spellStart"/>
      <w:r>
        <w:rPr>
          <w:rFonts w:ascii="Times New Roman" w:hAnsi="Times New Roman"/>
          <w:spacing w:val="0"/>
          <w:sz w:val="28"/>
          <w:szCs w:val="28"/>
          <w:lang w:val="uk-UA"/>
        </w:rPr>
        <w:t>иїв</w:t>
      </w:r>
      <w:proofErr w:type="spellEnd"/>
      <w:r w:rsidRPr="007C5D97">
        <w:rPr>
          <w:rFonts w:ascii="Times New Roman" w:hAnsi="Times New Roman"/>
          <w:spacing w:val="0"/>
          <w:sz w:val="28"/>
          <w:szCs w:val="28"/>
        </w:rPr>
        <w:t>, 1981.</w:t>
      </w:r>
      <w:r>
        <w:rPr>
          <w:rFonts w:ascii="Times New Roman" w:hAnsi="Times New Roman"/>
          <w:spacing w:val="0"/>
          <w:sz w:val="28"/>
          <w:szCs w:val="28"/>
        </w:rPr>
        <w:t xml:space="preserve"> </w:t>
      </w:r>
      <w:r w:rsidRPr="007C5D97">
        <w:rPr>
          <w:rFonts w:ascii="Times New Roman" w:hAnsi="Times New Roman"/>
          <w:spacing w:val="0"/>
          <w:sz w:val="28"/>
          <w:szCs w:val="28"/>
        </w:rPr>
        <w:t xml:space="preserve">206 </w:t>
      </w:r>
      <w:proofErr w:type="gramStart"/>
      <w:r w:rsidRPr="007C5D97">
        <w:rPr>
          <w:rFonts w:ascii="Times New Roman" w:hAnsi="Times New Roman"/>
          <w:spacing w:val="0"/>
          <w:sz w:val="28"/>
          <w:szCs w:val="28"/>
        </w:rPr>
        <w:t>с</w:t>
      </w:r>
      <w:proofErr w:type="gramEnd"/>
      <w:r w:rsidRPr="007C5D97">
        <w:rPr>
          <w:rFonts w:ascii="Times New Roman" w:hAnsi="Times New Roman"/>
          <w:spacing w:val="0"/>
          <w:sz w:val="28"/>
          <w:szCs w:val="28"/>
        </w:rPr>
        <w:t>.</w:t>
      </w:r>
    </w:p>
    <w:p w:rsidR="00AD57FB" w:rsidRPr="007C5D97" w:rsidRDefault="00AD57FB" w:rsidP="00AD57FB">
      <w:pPr>
        <w:pStyle w:val="af3"/>
        <w:numPr>
          <w:ilvl w:val="0"/>
          <w:numId w:val="22"/>
        </w:numPr>
        <w:spacing w:line="240" w:lineRule="auto"/>
        <w:rPr>
          <w:rFonts w:ascii="Times New Roman" w:hAnsi="Times New Roman"/>
          <w:spacing w:val="0"/>
          <w:sz w:val="28"/>
          <w:szCs w:val="28"/>
        </w:rPr>
      </w:pPr>
      <w:proofErr w:type="spellStart"/>
      <w:r w:rsidRPr="007C5D97">
        <w:rPr>
          <w:rFonts w:ascii="Times New Roman" w:hAnsi="Times New Roman"/>
          <w:spacing w:val="0"/>
          <w:sz w:val="28"/>
          <w:szCs w:val="28"/>
        </w:rPr>
        <w:t>Санцевич</w:t>
      </w:r>
      <w:proofErr w:type="spellEnd"/>
      <w:r w:rsidRPr="007C5D97">
        <w:rPr>
          <w:rFonts w:ascii="Times New Roman" w:hAnsi="Times New Roman"/>
          <w:spacing w:val="0"/>
          <w:sz w:val="28"/>
          <w:szCs w:val="28"/>
        </w:rPr>
        <w:t xml:space="preserve"> А.</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В. </w:t>
      </w:r>
      <w:proofErr w:type="spellStart"/>
      <w:r w:rsidRPr="007C5D97">
        <w:rPr>
          <w:rFonts w:ascii="Times New Roman" w:hAnsi="Times New Roman"/>
          <w:spacing w:val="0"/>
          <w:sz w:val="28"/>
          <w:szCs w:val="28"/>
        </w:rPr>
        <w:t>Джерелознавство</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з</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історії</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Українсь</w:t>
      </w:r>
      <w:r w:rsidRPr="007C5D97">
        <w:rPr>
          <w:rFonts w:ascii="Times New Roman" w:hAnsi="Times New Roman"/>
          <w:spacing w:val="0"/>
          <w:sz w:val="28"/>
          <w:szCs w:val="28"/>
        </w:rPr>
        <w:softHyphen/>
        <w:t>кої</w:t>
      </w:r>
      <w:proofErr w:type="spellEnd"/>
      <w:r w:rsidRPr="007C5D97">
        <w:rPr>
          <w:rFonts w:ascii="Times New Roman" w:hAnsi="Times New Roman"/>
          <w:spacing w:val="0"/>
          <w:sz w:val="28"/>
          <w:szCs w:val="28"/>
        </w:rPr>
        <w:t xml:space="preserve"> РСР </w:t>
      </w:r>
      <w:proofErr w:type="spellStart"/>
      <w:proofErr w:type="gramStart"/>
      <w:r w:rsidRPr="007C5D97">
        <w:rPr>
          <w:rFonts w:ascii="Times New Roman" w:hAnsi="Times New Roman"/>
          <w:spacing w:val="0"/>
          <w:sz w:val="28"/>
          <w:szCs w:val="28"/>
        </w:rPr>
        <w:t>п</w:t>
      </w:r>
      <w:proofErr w:type="gramEnd"/>
      <w:r w:rsidRPr="007C5D97">
        <w:rPr>
          <w:rFonts w:ascii="Times New Roman" w:hAnsi="Times New Roman"/>
          <w:spacing w:val="0"/>
          <w:sz w:val="28"/>
          <w:szCs w:val="28"/>
        </w:rPr>
        <w:t>іслявоєнного</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періоду</w:t>
      </w:r>
      <w:proofErr w:type="spellEnd"/>
      <w:r w:rsidRPr="007C5D97">
        <w:rPr>
          <w:rFonts w:ascii="Times New Roman" w:hAnsi="Times New Roman"/>
          <w:spacing w:val="0"/>
          <w:sz w:val="28"/>
          <w:szCs w:val="28"/>
        </w:rPr>
        <w:t xml:space="preserve"> (1945</w:t>
      </w:r>
      <w:r>
        <w:rPr>
          <w:rFonts w:ascii="Times New Roman" w:hAnsi="Times New Roman"/>
          <w:spacing w:val="0"/>
          <w:sz w:val="28"/>
          <w:szCs w:val="28"/>
          <w:lang w:val="uk-UA"/>
        </w:rPr>
        <w:t>-</w:t>
      </w:r>
      <w:r w:rsidRPr="007C5D97">
        <w:rPr>
          <w:rFonts w:ascii="Times New Roman" w:hAnsi="Times New Roman"/>
          <w:spacing w:val="0"/>
          <w:sz w:val="28"/>
          <w:szCs w:val="28"/>
        </w:rPr>
        <w:t>1970).</w:t>
      </w:r>
      <w:r>
        <w:rPr>
          <w:rFonts w:ascii="Times New Roman" w:hAnsi="Times New Roman"/>
          <w:spacing w:val="0"/>
          <w:sz w:val="28"/>
          <w:szCs w:val="28"/>
        </w:rPr>
        <w:t xml:space="preserve"> К</w:t>
      </w:r>
      <w:proofErr w:type="spellStart"/>
      <w:r>
        <w:rPr>
          <w:rFonts w:ascii="Times New Roman" w:hAnsi="Times New Roman"/>
          <w:spacing w:val="0"/>
          <w:sz w:val="28"/>
          <w:szCs w:val="28"/>
          <w:lang w:val="uk-UA"/>
        </w:rPr>
        <w:t>иїв</w:t>
      </w:r>
      <w:proofErr w:type="spellEnd"/>
      <w:r w:rsidRPr="007C5D97">
        <w:rPr>
          <w:rFonts w:ascii="Times New Roman" w:hAnsi="Times New Roman"/>
          <w:spacing w:val="0"/>
          <w:sz w:val="28"/>
          <w:szCs w:val="28"/>
        </w:rPr>
        <w:t>, 1972.</w:t>
      </w:r>
      <w:r>
        <w:rPr>
          <w:rFonts w:ascii="Times New Roman" w:hAnsi="Times New Roman"/>
          <w:spacing w:val="0"/>
          <w:sz w:val="28"/>
          <w:szCs w:val="28"/>
        </w:rPr>
        <w:t xml:space="preserve"> </w:t>
      </w:r>
      <w:r w:rsidRPr="007C5D97">
        <w:rPr>
          <w:rFonts w:ascii="Times New Roman" w:hAnsi="Times New Roman"/>
          <w:spacing w:val="0"/>
          <w:sz w:val="28"/>
          <w:szCs w:val="28"/>
        </w:rPr>
        <w:t xml:space="preserve">204 </w:t>
      </w:r>
      <w:proofErr w:type="gramStart"/>
      <w:r w:rsidRPr="007C5D97">
        <w:rPr>
          <w:rFonts w:ascii="Times New Roman" w:hAnsi="Times New Roman"/>
          <w:spacing w:val="0"/>
          <w:sz w:val="28"/>
          <w:szCs w:val="28"/>
        </w:rPr>
        <w:t>с</w:t>
      </w:r>
      <w:proofErr w:type="gramEnd"/>
      <w:r w:rsidRPr="007C5D97">
        <w:rPr>
          <w:rFonts w:ascii="Times New Roman" w:hAnsi="Times New Roman"/>
          <w:spacing w:val="0"/>
          <w:sz w:val="28"/>
          <w:szCs w:val="28"/>
        </w:rPr>
        <w:t>.</w:t>
      </w:r>
    </w:p>
    <w:p w:rsidR="00AD57FB" w:rsidRPr="007C5D97" w:rsidRDefault="00AD57FB"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Советское источниковедение Киевской Руси</w:t>
      </w:r>
      <w:r>
        <w:rPr>
          <w:rFonts w:ascii="Times New Roman" w:hAnsi="Times New Roman"/>
          <w:spacing w:val="0"/>
          <w:sz w:val="28"/>
          <w:szCs w:val="28"/>
          <w:lang w:val="uk-UA"/>
        </w:rPr>
        <w:t xml:space="preserve"> </w:t>
      </w:r>
      <w:r>
        <w:rPr>
          <w:rFonts w:ascii="Times New Roman" w:hAnsi="Times New Roman"/>
          <w:spacing w:val="0"/>
          <w:sz w:val="28"/>
          <w:szCs w:val="28"/>
        </w:rPr>
        <w:t xml:space="preserve">/ </w:t>
      </w:r>
      <w:proofErr w:type="spellStart"/>
      <w:r>
        <w:rPr>
          <w:rFonts w:ascii="Times New Roman" w:hAnsi="Times New Roman"/>
          <w:spacing w:val="0"/>
          <w:sz w:val="28"/>
          <w:szCs w:val="28"/>
        </w:rPr>
        <w:t>Ред</w:t>
      </w:r>
      <w:r w:rsidRPr="007C5D97">
        <w:rPr>
          <w:rFonts w:ascii="Times New Roman" w:hAnsi="Times New Roman"/>
          <w:spacing w:val="0"/>
          <w:sz w:val="28"/>
          <w:szCs w:val="28"/>
        </w:rPr>
        <w:t>кол</w:t>
      </w:r>
      <w:proofErr w:type="spellEnd"/>
      <w:r w:rsidRPr="007C5D97">
        <w:rPr>
          <w:rFonts w:ascii="Times New Roman" w:hAnsi="Times New Roman"/>
          <w:spacing w:val="0"/>
          <w:sz w:val="28"/>
          <w:szCs w:val="28"/>
        </w:rPr>
        <w:t>.: В.</w:t>
      </w:r>
      <w:r>
        <w:rPr>
          <w:rFonts w:ascii="Times New Roman" w:hAnsi="Times New Roman"/>
          <w:spacing w:val="0"/>
          <w:sz w:val="28"/>
          <w:szCs w:val="28"/>
          <w:lang w:val="uk-UA"/>
        </w:rPr>
        <w:t xml:space="preserve"> </w:t>
      </w:r>
      <w:r w:rsidRPr="007C5D97">
        <w:rPr>
          <w:rFonts w:ascii="Times New Roman" w:hAnsi="Times New Roman"/>
          <w:spacing w:val="0"/>
          <w:sz w:val="28"/>
          <w:szCs w:val="28"/>
        </w:rPr>
        <w:t>В. Мавродин (отв. ред.) и др.</w:t>
      </w:r>
      <w:r>
        <w:rPr>
          <w:rFonts w:ascii="Times New Roman" w:hAnsi="Times New Roman"/>
          <w:spacing w:val="0"/>
          <w:sz w:val="28"/>
          <w:szCs w:val="28"/>
        </w:rPr>
        <w:t xml:space="preserve"> </w:t>
      </w:r>
      <w:r w:rsidRPr="007C5D97">
        <w:rPr>
          <w:rFonts w:ascii="Times New Roman" w:hAnsi="Times New Roman"/>
          <w:spacing w:val="0"/>
          <w:sz w:val="28"/>
          <w:szCs w:val="28"/>
        </w:rPr>
        <w:t>Ленинград, 1979.</w:t>
      </w:r>
      <w:r>
        <w:rPr>
          <w:rFonts w:ascii="Times New Roman" w:hAnsi="Times New Roman"/>
          <w:spacing w:val="0"/>
          <w:sz w:val="28"/>
          <w:szCs w:val="28"/>
        </w:rPr>
        <w:t xml:space="preserve"> </w:t>
      </w:r>
      <w:r w:rsidRPr="007C5D97">
        <w:rPr>
          <w:rFonts w:ascii="Times New Roman" w:hAnsi="Times New Roman"/>
          <w:spacing w:val="0"/>
          <w:sz w:val="28"/>
          <w:szCs w:val="28"/>
        </w:rPr>
        <w:t xml:space="preserve">264 </w:t>
      </w:r>
      <w:proofErr w:type="gramStart"/>
      <w:r w:rsidRPr="007C5D97">
        <w:rPr>
          <w:rFonts w:ascii="Times New Roman" w:hAnsi="Times New Roman"/>
          <w:spacing w:val="0"/>
          <w:sz w:val="28"/>
          <w:szCs w:val="28"/>
        </w:rPr>
        <w:t>с</w:t>
      </w:r>
      <w:proofErr w:type="gramEnd"/>
      <w:r w:rsidRPr="007C5D97">
        <w:rPr>
          <w:rFonts w:ascii="Times New Roman" w:hAnsi="Times New Roman"/>
          <w:spacing w:val="0"/>
          <w:sz w:val="28"/>
          <w:szCs w:val="28"/>
        </w:rPr>
        <w:t>.</w:t>
      </w:r>
    </w:p>
    <w:p w:rsidR="00AD57FB" w:rsidRPr="007C5D97" w:rsidRDefault="00AD57FB"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Сборник документов для практических занятий по источниковедению истории СССР.</w:t>
      </w:r>
      <w:r>
        <w:rPr>
          <w:rFonts w:ascii="Times New Roman" w:hAnsi="Times New Roman"/>
          <w:spacing w:val="0"/>
          <w:sz w:val="28"/>
          <w:szCs w:val="28"/>
        </w:rPr>
        <w:t xml:space="preserve"> </w:t>
      </w:r>
      <w:proofErr w:type="spellStart"/>
      <w:r w:rsidRPr="007C5D97">
        <w:rPr>
          <w:rFonts w:ascii="Times New Roman" w:hAnsi="Times New Roman"/>
          <w:spacing w:val="0"/>
          <w:sz w:val="28"/>
          <w:szCs w:val="28"/>
        </w:rPr>
        <w:t>Вып</w:t>
      </w:r>
      <w:proofErr w:type="spellEnd"/>
      <w:r w:rsidRPr="007C5D97">
        <w:rPr>
          <w:rFonts w:ascii="Times New Roman" w:hAnsi="Times New Roman"/>
          <w:spacing w:val="0"/>
          <w:sz w:val="28"/>
          <w:szCs w:val="28"/>
        </w:rPr>
        <w:t>. 1 Эпоха феодализма</w:t>
      </w:r>
      <w:r>
        <w:rPr>
          <w:rFonts w:ascii="Times New Roman" w:hAnsi="Times New Roman"/>
          <w:spacing w:val="0"/>
          <w:sz w:val="28"/>
          <w:szCs w:val="28"/>
          <w:lang w:val="uk-UA"/>
        </w:rPr>
        <w:t xml:space="preserve"> </w:t>
      </w:r>
      <w:r w:rsidRPr="007C5D97">
        <w:rPr>
          <w:rFonts w:ascii="Times New Roman" w:hAnsi="Times New Roman"/>
          <w:spacing w:val="0"/>
          <w:sz w:val="28"/>
          <w:szCs w:val="28"/>
        </w:rPr>
        <w:t>/ Сост. А</w:t>
      </w:r>
      <w:proofErr w:type="gramStart"/>
      <w:r>
        <w:rPr>
          <w:rFonts w:ascii="Times New Roman" w:hAnsi="Times New Roman"/>
          <w:spacing w:val="0"/>
          <w:sz w:val="28"/>
          <w:szCs w:val="28"/>
          <w:lang w:val="uk-UA"/>
        </w:rPr>
        <w:t xml:space="preserve"> </w:t>
      </w:r>
      <w:r w:rsidRPr="007C5D97">
        <w:rPr>
          <w:rFonts w:ascii="Times New Roman" w:hAnsi="Times New Roman"/>
          <w:spacing w:val="0"/>
          <w:sz w:val="28"/>
          <w:szCs w:val="28"/>
        </w:rPr>
        <w:t>.</w:t>
      </w:r>
      <w:proofErr w:type="gramEnd"/>
      <w:r w:rsidRPr="007C5D97">
        <w:rPr>
          <w:rFonts w:ascii="Times New Roman" w:hAnsi="Times New Roman"/>
          <w:spacing w:val="0"/>
          <w:sz w:val="28"/>
          <w:szCs w:val="28"/>
        </w:rPr>
        <w:t>В. Муравьев, В.</w:t>
      </w:r>
      <w:r>
        <w:rPr>
          <w:rFonts w:ascii="Times New Roman" w:hAnsi="Times New Roman"/>
          <w:spacing w:val="0"/>
          <w:sz w:val="28"/>
          <w:szCs w:val="28"/>
          <w:lang w:val="uk-UA"/>
        </w:rPr>
        <w:t> </w:t>
      </w:r>
      <w:r>
        <w:rPr>
          <w:rFonts w:ascii="Times New Roman" w:hAnsi="Times New Roman"/>
          <w:spacing w:val="0"/>
          <w:sz w:val="28"/>
          <w:szCs w:val="28"/>
        </w:rPr>
        <w:t>А.</w:t>
      </w:r>
      <w:r>
        <w:rPr>
          <w:rFonts w:ascii="Times New Roman" w:hAnsi="Times New Roman"/>
          <w:spacing w:val="0"/>
          <w:sz w:val="28"/>
          <w:szCs w:val="28"/>
          <w:lang w:val="uk-UA"/>
        </w:rPr>
        <w:t> </w:t>
      </w:r>
      <w:proofErr w:type="spellStart"/>
      <w:r w:rsidRPr="007C5D97">
        <w:rPr>
          <w:rFonts w:ascii="Times New Roman" w:hAnsi="Times New Roman"/>
          <w:spacing w:val="0"/>
          <w:sz w:val="28"/>
          <w:szCs w:val="28"/>
        </w:rPr>
        <w:t>Плугин</w:t>
      </w:r>
      <w:proofErr w:type="spellEnd"/>
      <w:r w:rsidRPr="007C5D97">
        <w:rPr>
          <w:rFonts w:ascii="Times New Roman" w:hAnsi="Times New Roman"/>
          <w:spacing w:val="0"/>
          <w:sz w:val="28"/>
          <w:szCs w:val="28"/>
        </w:rPr>
        <w:t>.</w:t>
      </w:r>
      <w:r>
        <w:rPr>
          <w:rFonts w:ascii="Times New Roman" w:hAnsi="Times New Roman"/>
          <w:spacing w:val="0"/>
          <w:sz w:val="28"/>
          <w:szCs w:val="28"/>
        </w:rPr>
        <w:t xml:space="preserve"> М</w:t>
      </w:r>
      <w:proofErr w:type="spellStart"/>
      <w:r>
        <w:rPr>
          <w:rFonts w:ascii="Times New Roman" w:hAnsi="Times New Roman"/>
          <w:spacing w:val="0"/>
          <w:sz w:val="28"/>
          <w:szCs w:val="28"/>
          <w:lang w:val="uk-UA"/>
        </w:rPr>
        <w:t>осква</w:t>
      </w:r>
      <w:proofErr w:type="spellEnd"/>
      <w:r w:rsidRPr="007C5D97">
        <w:rPr>
          <w:rFonts w:ascii="Times New Roman" w:hAnsi="Times New Roman"/>
          <w:spacing w:val="0"/>
          <w:sz w:val="28"/>
          <w:szCs w:val="28"/>
        </w:rPr>
        <w:t>, 1980.</w:t>
      </w:r>
      <w:r>
        <w:rPr>
          <w:rFonts w:ascii="Times New Roman" w:hAnsi="Times New Roman"/>
          <w:spacing w:val="0"/>
          <w:sz w:val="28"/>
          <w:szCs w:val="28"/>
        </w:rPr>
        <w:t xml:space="preserve"> </w:t>
      </w:r>
      <w:r w:rsidRPr="007C5D97">
        <w:rPr>
          <w:rFonts w:ascii="Times New Roman" w:hAnsi="Times New Roman"/>
          <w:spacing w:val="0"/>
          <w:sz w:val="28"/>
          <w:szCs w:val="28"/>
        </w:rPr>
        <w:t xml:space="preserve">272 с.; </w:t>
      </w:r>
      <w:proofErr w:type="spellStart"/>
      <w:r w:rsidRPr="007C5D97">
        <w:rPr>
          <w:rFonts w:ascii="Times New Roman" w:hAnsi="Times New Roman"/>
          <w:spacing w:val="0"/>
          <w:sz w:val="28"/>
          <w:szCs w:val="28"/>
        </w:rPr>
        <w:t>Вып</w:t>
      </w:r>
      <w:proofErr w:type="spellEnd"/>
      <w:r w:rsidRPr="007C5D97">
        <w:rPr>
          <w:rFonts w:ascii="Times New Roman" w:hAnsi="Times New Roman"/>
          <w:spacing w:val="0"/>
          <w:sz w:val="28"/>
          <w:szCs w:val="28"/>
        </w:rPr>
        <w:t>. 2. Период капитализма</w:t>
      </w:r>
      <w:proofErr w:type="gramStart"/>
      <w:r w:rsidRPr="007C5D97">
        <w:rPr>
          <w:rFonts w:ascii="Times New Roman" w:hAnsi="Times New Roman"/>
          <w:spacing w:val="0"/>
          <w:sz w:val="28"/>
          <w:szCs w:val="28"/>
        </w:rPr>
        <w:t>/ С</w:t>
      </w:r>
      <w:proofErr w:type="gramEnd"/>
      <w:r w:rsidRPr="007C5D97">
        <w:rPr>
          <w:rFonts w:ascii="Times New Roman" w:hAnsi="Times New Roman"/>
          <w:spacing w:val="0"/>
          <w:sz w:val="28"/>
          <w:szCs w:val="28"/>
        </w:rPr>
        <w:t>ост. С.</w:t>
      </w:r>
      <w:r>
        <w:rPr>
          <w:rFonts w:ascii="Times New Roman" w:hAnsi="Times New Roman"/>
          <w:spacing w:val="0"/>
          <w:sz w:val="28"/>
          <w:szCs w:val="28"/>
          <w:lang w:val="uk-UA"/>
        </w:rPr>
        <w:t xml:space="preserve"> </w:t>
      </w:r>
      <w:r w:rsidRPr="007C5D97">
        <w:rPr>
          <w:rFonts w:ascii="Times New Roman" w:hAnsi="Times New Roman"/>
          <w:spacing w:val="0"/>
          <w:sz w:val="28"/>
          <w:szCs w:val="28"/>
        </w:rPr>
        <w:t>В. Воронкова.</w:t>
      </w:r>
      <w:r>
        <w:rPr>
          <w:rFonts w:ascii="Times New Roman" w:hAnsi="Times New Roman"/>
          <w:spacing w:val="0"/>
          <w:sz w:val="28"/>
          <w:szCs w:val="28"/>
        </w:rPr>
        <w:t xml:space="preserve"> М</w:t>
      </w:r>
      <w:proofErr w:type="spellStart"/>
      <w:r>
        <w:rPr>
          <w:rFonts w:ascii="Times New Roman" w:hAnsi="Times New Roman"/>
          <w:spacing w:val="0"/>
          <w:sz w:val="28"/>
          <w:szCs w:val="28"/>
          <w:lang w:val="uk-UA"/>
        </w:rPr>
        <w:t>осква</w:t>
      </w:r>
      <w:proofErr w:type="spellEnd"/>
      <w:r w:rsidRPr="007C5D97">
        <w:rPr>
          <w:rFonts w:ascii="Times New Roman" w:hAnsi="Times New Roman"/>
          <w:spacing w:val="0"/>
          <w:sz w:val="28"/>
          <w:szCs w:val="28"/>
        </w:rPr>
        <w:t>, 1986.</w:t>
      </w:r>
      <w:r>
        <w:rPr>
          <w:rFonts w:ascii="Times New Roman" w:hAnsi="Times New Roman"/>
          <w:spacing w:val="0"/>
          <w:sz w:val="28"/>
          <w:szCs w:val="28"/>
        </w:rPr>
        <w:t xml:space="preserve"> </w:t>
      </w:r>
      <w:r w:rsidRPr="007C5D97">
        <w:rPr>
          <w:rFonts w:ascii="Times New Roman" w:hAnsi="Times New Roman"/>
          <w:spacing w:val="0"/>
          <w:sz w:val="28"/>
          <w:szCs w:val="28"/>
        </w:rPr>
        <w:t xml:space="preserve">280 </w:t>
      </w:r>
      <w:proofErr w:type="gramStart"/>
      <w:r w:rsidRPr="007C5D97">
        <w:rPr>
          <w:rFonts w:ascii="Times New Roman" w:hAnsi="Times New Roman"/>
          <w:spacing w:val="0"/>
          <w:sz w:val="28"/>
          <w:szCs w:val="28"/>
        </w:rPr>
        <w:t>с</w:t>
      </w:r>
      <w:proofErr w:type="gramEnd"/>
      <w:r w:rsidRPr="007C5D97">
        <w:rPr>
          <w:rFonts w:ascii="Times New Roman" w:hAnsi="Times New Roman"/>
          <w:spacing w:val="0"/>
          <w:sz w:val="28"/>
          <w:szCs w:val="28"/>
        </w:rPr>
        <w:t>.</w:t>
      </w:r>
    </w:p>
    <w:p w:rsidR="00AD57FB" w:rsidRPr="007C5D97" w:rsidRDefault="00AD57FB"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Тихомиров М.</w:t>
      </w:r>
      <w:r>
        <w:rPr>
          <w:rFonts w:ascii="Times New Roman" w:hAnsi="Times New Roman"/>
          <w:spacing w:val="0"/>
          <w:sz w:val="28"/>
          <w:szCs w:val="28"/>
          <w:lang w:val="uk-UA"/>
        </w:rPr>
        <w:t xml:space="preserve"> </w:t>
      </w:r>
      <w:r w:rsidRPr="007C5D97">
        <w:rPr>
          <w:rFonts w:ascii="Times New Roman" w:hAnsi="Times New Roman"/>
          <w:spacing w:val="0"/>
          <w:sz w:val="28"/>
          <w:szCs w:val="28"/>
        </w:rPr>
        <w:t>Н. Источниковедение истории СССР.</w:t>
      </w:r>
      <w:r>
        <w:rPr>
          <w:rFonts w:ascii="Times New Roman" w:hAnsi="Times New Roman"/>
          <w:spacing w:val="0"/>
          <w:sz w:val="28"/>
          <w:szCs w:val="28"/>
        </w:rPr>
        <w:t xml:space="preserve"> М</w:t>
      </w:r>
      <w:proofErr w:type="spellStart"/>
      <w:r>
        <w:rPr>
          <w:rFonts w:ascii="Times New Roman" w:hAnsi="Times New Roman"/>
          <w:spacing w:val="0"/>
          <w:sz w:val="28"/>
          <w:szCs w:val="28"/>
          <w:lang w:val="uk-UA"/>
        </w:rPr>
        <w:t>осква</w:t>
      </w:r>
      <w:proofErr w:type="spellEnd"/>
      <w:r w:rsidRPr="007C5D97">
        <w:rPr>
          <w:rFonts w:ascii="Times New Roman" w:hAnsi="Times New Roman"/>
          <w:spacing w:val="0"/>
          <w:sz w:val="28"/>
          <w:szCs w:val="28"/>
        </w:rPr>
        <w:t>, 1962.</w:t>
      </w:r>
      <w:r>
        <w:rPr>
          <w:rFonts w:ascii="Times New Roman" w:hAnsi="Times New Roman"/>
          <w:spacing w:val="0"/>
          <w:sz w:val="28"/>
          <w:szCs w:val="28"/>
        </w:rPr>
        <w:t xml:space="preserve"> </w:t>
      </w:r>
      <w:proofErr w:type="spellStart"/>
      <w:r w:rsidRPr="007C5D97">
        <w:rPr>
          <w:rFonts w:ascii="Times New Roman" w:hAnsi="Times New Roman"/>
          <w:spacing w:val="0"/>
          <w:sz w:val="28"/>
          <w:szCs w:val="28"/>
        </w:rPr>
        <w:t>Вып</w:t>
      </w:r>
      <w:proofErr w:type="spellEnd"/>
      <w:r w:rsidRPr="007C5D97">
        <w:rPr>
          <w:rFonts w:ascii="Times New Roman" w:hAnsi="Times New Roman"/>
          <w:spacing w:val="0"/>
          <w:sz w:val="28"/>
          <w:szCs w:val="28"/>
        </w:rPr>
        <w:t>. 1. С древнейшего времени до конца XVIII века.</w:t>
      </w:r>
      <w:r>
        <w:rPr>
          <w:rFonts w:ascii="Times New Roman" w:hAnsi="Times New Roman"/>
          <w:spacing w:val="0"/>
          <w:sz w:val="28"/>
          <w:szCs w:val="28"/>
        </w:rPr>
        <w:t xml:space="preserve"> </w:t>
      </w:r>
      <w:r w:rsidRPr="007C5D97">
        <w:rPr>
          <w:rFonts w:ascii="Times New Roman" w:hAnsi="Times New Roman"/>
          <w:spacing w:val="0"/>
          <w:sz w:val="28"/>
          <w:szCs w:val="28"/>
        </w:rPr>
        <w:t xml:space="preserve">494 </w:t>
      </w:r>
      <w:proofErr w:type="gramStart"/>
      <w:r w:rsidRPr="007C5D97">
        <w:rPr>
          <w:rFonts w:ascii="Times New Roman" w:hAnsi="Times New Roman"/>
          <w:spacing w:val="0"/>
          <w:sz w:val="28"/>
          <w:szCs w:val="28"/>
        </w:rPr>
        <w:t>с</w:t>
      </w:r>
      <w:proofErr w:type="gramEnd"/>
      <w:r w:rsidRPr="007C5D97">
        <w:rPr>
          <w:rFonts w:ascii="Times New Roman" w:hAnsi="Times New Roman"/>
          <w:spacing w:val="0"/>
          <w:sz w:val="28"/>
          <w:szCs w:val="28"/>
        </w:rPr>
        <w:t>.</w:t>
      </w:r>
    </w:p>
    <w:p w:rsidR="00AD57FB" w:rsidRPr="007C5D97" w:rsidRDefault="00AD57FB" w:rsidP="00AD57FB">
      <w:pPr>
        <w:pStyle w:val="af3"/>
        <w:numPr>
          <w:ilvl w:val="0"/>
          <w:numId w:val="22"/>
        </w:numPr>
        <w:spacing w:line="240" w:lineRule="auto"/>
        <w:rPr>
          <w:rFonts w:ascii="Times New Roman" w:hAnsi="Times New Roman"/>
          <w:spacing w:val="0"/>
          <w:sz w:val="28"/>
          <w:szCs w:val="28"/>
        </w:rPr>
      </w:pPr>
      <w:proofErr w:type="spellStart"/>
      <w:r w:rsidRPr="007C5D97">
        <w:rPr>
          <w:rFonts w:ascii="Times New Roman" w:hAnsi="Times New Roman"/>
          <w:spacing w:val="0"/>
          <w:sz w:val="28"/>
          <w:szCs w:val="28"/>
        </w:rPr>
        <w:t>Хрестоматія</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з</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історії</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України</w:t>
      </w:r>
      <w:proofErr w:type="spellEnd"/>
      <w:r w:rsidRPr="007C5D97">
        <w:rPr>
          <w:rFonts w:ascii="Times New Roman" w:hAnsi="Times New Roman"/>
          <w:spacing w:val="0"/>
          <w:sz w:val="28"/>
          <w:szCs w:val="28"/>
        </w:rPr>
        <w:t xml:space="preserve"> для </w:t>
      </w:r>
      <w:proofErr w:type="spellStart"/>
      <w:r w:rsidRPr="007C5D97">
        <w:rPr>
          <w:rFonts w:ascii="Times New Roman" w:hAnsi="Times New Roman"/>
          <w:spacing w:val="0"/>
          <w:sz w:val="28"/>
          <w:szCs w:val="28"/>
        </w:rPr>
        <w:t>студентів</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вузів</w:t>
      </w:r>
      <w:proofErr w:type="spellEnd"/>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Укл.Б</w:t>
      </w:r>
      <w:proofErr w:type="spellEnd"/>
      <w:r w:rsidRPr="007C5D97">
        <w:rPr>
          <w:rFonts w:ascii="Times New Roman" w:hAnsi="Times New Roman"/>
          <w:spacing w:val="0"/>
          <w:sz w:val="28"/>
          <w:szCs w:val="28"/>
        </w:rPr>
        <w:t>.</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І. </w:t>
      </w:r>
      <w:proofErr w:type="spellStart"/>
      <w:r w:rsidRPr="007C5D97">
        <w:rPr>
          <w:rFonts w:ascii="Times New Roman" w:hAnsi="Times New Roman"/>
          <w:spacing w:val="0"/>
          <w:sz w:val="28"/>
          <w:szCs w:val="28"/>
        </w:rPr>
        <w:t>Білик</w:t>
      </w:r>
      <w:proofErr w:type="spellEnd"/>
      <w:r w:rsidRPr="007C5D97">
        <w:rPr>
          <w:rFonts w:ascii="Times New Roman" w:hAnsi="Times New Roman"/>
          <w:spacing w:val="0"/>
          <w:sz w:val="28"/>
          <w:szCs w:val="28"/>
        </w:rPr>
        <w:t>, Л.</w:t>
      </w:r>
      <w:r>
        <w:rPr>
          <w:rFonts w:ascii="Times New Roman" w:hAnsi="Times New Roman"/>
          <w:spacing w:val="0"/>
          <w:sz w:val="28"/>
          <w:szCs w:val="28"/>
          <w:lang w:val="uk-UA"/>
        </w:rPr>
        <w:t> </w:t>
      </w:r>
      <w:r>
        <w:rPr>
          <w:rFonts w:ascii="Times New Roman" w:hAnsi="Times New Roman"/>
          <w:spacing w:val="0"/>
          <w:sz w:val="28"/>
          <w:szCs w:val="28"/>
        </w:rPr>
        <w:t>В.</w:t>
      </w:r>
      <w:r>
        <w:rPr>
          <w:rFonts w:ascii="Times New Roman" w:hAnsi="Times New Roman"/>
          <w:spacing w:val="0"/>
          <w:sz w:val="28"/>
          <w:szCs w:val="28"/>
          <w:lang w:val="uk-UA"/>
        </w:rPr>
        <w:t> </w:t>
      </w:r>
      <w:proofErr w:type="spellStart"/>
      <w:r>
        <w:rPr>
          <w:rFonts w:ascii="Times New Roman" w:hAnsi="Times New Roman"/>
          <w:spacing w:val="0"/>
          <w:sz w:val="28"/>
          <w:szCs w:val="28"/>
        </w:rPr>
        <w:t>Дячук</w:t>
      </w:r>
      <w:proofErr w:type="spellEnd"/>
      <w:r>
        <w:rPr>
          <w:rFonts w:ascii="Times New Roman" w:hAnsi="Times New Roman"/>
          <w:spacing w:val="0"/>
          <w:sz w:val="28"/>
          <w:szCs w:val="28"/>
        </w:rPr>
        <w:t xml:space="preserve">, Я.С. </w:t>
      </w:r>
      <w:proofErr w:type="spellStart"/>
      <w:r>
        <w:rPr>
          <w:rFonts w:ascii="Times New Roman" w:hAnsi="Times New Roman"/>
          <w:spacing w:val="0"/>
          <w:sz w:val="28"/>
          <w:szCs w:val="28"/>
        </w:rPr>
        <w:t>Калакура</w:t>
      </w:r>
      <w:proofErr w:type="spellEnd"/>
      <w:r>
        <w:rPr>
          <w:rFonts w:ascii="Times New Roman" w:hAnsi="Times New Roman"/>
          <w:spacing w:val="0"/>
          <w:sz w:val="28"/>
          <w:szCs w:val="28"/>
        </w:rPr>
        <w:t xml:space="preserve"> та </w:t>
      </w:r>
      <w:proofErr w:type="spellStart"/>
      <w:r>
        <w:rPr>
          <w:rFonts w:ascii="Times New Roman" w:hAnsi="Times New Roman"/>
          <w:spacing w:val="0"/>
          <w:sz w:val="28"/>
          <w:szCs w:val="28"/>
        </w:rPr>
        <w:t>ін</w:t>
      </w:r>
      <w:proofErr w:type="spellEnd"/>
      <w:r>
        <w:rPr>
          <w:rFonts w:ascii="Times New Roman" w:hAnsi="Times New Roman"/>
          <w:spacing w:val="0"/>
          <w:sz w:val="28"/>
          <w:szCs w:val="28"/>
        </w:rPr>
        <w:t>. К</w:t>
      </w:r>
      <w:proofErr w:type="spellStart"/>
      <w:r>
        <w:rPr>
          <w:rFonts w:ascii="Times New Roman" w:hAnsi="Times New Roman"/>
          <w:spacing w:val="0"/>
          <w:sz w:val="28"/>
          <w:szCs w:val="28"/>
          <w:lang w:val="uk-UA"/>
        </w:rPr>
        <w:t>иїв</w:t>
      </w:r>
      <w:proofErr w:type="spellEnd"/>
      <w:r>
        <w:rPr>
          <w:rFonts w:ascii="Times New Roman" w:hAnsi="Times New Roman"/>
          <w:spacing w:val="0"/>
          <w:sz w:val="28"/>
          <w:szCs w:val="28"/>
        </w:rPr>
        <w:t xml:space="preserve">, 1993. </w:t>
      </w:r>
      <w:r w:rsidRPr="007C5D97">
        <w:rPr>
          <w:rFonts w:ascii="Times New Roman" w:hAnsi="Times New Roman"/>
          <w:spacing w:val="0"/>
          <w:sz w:val="28"/>
          <w:szCs w:val="28"/>
        </w:rPr>
        <w:t xml:space="preserve">376 </w:t>
      </w:r>
      <w:proofErr w:type="gramStart"/>
      <w:r w:rsidRPr="007C5D97">
        <w:rPr>
          <w:rFonts w:ascii="Times New Roman" w:hAnsi="Times New Roman"/>
          <w:spacing w:val="0"/>
          <w:sz w:val="28"/>
          <w:szCs w:val="28"/>
        </w:rPr>
        <w:t>с</w:t>
      </w:r>
      <w:proofErr w:type="gramEnd"/>
      <w:r w:rsidRPr="007C5D97">
        <w:rPr>
          <w:rFonts w:ascii="Times New Roman" w:hAnsi="Times New Roman"/>
          <w:spacing w:val="0"/>
          <w:sz w:val="28"/>
          <w:szCs w:val="28"/>
        </w:rPr>
        <w:t>.</w:t>
      </w:r>
    </w:p>
    <w:p w:rsidR="00AD57FB" w:rsidRPr="007C5D97" w:rsidRDefault="00AD57FB" w:rsidP="00AD57FB">
      <w:pPr>
        <w:pStyle w:val="af3"/>
        <w:numPr>
          <w:ilvl w:val="0"/>
          <w:numId w:val="22"/>
        </w:numPr>
        <w:spacing w:line="240" w:lineRule="auto"/>
        <w:rPr>
          <w:rFonts w:ascii="Times New Roman" w:hAnsi="Times New Roman" w:cs="Times New Roman"/>
          <w:spacing w:val="0"/>
          <w:sz w:val="28"/>
          <w:szCs w:val="28"/>
          <w:lang w:val="uk-UA"/>
        </w:rPr>
      </w:pPr>
      <w:r w:rsidRPr="007C5D97">
        <w:rPr>
          <w:rFonts w:ascii="Times New Roman" w:hAnsi="Times New Roman" w:cs="Times New Roman"/>
          <w:spacing w:val="0"/>
          <w:sz w:val="28"/>
          <w:szCs w:val="28"/>
        </w:rPr>
        <w:t>Черноморский М.</w:t>
      </w:r>
      <w:r>
        <w:rPr>
          <w:rFonts w:ascii="Times New Roman" w:hAnsi="Times New Roman" w:cs="Times New Roman"/>
          <w:spacing w:val="0"/>
          <w:sz w:val="28"/>
          <w:szCs w:val="28"/>
          <w:lang w:val="uk-UA"/>
        </w:rPr>
        <w:t xml:space="preserve"> </w:t>
      </w:r>
      <w:r w:rsidRPr="007C5D97">
        <w:rPr>
          <w:rFonts w:ascii="Times New Roman" w:hAnsi="Times New Roman" w:cs="Times New Roman"/>
          <w:spacing w:val="0"/>
          <w:sz w:val="28"/>
          <w:szCs w:val="28"/>
        </w:rPr>
        <w:t>Н. Источниковедение истории СССР.</w:t>
      </w:r>
      <w:r>
        <w:rPr>
          <w:rFonts w:ascii="Times New Roman" w:hAnsi="Times New Roman" w:cs="Times New Roman"/>
          <w:spacing w:val="0"/>
          <w:sz w:val="28"/>
          <w:szCs w:val="28"/>
        </w:rPr>
        <w:t xml:space="preserve"> М</w:t>
      </w:r>
      <w:proofErr w:type="spellStart"/>
      <w:r>
        <w:rPr>
          <w:rFonts w:ascii="Times New Roman" w:hAnsi="Times New Roman" w:cs="Times New Roman"/>
          <w:spacing w:val="0"/>
          <w:sz w:val="28"/>
          <w:szCs w:val="28"/>
          <w:lang w:val="uk-UA"/>
        </w:rPr>
        <w:t>осква</w:t>
      </w:r>
      <w:proofErr w:type="spellEnd"/>
      <w:r w:rsidRPr="007C5D97">
        <w:rPr>
          <w:rFonts w:ascii="Times New Roman" w:hAnsi="Times New Roman" w:cs="Times New Roman"/>
          <w:spacing w:val="0"/>
          <w:sz w:val="28"/>
          <w:szCs w:val="28"/>
        </w:rPr>
        <w:t>, 1966.</w:t>
      </w:r>
      <w:r>
        <w:rPr>
          <w:rFonts w:ascii="Times New Roman" w:hAnsi="Times New Roman" w:cs="Times New Roman"/>
          <w:spacing w:val="0"/>
          <w:sz w:val="28"/>
          <w:szCs w:val="28"/>
        </w:rPr>
        <w:t xml:space="preserve"> </w:t>
      </w:r>
      <w:r w:rsidRPr="007C5D97">
        <w:rPr>
          <w:rFonts w:ascii="Times New Roman" w:hAnsi="Times New Roman" w:cs="Times New Roman"/>
          <w:spacing w:val="0"/>
          <w:sz w:val="28"/>
          <w:szCs w:val="28"/>
        </w:rPr>
        <w:t xml:space="preserve">342 </w:t>
      </w:r>
      <w:proofErr w:type="gramStart"/>
      <w:r w:rsidRPr="007C5D97">
        <w:rPr>
          <w:rFonts w:ascii="Times New Roman" w:hAnsi="Times New Roman" w:cs="Times New Roman"/>
          <w:spacing w:val="0"/>
          <w:sz w:val="28"/>
          <w:szCs w:val="28"/>
        </w:rPr>
        <w:t>с</w:t>
      </w:r>
      <w:proofErr w:type="gramEnd"/>
      <w:r w:rsidRPr="007C5D97">
        <w:rPr>
          <w:rFonts w:ascii="Times New Roman" w:hAnsi="Times New Roman" w:cs="Times New Roman"/>
          <w:spacing w:val="0"/>
          <w:sz w:val="28"/>
          <w:szCs w:val="28"/>
        </w:rPr>
        <w:t>.</w:t>
      </w:r>
    </w:p>
    <w:p w:rsidR="00AD57FB" w:rsidRDefault="00AD57FB" w:rsidP="00AD57FB">
      <w:pPr>
        <w:autoSpaceDE w:val="0"/>
        <w:autoSpaceDN w:val="0"/>
        <w:adjustRightInd w:val="0"/>
        <w:spacing w:after="0" w:line="240" w:lineRule="auto"/>
        <w:jc w:val="center"/>
        <w:rPr>
          <w:rFonts w:ascii="Times New Roman" w:hAnsi="Times New Roman" w:cs="Times New Roman"/>
          <w:b/>
          <w:sz w:val="24"/>
          <w:szCs w:val="24"/>
          <w:lang w:eastAsia="ru-RU"/>
        </w:rPr>
      </w:pPr>
    </w:p>
    <w:p w:rsidR="00AD57FB" w:rsidRDefault="00AD57FB" w:rsidP="00AD57FB">
      <w:pPr>
        <w:autoSpaceDE w:val="0"/>
        <w:autoSpaceDN w:val="0"/>
        <w:adjustRightInd w:val="0"/>
        <w:spacing w:after="0" w:line="240" w:lineRule="auto"/>
        <w:jc w:val="center"/>
        <w:rPr>
          <w:rFonts w:ascii="Times New Roman" w:hAnsi="Times New Roman" w:cs="Times New Roman"/>
          <w:bCs/>
          <w:iCs/>
          <w:sz w:val="28"/>
          <w:szCs w:val="28"/>
        </w:rPr>
      </w:pPr>
      <w:r w:rsidRPr="00C8721D">
        <w:rPr>
          <w:rFonts w:ascii="Times New Roman" w:hAnsi="Times New Roman" w:cs="Times New Roman"/>
          <w:bCs/>
          <w:iCs/>
          <w:sz w:val="28"/>
          <w:szCs w:val="28"/>
        </w:rPr>
        <w:t>Рекомендовані джерела інформації</w:t>
      </w:r>
    </w:p>
    <w:p w:rsidR="00AD57FB" w:rsidRPr="00762505" w:rsidRDefault="00AD57FB" w:rsidP="00AD57FB">
      <w:pPr>
        <w:autoSpaceDE w:val="0"/>
        <w:autoSpaceDN w:val="0"/>
        <w:adjustRightInd w:val="0"/>
        <w:spacing w:after="0" w:line="240" w:lineRule="auto"/>
        <w:rPr>
          <w:rFonts w:ascii="Times New Roman" w:hAnsi="Times New Roman" w:cs="Times New Roman"/>
          <w:b/>
          <w:bCs/>
          <w:i/>
          <w:iCs/>
          <w:sz w:val="24"/>
          <w:szCs w:val="24"/>
        </w:rPr>
      </w:pPr>
    </w:p>
    <w:p w:rsidR="00AD57FB" w:rsidRPr="00C72195" w:rsidRDefault="00AD57FB" w:rsidP="00AD57FB">
      <w:pPr>
        <w:pStyle w:val="a3"/>
        <w:widowControl w:val="0"/>
        <w:numPr>
          <w:ilvl w:val="0"/>
          <w:numId w:val="23"/>
        </w:numPr>
        <w:spacing w:after="0" w:line="240" w:lineRule="auto"/>
        <w:ind w:left="851" w:hanging="425"/>
        <w:jc w:val="both"/>
        <w:rPr>
          <w:rFonts w:ascii="Times New Roman" w:hAnsi="Times New Roman" w:cs="Times New Roman"/>
          <w:sz w:val="28"/>
          <w:szCs w:val="28"/>
        </w:rPr>
      </w:pPr>
      <w:r w:rsidRPr="00C72195">
        <w:rPr>
          <w:rFonts w:ascii="Times New Roman" w:hAnsi="Times New Roman" w:cs="Times New Roman"/>
          <w:sz w:val="28"/>
          <w:szCs w:val="28"/>
        </w:rPr>
        <w:t>Навчально-методичний комплекс дисципліни  «Джерелознавство історії України».</w:t>
      </w:r>
    </w:p>
    <w:p w:rsidR="00AD57FB" w:rsidRPr="00C72195" w:rsidRDefault="00AD57FB" w:rsidP="00AD57FB">
      <w:pPr>
        <w:pStyle w:val="a3"/>
        <w:widowControl w:val="0"/>
        <w:numPr>
          <w:ilvl w:val="0"/>
          <w:numId w:val="23"/>
        </w:numPr>
        <w:spacing w:after="0" w:line="240" w:lineRule="auto"/>
        <w:ind w:left="851" w:hanging="425"/>
        <w:jc w:val="both"/>
        <w:rPr>
          <w:rFonts w:ascii="Times New Roman" w:hAnsi="Times New Roman" w:cs="Times New Roman"/>
          <w:sz w:val="28"/>
          <w:szCs w:val="28"/>
        </w:rPr>
      </w:pPr>
      <w:r w:rsidRPr="00C72195">
        <w:rPr>
          <w:rFonts w:ascii="Times New Roman" w:hAnsi="Times New Roman" w:cs="Times New Roman"/>
          <w:sz w:val="28"/>
          <w:szCs w:val="28"/>
        </w:rPr>
        <w:t>Корисні ресурси Інтернету:</w:t>
      </w:r>
    </w:p>
    <w:p w:rsidR="00AD57FB" w:rsidRPr="00144EFA" w:rsidRDefault="00AD57FB" w:rsidP="00AD57FB">
      <w:pPr>
        <w:widowControl w:val="0"/>
        <w:spacing w:after="0" w:line="240" w:lineRule="auto"/>
        <w:ind w:left="426"/>
        <w:jc w:val="both"/>
        <w:rPr>
          <w:rFonts w:ascii="Times New Roman" w:hAnsi="Times New Roman" w:cs="Times New Roman"/>
          <w:sz w:val="28"/>
          <w:szCs w:val="28"/>
        </w:rPr>
      </w:pPr>
      <w:r w:rsidRPr="00144EFA">
        <w:rPr>
          <w:rFonts w:ascii="Times New Roman" w:hAnsi="Times New Roman" w:cs="Times New Roman"/>
          <w:sz w:val="28"/>
          <w:szCs w:val="28"/>
        </w:rPr>
        <w:t xml:space="preserve">а) </w:t>
      </w:r>
      <w:proofErr w:type="spellStart"/>
      <w:r w:rsidRPr="00144EFA">
        <w:rPr>
          <w:rFonts w:ascii="Times New Roman" w:hAnsi="Times New Roman" w:cs="Times New Roman"/>
          <w:sz w:val="28"/>
          <w:szCs w:val="28"/>
        </w:rPr>
        <w:t>Берковський</w:t>
      </w:r>
      <w:proofErr w:type="spellEnd"/>
      <w:r w:rsidRPr="00144EF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144EFA">
        <w:rPr>
          <w:rFonts w:ascii="Times New Roman" w:hAnsi="Times New Roman" w:cs="Times New Roman"/>
          <w:sz w:val="28"/>
          <w:szCs w:val="28"/>
        </w:rPr>
        <w:t>Г. Джерелознавство історії України [Електронний ресурс].</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144EFA">
        <w:rPr>
          <w:rFonts w:ascii="Times New Roman" w:hAnsi="Times New Roman" w:cs="Times New Roman"/>
          <w:sz w:val="28"/>
          <w:szCs w:val="28"/>
        </w:rPr>
        <w:t xml:space="preserve">: </w:t>
      </w:r>
      <w:r w:rsidRPr="00144EFA">
        <w:rPr>
          <w:rFonts w:ascii="Times New Roman" w:hAnsi="Times New Roman" w:cs="Times New Roman"/>
          <w:sz w:val="28"/>
          <w:szCs w:val="28"/>
          <w:lang w:val="en-US"/>
        </w:rPr>
        <w:t>http</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www</w:t>
      </w:r>
      <w:r w:rsidRPr="00144EFA">
        <w:rPr>
          <w:rFonts w:ascii="Times New Roman" w:hAnsi="Times New Roman" w:cs="Times New Roman"/>
          <w:sz w:val="28"/>
          <w:szCs w:val="28"/>
        </w:rPr>
        <w:t>.</w:t>
      </w:r>
      <w:proofErr w:type="spellStart"/>
      <w:r w:rsidRPr="00144EFA">
        <w:rPr>
          <w:rFonts w:ascii="Times New Roman" w:hAnsi="Times New Roman" w:cs="Times New Roman"/>
          <w:sz w:val="28"/>
          <w:szCs w:val="28"/>
          <w:lang w:val="en-US"/>
        </w:rPr>
        <w:t>mylenedrevo</w:t>
      </w:r>
      <w:proofErr w:type="spellEnd"/>
      <w:r w:rsidRPr="00144EFA">
        <w:rPr>
          <w:rFonts w:ascii="Times New Roman" w:hAnsi="Times New Roman" w:cs="Times New Roman"/>
          <w:sz w:val="28"/>
          <w:szCs w:val="28"/>
        </w:rPr>
        <w:t>.</w:t>
      </w:r>
      <w:r w:rsidRPr="00144EFA">
        <w:rPr>
          <w:rFonts w:ascii="Times New Roman" w:hAnsi="Times New Roman" w:cs="Times New Roman"/>
          <w:sz w:val="28"/>
          <w:szCs w:val="28"/>
          <w:lang w:val="en-US"/>
        </w:rPr>
        <w:t>com</w:t>
      </w:r>
      <w:r w:rsidRPr="00144EFA">
        <w:rPr>
          <w:rFonts w:ascii="Times New Roman" w:hAnsi="Times New Roman" w:cs="Times New Roman"/>
          <w:sz w:val="28"/>
          <w:szCs w:val="28"/>
        </w:rPr>
        <w:t>.</w:t>
      </w:r>
      <w:proofErr w:type="spellStart"/>
      <w:r w:rsidRPr="00144EFA">
        <w:rPr>
          <w:rFonts w:ascii="Times New Roman" w:hAnsi="Times New Roman" w:cs="Times New Roman"/>
          <w:sz w:val="28"/>
          <w:szCs w:val="28"/>
          <w:lang w:val="en-US"/>
        </w:rPr>
        <w:t>ua</w:t>
      </w:r>
      <w:proofErr w:type="spellEnd"/>
    </w:p>
    <w:p w:rsidR="00AD57FB" w:rsidRPr="00144EFA" w:rsidRDefault="00AD57FB" w:rsidP="00AD57FB">
      <w:pPr>
        <w:widowControl w:val="0"/>
        <w:spacing w:after="0" w:line="240" w:lineRule="auto"/>
        <w:ind w:left="426"/>
        <w:jc w:val="both"/>
        <w:rPr>
          <w:rFonts w:ascii="Times New Roman" w:hAnsi="Times New Roman" w:cs="Times New Roman"/>
          <w:sz w:val="28"/>
          <w:szCs w:val="28"/>
        </w:rPr>
      </w:pPr>
      <w:r w:rsidRPr="00144EFA">
        <w:rPr>
          <w:rFonts w:ascii="Times New Roman" w:hAnsi="Times New Roman" w:cs="Times New Roman"/>
          <w:sz w:val="28"/>
          <w:szCs w:val="28"/>
        </w:rPr>
        <w:t xml:space="preserve">б) Джерелознавство [Електронний ресурс]. </w:t>
      </w:r>
      <w:r>
        <w:rPr>
          <w:rFonts w:ascii="Times New Roman" w:hAnsi="Times New Roman" w:cs="Times New Roman"/>
          <w:sz w:val="28"/>
          <w:szCs w:val="28"/>
          <w:lang w:val="en-US"/>
        </w:rPr>
        <w:t>URL</w:t>
      </w:r>
      <w:r w:rsidRPr="00144EFA">
        <w:rPr>
          <w:rFonts w:ascii="Times New Roman" w:hAnsi="Times New Roman" w:cs="Times New Roman"/>
          <w:sz w:val="28"/>
          <w:szCs w:val="28"/>
        </w:rPr>
        <w:t xml:space="preserve">: </w:t>
      </w:r>
      <w:r w:rsidRPr="00144EFA">
        <w:rPr>
          <w:rFonts w:ascii="Times New Roman" w:hAnsi="Times New Roman" w:cs="Times New Roman"/>
          <w:sz w:val="28"/>
          <w:szCs w:val="28"/>
          <w:lang w:val="en-US"/>
        </w:rPr>
        <w:t>http</w:t>
      </w:r>
      <w:r w:rsidRPr="00144EFA">
        <w:rPr>
          <w:rFonts w:ascii="Times New Roman" w:hAnsi="Times New Roman" w:cs="Times New Roman"/>
          <w:sz w:val="28"/>
          <w:szCs w:val="28"/>
        </w:rPr>
        <w:t>://</w:t>
      </w:r>
      <w:proofErr w:type="spellStart"/>
      <w:r w:rsidRPr="00144EFA">
        <w:rPr>
          <w:rFonts w:ascii="Times New Roman" w:hAnsi="Times New Roman" w:cs="Times New Roman"/>
          <w:sz w:val="28"/>
          <w:szCs w:val="28"/>
          <w:lang w:val="en-US"/>
        </w:rPr>
        <w:t>uk</w:t>
      </w:r>
      <w:proofErr w:type="spellEnd"/>
      <w:r w:rsidRPr="00144EFA">
        <w:rPr>
          <w:rFonts w:ascii="Times New Roman" w:hAnsi="Times New Roman" w:cs="Times New Roman"/>
          <w:sz w:val="28"/>
          <w:szCs w:val="28"/>
        </w:rPr>
        <w:t>.</w:t>
      </w:r>
      <w:proofErr w:type="spellStart"/>
      <w:r w:rsidRPr="00144EFA">
        <w:rPr>
          <w:rFonts w:ascii="Times New Roman" w:hAnsi="Times New Roman" w:cs="Times New Roman"/>
          <w:sz w:val="28"/>
          <w:szCs w:val="28"/>
          <w:lang w:val="en-US"/>
        </w:rPr>
        <w:t>wikipedia</w:t>
      </w:r>
      <w:proofErr w:type="spellEnd"/>
      <w:r w:rsidRPr="00144EFA">
        <w:rPr>
          <w:rFonts w:ascii="Times New Roman" w:hAnsi="Times New Roman" w:cs="Times New Roman"/>
          <w:sz w:val="28"/>
          <w:szCs w:val="28"/>
        </w:rPr>
        <w:t>.</w:t>
      </w:r>
      <w:r w:rsidRPr="00144EFA">
        <w:rPr>
          <w:rFonts w:ascii="Times New Roman" w:hAnsi="Times New Roman" w:cs="Times New Roman"/>
          <w:sz w:val="28"/>
          <w:szCs w:val="28"/>
          <w:lang w:val="en-US"/>
        </w:rPr>
        <w:t>org</w:t>
      </w:r>
    </w:p>
    <w:p w:rsidR="00AD57FB" w:rsidRPr="00144EFA" w:rsidRDefault="00AD57FB" w:rsidP="00AD57FB">
      <w:pPr>
        <w:widowControl w:val="0"/>
        <w:spacing w:after="0" w:line="240" w:lineRule="auto"/>
        <w:ind w:left="426"/>
        <w:jc w:val="both"/>
        <w:rPr>
          <w:rFonts w:ascii="Times New Roman" w:hAnsi="Times New Roman" w:cs="Times New Roman"/>
          <w:sz w:val="28"/>
          <w:szCs w:val="28"/>
        </w:rPr>
      </w:pPr>
      <w:r w:rsidRPr="00144EFA">
        <w:rPr>
          <w:rFonts w:ascii="Times New Roman" w:hAnsi="Times New Roman" w:cs="Times New Roman"/>
          <w:sz w:val="28"/>
          <w:szCs w:val="28"/>
        </w:rPr>
        <w:t xml:space="preserve">в) </w:t>
      </w:r>
      <w:proofErr w:type="spellStart"/>
      <w:r w:rsidRPr="00144EFA">
        <w:rPr>
          <w:rFonts w:ascii="Times New Roman" w:hAnsi="Times New Roman" w:cs="Times New Roman"/>
          <w:sz w:val="28"/>
          <w:szCs w:val="28"/>
        </w:rPr>
        <w:t>Макарчук</w:t>
      </w:r>
      <w:proofErr w:type="spellEnd"/>
      <w:r w:rsidRPr="00144EFA">
        <w:rPr>
          <w:rFonts w:ascii="Times New Roman" w:hAnsi="Times New Roman" w:cs="Times New Roman"/>
          <w:sz w:val="28"/>
          <w:szCs w:val="28"/>
        </w:rPr>
        <w:t xml:space="preserve"> С.</w:t>
      </w:r>
      <w:r w:rsidRPr="00C72195">
        <w:rPr>
          <w:rFonts w:ascii="Times New Roman" w:hAnsi="Times New Roman" w:cs="Times New Roman"/>
          <w:sz w:val="28"/>
          <w:szCs w:val="28"/>
        </w:rPr>
        <w:t xml:space="preserve"> </w:t>
      </w:r>
      <w:r w:rsidRPr="00144EFA">
        <w:rPr>
          <w:rFonts w:ascii="Times New Roman" w:hAnsi="Times New Roman" w:cs="Times New Roman"/>
          <w:sz w:val="28"/>
          <w:szCs w:val="28"/>
        </w:rPr>
        <w:t xml:space="preserve">А. Джерелознавство історії України [Електронний ресурс]. </w:t>
      </w:r>
      <w:r>
        <w:rPr>
          <w:rFonts w:ascii="Times New Roman" w:hAnsi="Times New Roman" w:cs="Times New Roman"/>
          <w:sz w:val="28"/>
          <w:szCs w:val="28"/>
          <w:lang w:val="en-US"/>
        </w:rPr>
        <w:t>URL</w:t>
      </w:r>
      <w:r w:rsidRPr="00144EFA">
        <w:rPr>
          <w:rFonts w:ascii="Times New Roman" w:hAnsi="Times New Roman" w:cs="Times New Roman"/>
          <w:sz w:val="28"/>
          <w:szCs w:val="28"/>
        </w:rPr>
        <w:t xml:space="preserve">: </w:t>
      </w:r>
      <w:r w:rsidRPr="00144EFA">
        <w:rPr>
          <w:rFonts w:ascii="Times New Roman" w:hAnsi="Times New Roman" w:cs="Times New Roman"/>
          <w:sz w:val="28"/>
          <w:szCs w:val="28"/>
          <w:lang w:val="en-US"/>
        </w:rPr>
        <w:t>http</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www</w:t>
      </w:r>
      <w:r w:rsidRPr="00144EFA">
        <w:rPr>
          <w:rFonts w:ascii="Times New Roman" w:hAnsi="Times New Roman" w:cs="Times New Roman"/>
          <w:sz w:val="28"/>
          <w:szCs w:val="28"/>
        </w:rPr>
        <w:t>.</w:t>
      </w:r>
      <w:proofErr w:type="spellStart"/>
      <w:r w:rsidRPr="00144EFA">
        <w:rPr>
          <w:rFonts w:ascii="Times New Roman" w:hAnsi="Times New Roman" w:cs="Times New Roman"/>
          <w:sz w:val="28"/>
          <w:szCs w:val="28"/>
          <w:lang w:val="en-US"/>
        </w:rPr>
        <w:t>twirpx</w:t>
      </w:r>
      <w:proofErr w:type="spellEnd"/>
      <w:r w:rsidRPr="00144EFA">
        <w:rPr>
          <w:rFonts w:ascii="Times New Roman" w:hAnsi="Times New Roman" w:cs="Times New Roman"/>
          <w:sz w:val="28"/>
          <w:szCs w:val="28"/>
        </w:rPr>
        <w:t>.</w:t>
      </w:r>
      <w:r w:rsidRPr="00144EFA">
        <w:rPr>
          <w:rFonts w:ascii="Times New Roman" w:hAnsi="Times New Roman" w:cs="Times New Roman"/>
          <w:sz w:val="28"/>
          <w:szCs w:val="28"/>
          <w:lang w:val="en-US"/>
        </w:rPr>
        <w:t>com</w:t>
      </w:r>
      <w:r w:rsidRPr="00144EFA">
        <w:rPr>
          <w:rFonts w:ascii="Times New Roman" w:hAnsi="Times New Roman" w:cs="Times New Roman"/>
          <w:sz w:val="28"/>
          <w:szCs w:val="28"/>
        </w:rPr>
        <w:t xml:space="preserve">; </w:t>
      </w:r>
      <w:proofErr w:type="spellStart"/>
      <w:r w:rsidRPr="00144EFA">
        <w:rPr>
          <w:rFonts w:ascii="Times New Roman" w:hAnsi="Times New Roman" w:cs="Times New Roman"/>
          <w:sz w:val="28"/>
          <w:szCs w:val="28"/>
          <w:lang w:val="en-US"/>
        </w:rPr>
        <w:t>istfak</w:t>
      </w:r>
      <w:proofErr w:type="spellEnd"/>
      <w:r w:rsidRPr="00144EFA">
        <w:rPr>
          <w:rFonts w:ascii="Times New Roman" w:hAnsi="Times New Roman" w:cs="Times New Roman"/>
          <w:sz w:val="28"/>
          <w:szCs w:val="28"/>
        </w:rPr>
        <w:t>.</w:t>
      </w:r>
      <w:proofErr w:type="spellStart"/>
      <w:r w:rsidRPr="00144EFA">
        <w:rPr>
          <w:rFonts w:ascii="Times New Roman" w:hAnsi="Times New Roman" w:cs="Times New Roman"/>
          <w:sz w:val="28"/>
          <w:szCs w:val="28"/>
          <w:lang w:val="en-US"/>
        </w:rPr>
        <w:t>dnv</w:t>
      </w:r>
      <w:proofErr w:type="spellEnd"/>
      <w:r w:rsidRPr="00144EFA">
        <w:rPr>
          <w:rFonts w:ascii="Times New Roman" w:hAnsi="Times New Roman" w:cs="Times New Roman"/>
          <w:sz w:val="28"/>
          <w:szCs w:val="28"/>
        </w:rPr>
        <w:t>.</w:t>
      </w:r>
      <w:r w:rsidRPr="00144EFA">
        <w:rPr>
          <w:rFonts w:ascii="Times New Roman" w:hAnsi="Times New Roman" w:cs="Times New Roman"/>
          <w:sz w:val="28"/>
          <w:szCs w:val="28"/>
          <w:lang w:val="en-US"/>
        </w:rPr>
        <w:t>at</w:t>
      </w:r>
      <w:r w:rsidRPr="00144EFA">
        <w:rPr>
          <w:rFonts w:ascii="Times New Roman" w:hAnsi="Times New Roman" w:cs="Times New Roman"/>
          <w:sz w:val="28"/>
          <w:szCs w:val="28"/>
        </w:rPr>
        <w:t>.</w:t>
      </w:r>
      <w:proofErr w:type="spellStart"/>
      <w:r w:rsidRPr="00144EFA">
        <w:rPr>
          <w:rFonts w:ascii="Times New Roman" w:hAnsi="Times New Roman" w:cs="Times New Roman"/>
          <w:sz w:val="28"/>
          <w:szCs w:val="28"/>
          <w:lang w:val="en-US"/>
        </w:rPr>
        <w:t>ua</w:t>
      </w:r>
      <w:proofErr w:type="spellEnd"/>
    </w:p>
    <w:p w:rsidR="00AD57FB" w:rsidRPr="00C72195" w:rsidRDefault="00AD57FB" w:rsidP="00AD57FB">
      <w:pPr>
        <w:widowControl w:val="0"/>
        <w:spacing w:after="0" w:line="240" w:lineRule="auto"/>
        <w:ind w:left="426"/>
        <w:jc w:val="both"/>
        <w:rPr>
          <w:rFonts w:ascii="Times New Roman" w:hAnsi="Times New Roman" w:cs="Times New Roman"/>
          <w:sz w:val="28"/>
          <w:szCs w:val="28"/>
        </w:rPr>
      </w:pPr>
      <w:r w:rsidRPr="00144EFA">
        <w:rPr>
          <w:rFonts w:ascii="Times New Roman" w:hAnsi="Times New Roman" w:cs="Times New Roman"/>
          <w:sz w:val="28"/>
          <w:szCs w:val="28"/>
        </w:rPr>
        <w:t xml:space="preserve">г) Воронов В.І. Джерелознавство історії України [Електронний ресурс]. </w:t>
      </w:r>
      <w:r>
        <w:rPr>
          <w:rFonts w:ascii="Times New Roman" w:hAnsi="Times New Roman" w:cs="Times New Roman"/>
          <w:sz w:val="28"/>
          <w:szCs w:val="28"/>
          <w:lang w:val="en-US"/>
        </w:rPr>
        <w:t>URL</w:t>
      </w:r>
      <w:r w:rsidRPr="00144EFA">
        <w:rPr>
          <w:rFonts w:ascii="Times New Roman" w:hAnsi="Times New Roman" w:cs="Times New Roman"/>
          <w:sz w:val="28"/>
          <w:szCs w:val="28"/>
        </w:rPr>
        <w:t xml:space="preserve">: </w:t>
      </w:r>
      <w:hyperlink r:id="rId12" w:history="1">
        <w:r w:rsidRPr="00242B94">
          <w:rPr>
            <w:rStyle w:val="a5"/>
            <w:rFonts w:ascii="Times New Roman" w:hAnsi="Times New Roman" w:cs="Times New Roman"/>
            <w:sz w:val="28"/>
            <w:szCs w:val="28"/>
            <w:lang w:val="en-US"/>
          </w:rPr>
          <w:t>http</w:t>
        </w:r>
        <w:r w:rsidRPr="00242B94">
          <w:rPr>
            <w:rStyle w:val="a5"/>
            <w:rFonts w:ascii="Times New Roman" w:hAnsi="Times New Roman" w:cs="Times New Roman"/>
            <w:sz w:val="28"/>
            <w:szCs w:val="28"/>
          </w:rPr>
          <w:t>://</w:t>
        </w:r>
        <w:proofErr w:type="spellStart"/>
        <w:r w:rsidRPr="00242B94">
          <w:rPr>
            <w:rStyle w:val="a5"/>
            <w:rFonts w:ascii="Times New Roman" w:hAnsi="Times New Roman" w:cs="Times New Roman"/>
            <w:sz w:val="28"/>
            <w:szCs w:val="28"/>
            <w:lang w:val="en-US"/>
          </w:rPr>
          <w:t>istorikznu</w:t>
        </w:r>
        <w:proofErr w:type="spellEnd"/>
        <w:r w:rsidRPr="00242B94">
          <w:rPr>
            <w:rStyle w:val="a5"/>
            <w:rFonts w:ascii="Times New Roman" w:hAnsi="Times New Roman" w:cs="Times New Roman"/>
            <w:sz w:val="28"/>
            <w:szCs w:val="28"/>
          </w:rPr>
          <w:t>.</w:t>
        </w:r>
        <w:r w:rsidRPr="00242B94">
          <w:rPr>
            <w:rStyle w:val="a5"/>
            <w:rFonts w:ascii="Times New Roman" w:hAnsi="Times New Roman" w:cs="Times New Roman"/>
            <w:sz w:val="28"/>
            <w:szCs w:val="28"/>
            <w:lang w:val="en-US"/>
          </w:rPr>
          <w:t>at</w:t>
        </w:r>
        <w:r w:rsidRPr="00242B94">
          <w:rPr>
            <w:rStyle w:val="a5"/>
            <w:rFonts w:ascii="Times New Roman" w:hAnsi="Times New Roman" w:cs="Times New Roman"/>
            <w:sz w:val="28"/>
            <w:szCs w:val="28"/>
          </w:rPr>
          <w:t>.</w:t>
        </w:r>
        <w:proofErr w:type="spellStart"/>
        <w:r w:rsidRPr="00242B94">
          <w:rPr>
            <w:rStyle w:val="a5"/>
            <w:rFonts w:ascii="Times New Roman" w:hAnsi="Times New Roman" w:cs="Times New Roman"/>
            <w:sz w:val="28"/>
            <w:szCs w:val="28"/>
            <w:lang w:val="en-US"/>
          </w:rPr>
          <w:t>ua</w:t>
        </w:r>
        <w:proofErr w:type="spellEnd"/>
      </w:hyperlink>
    </w:p>
    <w:p w:rsidR="00AD57FB" w:rsidRPr="00144EFA" w:rsidRDefault="00AD57FB" w:rsidP="00AD57FB">
      <w:pPr>
        <w:widowControl w:val="0"/>
        <w:spacing w:after="0" w:line="240" w:lineRule="auto"/>
        <w:ind w:left="426"/>
        <w:jc w:val="both"/>
        <w:rPr>
          <w:rFonts w:ascii="Times New Roman" w:hAnsi="Times New Roman" w:cs="Times New Roman"/>
          <w:sz w:val="28"/>
          <w:szCs w:val="28"/>
        </w:rPr>
      </w:pPr>
      <w:r w:rsidRPr="00144EFA">
        <w:rPr>
          <w:rFonts w:ascii="Times New Roman" w:hAnsi="Times New Roman" w:cs="Times New Roman"/>
          <w:sz w:val="28"/>
          <w:szCs w:val="28"/>
        </w:rPr>
        <w:t>д) Історичне джерелознавство</w:t>
      </w:r>
      <w:r>
        <w:rPr>
          <w:rFonts w:ascii="Times New Roman" w:hAnsi="Times New Roman" w:cs="Times New Roman"/>
          <w:sz w:val="28"/>
          <w:szCs w:val="28"/>
        </w:rPr>
        <w:t xml:space="preserve"> / </w:t>
      </w:r>
      <w:r w:rsidRPr="00144EFA">
        <w:rPr>
          <w:rFonts w:ascii="Times New Roman" w:hAnsi="Times New Roman" w:cs="Times New Roman"/>
          <w:sz w:val="28"/>
          <w:szCs w:val="28"/>
        </w:rPr>
        <w:t>Я.</w:t>
      </w:r>
      <w:r>
        <w:rPr>
          <w:rFonts w:ascii="Times New Roman" w:hAnsi="Times New Roman" w:cs="Times New Roman"/>
          <w:sz w:val="28"/>
          <w:szCs w:val="28"/>
        </w:rPr>
        <w:t xml:space="preserve"> </w:t>
      </w:r>
      <w:r w:rsidRPr="00144EFA">
        <w:rPr>
          <w:rFonts w:ascii="Times New Roman" w:hAnsi="Times New Roman" w:cs="Times New Roman"/>
          <w:sz w:val="28"/>
          <w:szCs w:val="28"/>
        </w:rPr>
        <w:t xml:space="preserve">С. </w:t>
      </w:r>
      <w:proofErr w:type="spellStart"/>
      <w:r w:rsidRPr="00144EFA">
        <w:rPr>
          <w:rFonts w:ascii="Times New Roman" w:hAnsi="Times New Roman" w:cs="Times New Roman"/>
          <w:sz w:val="28"/>
          <w:szCs w:val="28"/>
        </w:rPr>
        <w:t>Калакура</w:t>
      </w:r>
      <w:proofErr w:type="spellEnd"/>
      <w:r w:rsidRPr="00144EFA">
        <w:rPr>
          <w:rFonts w:ascii="Times New Roman" w:hAnsi="Times New Roman" w:cs="Times New Roman"/>
          <w:sz w:val="28"/>
          <w:szCs w:val="28"/>
        </w:rPr>
        <w:t>, І.</w:t>
      </w:r>
      <w:r>
        <w:rPr>
          <w:rFonts w:ascii="Times New Roman" w:hAnsi="Times New Roman" w:cs="Times New Roman"/>
          <w:sz w:val="28"/>
          <w:szCs w:val="28"/>
        </w:rPr>
        <w:t xml:space="preserve"> </w:t>
      </w:r>
      <w:r w:rsidRPr="00144EFA">
        <w:rPr>
          <w:rFonts w:ascii="Times New Roman" w:hAnsi="Times New Roman" w:cs="Times New Roman"/>
          <w:sz w:val="28"/>
          <w:szCs w:val="28"/>
        </w:rPr>
        <w:t xml:space="preserve">Н. Войцехівська [Електронний ресурс]. </w:t>
      </w:r>
      <w:r>
        <w:rPr>
          <w:rFonts w:ascii="Times New Roman" w:hAnsi="Times New Roman" w:cs="Times New Roman"/>
          <w:sz w:val="28"/>
          <w:szCs w:val="28"/>
          <w:lang w:val="en-US"/>
        </w:rPr>
        <w:t>URL</w:t>
      </w:r>
      <w:r w:rsidRPr="00144EFA">
        <w:rPr>
          <w:rFonts w:ascii="Times New Roman" w:hAnsi="Times New Roman" w:cs="Times New Roman"/>
          <w:sz w:val="28"/>
          <w:szCs w:val="28"/>
        </w:rPr>
        <w:t xml:space="preserve">: </w:t>
      </w:r>
      <w:r w:rsidRPr="00144EFA">
        <w:rPr>
          <w:rFonts w:ascii="Times New Roman" w:hAnsi="Times New Roman" w:cs="Times New Roman"/>
          <w:sz w:val="28"/>
          <w:szCs w:val="28"/>
          <w:lang w:val="en-US"/>
        </w:rPr>
        <w:t>http</w:t>
      </w:r>
      <w:r w:rsidRPr="00144EFA">
        <w:rPr>
          <w:rFonts w:ascii="Times New Roman" w:hAnsi="Times New Roman" w:cs="Times New Roman"/>
          <w:sz w:val="28"/>
          <w:szCs w:val="28"/>
        </w:rPr>
        <w:t>://</w:t>
      </w:r>
      <w:proofErr w:type="spellStart"/>
      <w:r w:rsidRPr="00144EFA">
        <w:rPr>
          <w:rFonts w:ascii="Times New Roman" w:hAnsi="Times New Roman" w:cs="Times New Roman"/>
          <w:sz w:val="28"/>
          <w:szCs w:val="28"/>
          <w:lang w:val="en-US"/>
        </w:rPr>
        <w:t>referat</w:t>
      </w:r>
      <w:proofErr w:type="spellEnd"/>
      <w:r w:rsidRPr="00144EFA">
        <w:rPr>
          <w:rFonts w:ascii="Times New Roman" w:hAnsi="Times New Roman" w:cs="Times New Roman"/>
          <w:sz w:val="28"/>
          <w:szCs w:val="28"/>
        </w:rPr>
        <w:t>.</w:t>
      </w:r>
      <w:proofErr w:type="spellStart"/>
      <w:r w:rsidRPr="00144EFA">
        <w:rPr>
          <w:rFonts w:ascii="Times New Roman" w:hAnsi="Times New Roman" w:cs="Times New Roman"/>
          <w:sz w:val="28"/>
          <w:szCs w:val="28"/>
          <w:lang w:val="en-US"/>
        </w:rPr>
        <w:t>inf</w:t>
      </w:r>
      <w:proofErr w:type="spellEnd"/>
      <w:r w:rsidRPr="00144EFA">
        <w:rPr>
          <w:rFonts w:ascii="Times New Roman" w:hAnsi="Times New Roman" w:cs="Times New Roman"/>
          <w:sz w:val="28"/>
          <w:szCs w:val="28"/>
        </w:rPr>
        <w:t>.</w:t>
      </w:r>
      <w:proofErr w:type="spellStart"/>
      <w:r w:rsidRPr="00144EFA">
        <w:rPr>
          <w:rFonts w:ascii="Times New Roman" w:hAnsi="Times New Roman" w:cs="Times New Roman"/>
          <w:sz w:val="28"/>
          <w:szCs w:val="28"/>
          <w:lang w:val="en-US"/>
        </w:rPr>
        <w:t>ua</w:t>
      </w:r>
      <w:proofErr w:type="spellEnd"/>
      <w:r w:rsidRPr="00144EFA">
        <w:rPr>
          <w:rFonts w:ascii="Times New Roman" w:hAnsi="Times New Roman" w:cs="Times New Roman"/>
          <w:sz w:val="28"/>
          <w:szCs w:val="28"/>
        </w:rPr>
        <w:t>.</w:t>
      </w:r>
      <w:proofErr w:type="spellStart"/>
      <w:r w:rsidRPr="00144EFA">
        <w:rPr>
          <w:rFonts w:ascii="Times New Roman" w:hAnsi="Times New Roman" w:cs="Times New Roman"/>
          <w:sz w:val="28"/>
          <w:szCs w:val="28"/>
          <w:lang w:val="en-US"/>
        </w:rPr>
        <w:t>igb</w:t>
      </w:r>
      <w:proofErr w:type="spellEnd"/>
      <w:r w:rsidRPr="00144EFA">
        <w:rPr>
          <w:rFonts w:ascii="Times New Roman" w:hAnsi="Times New Roman" w:cs="Times New Roman"/>
          <w:sz w:val="28"/>
          <w:szCs w:val="28"/>
        </w:rPr>
        <w:t>.</w:t>
      </w:r>
      <w:proofErr w:type="spellStart"/>
      <w:r w:rsidRPr="00144EFA">
        <w:rPr>
          <w:rFonts w:ascii="Times New Roman" w:hAnsi="Times New Roman" w:cs="Times New Roman"/>
          <w:sz w:val="28"/>
          <w:szCs w:val="28"/>
          <w:lang w:val="en-US"/>
        </w:rPr>
        <w:t>ua</w:t>
      </w:r>
      <w:proofErr w:type="spellEnd"/>
    </w:p>
    <w:p w:rsidR="00CA6969" w:rsidRPr="00247DFC" w:rsidRDefault="00247DFC" w:rsidP="00260DE1">
      <w:pPr>
        <w:pBdr>
          <w:top w:val="nil"/>
          <w:left w:val="nil"/>
          <w:bottom w:val="nil"/>
          <w:right w:val="nil"/>
          <w:between w:val="nil"/>
        </w:pBdr>
        <w:spacing w:after="160" w:line="240" w:lineRule="auto"/>
        <w:rPr>
          <w:rFonts w:ascii="Times New Roman" w:hAnsi="Times New Roman" w:cs="Times New Roman"/>
        </w:rPr>
      </w:pPr>
      <w:r w:rsidRPr="00247DFC">
        <w:rPr>
          <w:rFonts w:ascii="Times New Roman" w:hAnsi="Times New Roman" w:cs="Times New Roman"/>
          <w:sz w:val="24"/>
          <w:szCs w:val="24"/>
          <w:lang w:eastAsia="ru-RU"/>
        </w:rPr>
        <w:t>.</w:t>
      </w:r>
    </w:p>
    <w:p w:rsidR="00CA6969" w:rsidRDefault="00CA6969" w:rsidP="00260D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0F6CC0">
        <w:rPr>
          <w:rFonts w:ascii="Times New Roman" w:eastAsia="Times New Roman" w:hAnsi="Times New Roman" w:cs="Times New Roman"/>
          <w:b/>
          <w:color w:val="000000"/>
          <w:sz w:val="28"/>
          <w:szCs w:val="28"/>
        </w:rPr>
        <w:t>1</w:t>
      </w:r>
      <w:r w:rsidR="000F6CC0" w:rsidRPr="000F6CC0">
        <w:rPr>
          <w:rFonts w:ascii="Times New Roman" w:eastAsia="Times New Roman" w:hAnsi="Times New Roman" w:cs="Times New Roman"/>
          <w:b/>
          <w:color w:val="000000"/>
          <w:sz w:val="28"/>
          <w:szCs w:val="28"/>
        </w:rPr>
        <w:t>1</w:t>
      </w:r>
      <w:r w:rsidRPr="000F6CC0">
        <w:rPr>
          <w:rFonts w:ascii="Times New Roman" w:eastAsia="Times New Roman" w:hAnsi="Times New Roman" w:cs="Times New Roman"/>
          <w:b/>
          <w:color w:val="000000"/>
          <w:sz w:val="28"/>
          <w:szCs w:val="28"/>
        </w:rPr>
        <w:t>. Система оцінювання та вимоги</w:t>
      </w:r>
    </w:p>
    <w:p w:rsidR="002B72CB" w:rsidRPr="00E0540D" w:rsidRDefault="002B72CB" w:rsidP="00260D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16"/>
          <w:szCs w:val="16"/>
        </w:rPr>
      </w:pPr>
    </w:p>
    <w:p w:rsidR="00AD57FB" w:rsidRPr="00C8721D" w:rsidRDefault="00AD57FB" w:rsidP="00AD57FB">
      <w:pPr>
        <w:ind w:firstLine="720"/>
        <w:jc w:val="both"/>
        <w:rPr>
          <w:rFonts w:ascii="Times New Roman" w:hAnsi="Times New Roman" w:cs="Times New Roman"/>
          <w:sz w:val="24"/>
          <w:szCs w:val="24"/>
        </w:rPr>
      </w:pPr>
      <w:r w:rsidRPr="00C8721D">
        <w:rPr>
          <w:rFonts w:ascii="Times New Roman" w:hAnsi="Times New Roman" w:cs="Times New Roman"/>
          <w:sz w:val="24"/>
          <w:szCs w:val="24"/>
        </w:rPr>
        <w:t>Увесь навчальний курс оцінюється в 100 балів. В поточне оцінювання включається: семінарські заняття – 40 балів, модульна контрольна робота – 40 балів, самостійна робота – 10 балів, індивідуально-дослідні завдання – 10</w:t>
      </w:r>
      <w:r>
        <w:rPr>
          <w:rFonts w:ascii="Times New Roman" w:hAnsi="Times New Roman" w:cs="Times New Roman"/>
          <w:sz w:val="24"/>
          <w:szCs w:val="24"/>
        </w:rPr>
        <w:t xml:space="preserve"> балів.</w:t>
      </w:r>
    </w:p>
    <w:tbl>
      <w:tblPr>
        <w:tblW w:w="771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gridCol w:w="1800"/>
        <w:gridCol w:w="1800"/>
        <w:gridCol w:w="1234"/>
      </w:tblGrid>
      <w:tr w:rsidR="00AD57FB" w:rsidRPr="00C8721D" w:rsidTr="0095152A">
        <w:trPr>
          <w:cantSplit/>
          <w:trHeight w:val="326"/>
        </w:trPr>
        <w:tc>
          <w:tcPr>
            <w:tcW w:w="6480" w:type="dxa"/>
            <w:gridSpan w:val="4"/>
            <w:shd w:val="clear" w:color="auto" w:fill="auto"/>
          </w:tcPr>
          <w:p w:rsidR="00AD57FB" w:rsidRPr="00C8721D" w:rsidRDefault="00AD57FB" w:rsidP="0095152A">
            <w:pPr>
              <w:widowControl w:val="0"/>
              <w:jc w:val="center"/>
              <w:rPr>
                <w:rFonts w:ascii="Times New Roman" w:hAnsi="Times New Roman" w:cs="Times New Roman"/>
                <w:b/>
                <w:sz w:val="24"/>
                <w:szCs w:val="24"/>
              </w:rPr>
            </w:pPr>
            <w:r w:rsidRPr="00C8721D">
              <w:rPr>
                <w:rFonts w:ascii="Times New Roman" w:hAnsi="Times New Roman" w:cs="Times New Roman"/>
                <w:b/>
                <w:sz w:val="24"/>
                <w:szCs w:val="24"/>
              </w:rPr>
              <w:t>Поточний і модульний контроль (100 балів)</w:t>
            </w:r>
          </w:p>
        </w:tc>
        <w:tc>
          <w:tcPr>
            <w:tcW w:w="1234" w:type="dxa"/>
            <w:shd w:val="clear" w:color="auto" w:fill="auto"/>
          </w:tcPr>
          <w:p w:rsidR="00AD57FB" w:rsidRPr="00C8721D" w:rsidRDefault="00AD57FB" w:rsidP="0095152A">
            <w:pPr>
              <w:widowControl w:val="0"/>
              <w:jc w:val="center"/>
              <w:rPr>
                <w:rFonts w:ascii="Times New Roman" w:hAnsi="Times New Roman" w:cs="Times New Roman"/>
                <w:b/>
                <w:sz w:val="24"/>
                <w:szCs w:val="24"/>
              </w:rPr>
            </w:pPr>
            <w:r w:rsidRPr="00C8721D">
              <w:rPr>
                <w:rFonts w:ascii="Times New Roman" w:hAnsi="Times New Roman" w:cs="Times New Roman"/>
                <w:b/>
                <w:sz w:val="24"/>
                <w:szCs w:val="24"/>
              </w:rPr>
              <w:t>Сума</w:t>
            </w:r>
          </w:p>
        </w:tc>
      </w:tr>
      <w:tr w:rsidR="00AD57FB" w:rsidRPr="00C8721D" w:rsidTr="0095152A">
        <w:tc>
          <w:tcPr>
            <w:tcW w:w="6480" w:type="dxa"/>
            <w:gridSpan w:val="4"/>
            <w:shd w:val="clear" w:color="auto" w:fill="auto"/>
          </w:tcPr>
          <w:p w:rsidR="00AD57FB" w:rsidRPr="00C8721D" w:rsidRDefault="00AD57FB" w:rsidP="0095152A">
            <w:pPr>
              <w:widowControl w:val="0"/>
              <w:jc w:val="center"/>
              <w:rPr>
                <w:rFonts w:ascii="Times New Roman" w:hAnsi="Times New Roman" w:cs="Times New Roman"/>
                <w:sz w:val="24"/>
                <w:szCs w:val="24"/>
              </w:rPr>
            </w:pPr>
            <w:r w:rsidRPr="00C8721D">
              <w:rPr>
                <w:rFonts w:ascii="Times New Roman" w:hAnsi="Times New Roman" w:cs="Times New Roman"/>
                <w:sz w:val="24"/>
                <w:szCs w:val="24"/>
              </w:rPr>
              <w:t>Змістовий модуль 1 (50 балів)</w:t>
            </w:r>
          </w:p>
          <w:p w:rsidR="00AD57FB" w:rsidRPr="00C8721D" w:rsidRDefault="00AD57FB" w:rsidP="0095152A">
            <w:pPr>
              <w:widowControl w:val="0"/>
              <w:ind w:left="53"/>
              <w:jc w:val="center"/>
              <w:rPr>
                <w:rFonts w:ascii="Times New Roman" w:hAnsi="Times New Roman" w:cs="Times New Roman"/>
                <w:sz w:val="24"/>
                <w:szCs w:val="24"/>
              </w:rPr>
            </w:pPr>
          </w:p>
        </w:tc>
        <w:tc>
          <w:tcPr>
            <w:tcW w:w="1234" w:type="dxa"/>
            <w:vMerge w:val="restart"/>
            <w:shd w:val="clear" w:color="auto" w:fill="auto"/>
          </w:tcPr>
          <w:p w:rsidR="00AD57FB" w:rsidRPr="00C8721D" w:rsidRDefault="00AD57FB" w:rsidP="0095152A">
            <w:pPr>
              <w:widowControl w:val="0"/>
              <w:jc w:val="both"/>
              <w:rPr>
                <w:rFonts w:ascii="Times New Roman" w:hAnsi="Times New Roman" w:cs="Times New Roman"/>
                <w:sz w:val="24"/>
                <w:szCs w:val="24"/>
              </w:rPr>
            </w:pPr>
          </w:p>
          <w:p w:rsidR="00AD57FB" w:rsidRPr="00C8721D" w:rsidRDefault="00AD57FB" w:rsidP="0095152A">
            <w:pPr>
              <w:widowControl w:val="0"/>
              <w:jc w:val="both"/>
              <w:rPr>
                <w:rFonts w:ascii="Times New Roman" w:hAnsi="Times New Roman" w:cs="Times New Roman"/>
                <w:sz w:val="24"/>
                <w:szCs w:val="24"/>
              </w:rPr>
            </w:pPr>
          </w:p>
          <w:p w:rsidR="00AD57FB" w:rsidRPr="00C8721D" w:rsidRDefault="00AD57FB" w:rsidP="0095152A">
            <w:pPr>
              <w:widowControl w:val="0"/>
              <w:jc w:val="both"/>
              <w:rPr>
                <w:rFonts w:ascii="Times New Roman" w:hAnsi="Times New Roman" w:cs="Times New Roman"/>
                <w:sz w:val="24"/>
                <w:szCs w:val="24"/>
              </w:rPr>
            </w:pPr>
            <w:r w:rsidRPr="00C8721D">
              <w:rPr>
                <w:rFonts w:ascii="Times New Roman" w:hAnsi="Times New Roman" w:cs="Times New Roman"/>
                <w:sz w:val="24"/>
                <w:szCs w:val="24"/>
              </w:rPr>
              <w:t>100</w:t>
            </w:r>
          </w:p>
        </w:tc>
      </w:tr>
      <w:tr w:rsidR="00AD57FB" w:rsidRPr="00C8721D" w:rsidTr="0095152A">
        <w:trPr>
          <w:trHeight w:val="359"/>
        </w:trPr>
        <w:tc>
          <w:tcPr>
            <w:tcW w:w="1440" w:type="dxa"/>
            <w:shd w:val="clear" w:color="auto" w:fill="auto"/>
          </w:tcPr>
          <w:p w:rsidR="00AD57FB" w:rsidRPr="00C8721D" w:rsidRDefault="00AD57FB" w:rsidP="0095152A">
            <w:pPr>
              <w:widowControl w:val="0"/>
              <w:jc w:val="center"/>
              <w:rPr>
                <w:rFonts w:ascii="Times New Roman" w:hAnsi="Times New Roman" w:cs="Times New Roman"/>
                <w:sz w:val="24"/>
                <w:szCs w:val="24"/>
              </w:rPr>
            </w:pPr>
            <w:r w:rsidRPr="00C8721D">
              <w:rPr>
                <w:rFonts w:ascii="Times New Roman" w:hAnsi="Times New Roman" w:cs="Times New Roman"/>
                <w:sz w:val="24"/>
                <w:szCs w:val="24"/>
              </w:rPr>
              <w:lastRenderedPageBreak/>
              <w:t>Поточний контроль</w:t>
            </w:r>
          </w:p>
        </w:tc>
        <w:tc>
          <w:tcPr>
            <w:tcW w:w="1440" w:type="dxa"/>
            <w:shd w:val="clear" w:color="auto" w:fill="auto"/>
          </w:tcPr>
          <w:p w:rsidR="00AD57FB" w:rsidRPr="00C8721D" w:rsidRDefault="00AD57FB" w:rsidP="0095152A">
            <w:pPr>
              <w:widowControl w:val="0"/>
              <w:jc w:val="center"/>
              <w:rPr>
                <w:rFonts w:ascii="Times New Roman" w:hAnsi="Times New Roman" w:cs="Times New Roman"/>
                <w:sz w:val="24"/>
                <w:szCs w:val="24"/>
              </w:rPr>
            </w:pPr>
            <w:proofErr w:type="spellStart"/>
            <w:r w:rsidRPr="00C8721D">
              <w:rPr>
                <w:rFonts w:ascii="Times New Roman" w:hAnsi="Times New Roman" w:cs="Times New Roman"/>
                <w:sz w:val="24"/>
                <w:szCs w:val="24"/>
              </w:rPr>
              <w:t>МКР</w:t>
            </w:r>
            <w:proofErr w:type="spellEnd"/>
          </w:p>
          <w:p w:rsidR="00AD57FB" w:rsidRPr="00C8721D" w:rsidRDefault="00AD57FB" w:rsidP="0095152A">
            <w:pPr>
              <w:widowControl w:val="0"/>
              <w:jc w:val="center"/>
              <w:rPr>
                <w:rFonts w:ascii="Times New Roman" w:hAnsi="Times New Roman" w:cs="Times New Roman"/>
                <w:sz w:val="24"/>
                <w:szCs w:val="24"/>
              </w:rPr>
            </w:pPr>
          </w:p>
        </w:tc>
        <w:tc>
          <w:tcPr>
            <w:tcW w:w="1800" w:type="dxa"/>
            <w:shd w:val="clear" w:color="auto" w:fill="auto"/>
          </w:tcPr>
          <w:p w:rsidR="00AD57FB" w:rsidRPr="00C8721D" w:rsidRDefault="00AD57FB" w:rsidP="0095152A">
            <w:pPr>
              <w:widowControl w:val="0"/>
              <w:jc w:val="center"/>
              <w:rPr>
                <w:rFonts w:ascii="Times New Roman" w:hAnsi="Times New Roman" w:cs="Times New Roman"/>
                <w:sz w:val="24"/>
                <w:szCs w:val="24"/>
              </w:rPr>
            </w:pPr>
            <w:r w:rsidRPr="00C8721D">
              <w:rPr>
                <w:rFonts w:ascii="Times New Roman" w:hAnsi="Times New Roman" w:cs="Times New Roman"/>
                <w:sz w:val="24"/>
                <w:szCs w:val="24"/>
              </w:rPr>
              <w:t>Самостійна робота</w:t>
            </w:r>
          </w:p>
        </w:tc>
        <w:tc>
          <w:tcPr>
            <w:tcW w:w="1800" w:type="dxa"/>
            <w:shd w:val="clear" w:color="auto" w:fill="auto"/>
          </w:tcPr>
          <w:p w:rsidR="00AD57FB" w:rsidRPr="00C8721D" w:rsidRDefault="00AD57FB" w:rsidP="0095152A">
            <w:pPr>
              <w:widowControl w:val="0"/>
              <w:jc w:val="center"/>
              <w:rPr>
                <w:rFonts w:ascii="Times New Roman" w:hAnsi="Times New Roman" w:cs="Times New Roman"/>
                <w:sz w:val="24"/>
                <w:szCs w:val="24"/>
              </w:rPr>
            </w:pPr>
            <w:r w:rsidRPr="00C8721D">
              <w:rPr>
                <w:rFonts w:ascii="Times New Roman" w:hAnsi="Times New Roman" w:cs="Times New Roman"/>
                <w:sz w:val="24"/>
                <w:szCs w:val="24"/>
              </w:rPr>
              <w:t xml:space="preserve">Індивідуально-дослідні завдання </w:t>
            </w:r>
          </w:p>
        </w:tc>
        <w:tc>
          <w:tcPr>
            <w:tcW w:w="1234" w:type="dxa"/>
            <w:vMerge/>
            <w:shd w:val="clear" w:color="auto" w:fill="auto"/>
          </w:tcPr>
          <w:p w:rsidR="00AD57FB" w:rsidRPr="00C8721D" w:rsidRDefault="00AD57FB" w:rsidP="0095152A">
            <w:pPr>
              <w:widowControl w:val="0"/>
              <w:jc w:val="both"/>
              <w:rPr>
                <w:rFonts w:ascii="Times New Roman" w:hAnsi="Times New Roman" w:cs="Times New Roman"/>
                <w:sz w:val="24"/>
                <w:szCs w:val="24"/>
              </w:rPr>
            </w:pPr>
          </w:p>
        </w:tc>
      </w:tr>
      <w:tr w:rsidR="00AD57FB" w:rsidRPr="00C8721D" w:rsidTr="0095152A">
        <w:trPr>
          <w:trHeight w:val="359"/>
        </w:trPr>
        <w:tc>
          <w:tcPr>
            <w:tcW w:w="1440" w:type="dxa"/>
            <w:shd w:val="clear" w:color="auto" w:fill="auto"/>
          </w:tcPr>
          <w:p w:rsidR="00AD57FB" w:rsidRPr="00C8721D" w:rsidRDefault="00AD57FB" w:rsidP="0095152A">
            <w:pPr>
              <w:widowControl w:val="0"/>
              <w:jc w:val="center"/>
              <w:rPr>
                <w:rFonts w:ascii="Times New Roman" w:hAnsi="Times New Roman" w:cs="Times New Roman"/>
                <w:sz w:val="24"/>
                <w:szCs w:val="24"/>
              </w:rPr>
            </w:pPr>
            <w:r w:rsidRPr="00C8721D">
              <w:rPr>
                <w:rFonts w:ascii="Times New Roman" w:hAnsi="Times New Roman" w:cs="Times New Roman"/>
                <w:sz w:val="24"/>
                <w:szCs w:val="24"/>
              </w:rPr>
              <w:t>20 балів</w:t>
            </w:r>
          </w:p>
        </w:tc>
        <w:tc>
          <w:tcPr>
            <w:tcW w:w="1440" w:type="dxa"/>
            <w:shd w:val="clear" w:color="auto" w:fill="auto"/>
          </w:tcPr>
          <w:p w:rsidR="00AD57FB" w:rsidRPr="00C8721D" w:rsidRDefault="00AD57FB" w:rsidP="0095152A">
            <w:pPr>
              <w:widowControl w:val="0"/>
              <w:jc w:val="center"/>
              <w:rPr>
                <w:rFonts w:ascii="Times New Roman" w:hAnsi="Times New Roman" w:cs="Times New Roman"/>
                <w:sz w:val="24"/>
                <w:szCs w:val="24"/>
              </w:rPr>
            </w:pPr>
            <w:r w:rsidRPr="00C8721D">
              <w:rPr>
                <w:rFonts w:ascii="Times New Roman" w:hAnsi="Times New Roman" w:cs="Times New Roman"/>
                <w:sz w:val="24"/>
                <w:szCs w:val="24"/>
              </w:rPr>
              <w:t>20  балів</w:t>
            </w:r>
          </w:p>
        </w:tc>
        <w:tc>
          <w:tcPr>
            <w:tcW w:w="1800" w:type="dxa"/>
            <w:shd w:val="clear" w:color="auto" w:fill="auto"/>
          </w:tcPr>
          <w:p w:rsidR="00AD57FB" w:rsidRPr="00C8721D" w:rsidRDefault="00AD57FB" w:rsidP="0095152A">
            <w:pPr>
              <w:widowControl w:val="0"/>
              <w:jc w:val="center"/>
              <w:rPr>
                <w:rFonts w:ascii="Times New Roman" w:hAnsi="Times New Roman" w:cs="Times New Roman"/>
                <w:sz w:val="24"/>
                <w:szCs w:val="24"/>
              </w:rPr>
            </w:pPr>
            <w:r w:rsidRPr="00C8721D">
              <w:rPr>
                <w:rFonts w:ascii="Times New Roman" w:hAnsi="Times New Roman" w:cs="Times New Roman"/>
                <w:sz w:val="24"/>
                <w:szCs w:val="24"/>
              </w:rPr>
              <w:t>5 балів</w:t>
            </w:r>
          </w:p>
        </w:tc>
        <w:tc>
          <w:tcPr>
            <w:tcW w:w="1800" w:type="dxa"/>
            <w:shd w:val="clear" w:color="auto" w:fill="auto"/>
          </w:tcPr>
          <w:p w:rsidR="00AD57FB" w:rsidRPr="00C8721D" w:rsidRDefault="00AD57FB" w:rsidP="0095152A">
            <w:pPr>
              <w:widowControl w:val="0"/>
              <w:jc w:val="center"/>
              <w:rPr>
                <w:rFonts w:ascii="Times New Roman" w:hAnsi="Times New Roman" w:cs="Times New Roman"/>
                <w:sz w:val="24"/>
                <w:szCs w:val="24"/>
              </w:rPr>
            </w:pPr>
            <w:r w:rsidRPr="00C8721D">
              <w:rPr>
                <w:rFonts w:ascii="Times New Roman" w:hAnsi="Times New Roman" w:cs="Times New Roman"/>
                <w:sz w:val="24"/>
                <w:szCs w:val="24"/>
              </w:rPr>
              <w:t>5 балів</w:t>
            </w:r>
          </w:p>
        </w:tc>
        <w:tc>
          <w:tcPr>
            <w:tcW w:w="1234" w:type="dxa"/>
            <w:vMerge/>
            <w:shd w:val="clear" w:color="auto" w:fill="auto"/>
          </w:tcPr>
          <w:p w:rsidR="00AD57FB" w:rsidRPr="00C8721D" w:rsidRDefault="00AD57FB" w:rsidP="0095152A">
            <w:pPr>
              <w:widowControl w:val="0"/>
              <w:jc w:val="both"/>
              <w:rPr>
                <w:rFonts w:ascii="Times New Roman" w:hAnsi="Times New Roman" w:cs="Times New Roman"/>
                <w:sz w:val="24"/>
                <w:szCs w:val="24"/>
              </w:rPr>
            </w:pPr>
          </w:p>
        </w:tc>
      </w:tr>
      <w:tr w:rsidR="00AD57FB" w:rsidRPr="00C8721D" w:rsidTr="0095152A">
        <w:trPr>
          <w:trHeight w:val="257"/>
        </w:trPr>
        <w:tc>
          <w:tcPr>
            <w:tcW w:w="6480" w:type="dxa"/>
            <w:gridSpan w:val="4"/>
            <w:shd w:val="clear" w:color="auto" w:fill="auto"/>
          </w:tcPr>
          <w:p w:rsidR="00AD57FB" w:rsidRPr="00C8721D" w:rsidRDefault="00AD57FB" w:rsidP="0095152A">
            <w:pPr>
              <w:widowControl w:val="0"/>
              <w:jc w:val="center"/>
              <w:rPr>
                <w:rFonts w:ascii="Times New Roman" w:hAnsi="Times New Roman" w:cs="Times New Roman"/>
                <w:sz w:val="24"/>
                <w:szCs w:val="24"/>
              </w:rPr>
            </w:pPr>
            <w:r w:rsidRPr="00C8721D">
              <w:rPr>
                <w:rFonts w:ascii="Times New Roman" w:hAnsi="Times New Roman" w:cs="Times New Roman"/>
                <w:sz w:val="24"/>
                <w:szCs w:val="24"/>
              </w:rPr>
              <w:t>Змістовий модуль 2 (50 балів)</w:t>
            </w:r>
          </w:p>
        </w:tc>
        <w:tc>
          <w:tcPr>
            <w:tcW w:w="1234" w:type="dxa"/>
            <w:vMerge/>
            <w:shd w:val="clear" w:color="auto" w:fill="auto"/>
          </w:tcPr>
          <w:p w:rsidR="00AD57FB" w:rsidRPr="00C8721D" w:rsidRDefault="00AD57FB" w:rsidP="0095152A">
            <w:pPr>
              <w:widowControl w:val="0"/>
              <w:jc w:val="both"/>
              <w:rPr>
                <w:rFonts w:ascii="Times New Roman" w:hAnsi="Times New Roman" w:cs="Times New Roman"/>
                <w:sz w:val="24"/>
                <w:szCs w:val="24"/>
              </w:rPr>
            </w:pPr>
          </w:p>
        </w:tc>
      </w:tr>
      <w:tr w:rsidR="00AD57FB" w:rsidRPr="00C8721D" w:rsidTr="0095152A">
        <w:trPr>
          <w:trHeight w:val="257"/>
        </w:trPr>
        <w:tc>
          <w:tcPr>
            <w:tcW w:w="1440" w:type="dxa"/>
            <w:shd w:val="clear" w:color="auto" w:fill="auto"/>
          </w:tcPr>
          <w:p w:rsidR="00AD57FB" w:rsidRPr="00C8721D" w:rsidRDefault="00AD57FB" w:rsidP="0095152A">
            <w:pPr>
              <w:widowControl w:val="0"/>
              <w:jc w:val="center"/>
              <w:rPr>
                <w:rFonts w:ascii="Times New Roman" w:hAnsi="Times New Roman" w:cs="Times New Roman"/>
                <w:sz w:val="24"/>
                <w:szCs w:val="24"/>
              </w:rPr>
            </w:pPr>
            <w:r w:rsidRPr="00C8721D">
              <w:rPr>
                <w:rFonts w:ascii="Times New Roman" w:hAnsi="Times New Roman" w:cs="Times New Roman"/>
                <w:sz w:val="24"/>
                <w:szCs w:val="24"/>
              </w:rPr>
              <w:t>Поточний контроль</w:t>
            </w:r>
          </w:p>
        </w:tc>
        <w:tc>
          <w:tcPr>
            <w:tcW w:w="1440" w:type="dxa"/>
            <w:shd w:val="clear" w:color="auto" w:fill="auto"/>
          </w:tcPr>
          <w:p w:rsidR="00AD57FB" w:rsidRPr="00C8721D" w:rsidRDefault="00AD57FB" w:rsidP="0095152A">
            <w:pPr>
              <w:widowControl w:val="0"/>
              <w:jc w:val="center"/>
              <w:rPr>
                <w:rFonts w:ascii="Times New Roman" w:hAnsi="Times New Roman" w:cs="Times New Roman"/>
                <w:sz w:val="24"/>
                <w:szCs w:val="24"/>
              </w:rPr>
            </w:pPr>
            <w:proofErr w:type="spellStart"/>
            <w:r w:rsidRPr="00C8721D">
              <w:rPr>
                <w:rFonts w:ascii="Times New Roman" w:hAnsi="Times New Roman" w:cs="Times New Roman"/>
                <w:sz w:val="24"/>
                <w:szCs w:val="24"/>
              </w:rPr>
              <w:t>МКР</w:t>
            </w:r>
            <w:proofErr w:type="spellEnd"/>
          </w:p>
          <w:p w:rsidR="00AD57FB" w:rsidRPr="00C8721D" w:rsidRDefault="00AD57FB" w:rsidP="0095152A">
            <w:pPr>
              <w:widowControl w:val="0"/>
              <w:jc w:val="center"/>
              <w:rPr>
                <w:rFonts w:ascii="Times New Roman" w:hAnsi="Times New Roman" w:cs="Times New Roman"/>
                <w:sz w:val="24"/>
                <w:szCs w:val="24"/>
              </w:rPr>
            </w:pPr>
          </w:p>
        </w:tc>
        <w:tc>
          <w:tcPr>
            <w:tcW w:w="1800" w:type="dxa"/>
            <w:shd w:val="clear" w:color="auto" w:fill="auto"/>
          </w:tcPr>
          <w:p w:rsidR="00AD57FB" w:rsidRPr="00C8721D" w:rsidRDefault="00AD57FB" w:rsidP="0095152A">
            <w:pPr>
              <w:widowControl w:val="0"/>
              <w:jc w:val="center"/>
              <w:rPr>
                <w:rFonts w:ascii="Times New Roman" w:hAnsi="Times New Roman" w:cs="Times New Roman"/>
                <w:sz w:val="24"/>
                <w:szCs w:val="24"/>
              </w:rPr>
            </w:pPr>
            <w:r w:rsidRPr="00C8721D">
              <w:rPr>
                <w:rFonts w:ascii="Times New Roman" w:hAnsi="Times New Roman" w:cs="Times New Roman"/>
                <w:sz w:val="24"/>
                <w:szCs w:val="24"/>
              </w:rPr>
              <w:t>Самостійна робота</w:t>
            </w:r>
          </w:p>
        </w:tc>
        <w:tc>
          <w:tcPr>
            <w:tcW w:w="1800" w:type="dxa"/>
            <w:shd w:val="clear" w:color="auto" w:fill="auto"/>
          </w:tcPr>
          <w:p w:rsidR="00AD57FB" w:rsidRPr="00C8721D" w:rsidRDefault="00AD57FB" w:rsidP="0095152A">
            <w:pPr>
              <w:widowControl w:val="0"/>
              <w:jc w:val="center"/>
              <w:rPr>
                <w:rFonts w:ascii="Times New Roman" w:hAnsi="Times New Roman" w:cs="Times New Roman"/>
                <w:sz w:val="24"/>
                <w:szCs w:val="24"/>
              </w:rPr>
            </w:pPr>
            <w:r w:rsidRPr="00C8721D">
              <w:rPr>
                <w:rFonts w:ascii="Times New Roman" w:hAnsi="Times New Roman" w:cs="Times New Roman"/>
                <w:sz w:val="24"/>
                <w:szCs w:val="24"/>
              </w:rPr>
              <w:t xml:space="preserve">Індивідуально-дослідні завдання </w:t>
            </w:r>
          </w:p>
        </w:tc>
        <w:tc>
          <w:tcPr>
            <w:tcW w:w="1234" w:type="dxa"/>
            <w:vMerge/>
            <w:shd w:val="clear" w:color="auto" w:fill="auto"/>
          </w:tcPr>
          <w:p w:rsidR="00AD57FB" w:rsidRPr="00C8721D" w:rsidRDefault="00AD57FB" w:rsidP="0095152A">
            <w:pPr>
              <w:widowControl w:val="0"/>
              <w:jc w:val="both"/>
              <w:rPr>
                <w:rFonts w:ascii="Times New Roman" w:hAnsi="Times New Roman" w:cs="Times New Roman"/>
                <w:sz w:val="24"/>
                <w:szCs w:val="24"/>
              </w:rPr>
            </w:pPr>
          </w:p>
        </w:tc>
      </w:tr>
      <w:tr w:rsidR="00AD57FB" w:rsidRPr="00C8721D" w:rsidTr="0095152A">
        <w:trPr>
          <w:trHeight w:val="257"/>
        </w:trPr>
        <w:tc>
          <w:tcPr>
            <w:tcW w:w="1440" w:type="dxa"/>
            <w:shd w:val="clear" w:color="auto" w:fill="auto"/>
          </w:tcPr>
          <w:p w:rsidR="00AD57FB" w:rsidRPr="00C8721D" w:rsidRDefault="00AD57FB" w:rsidP="0095152A">
            <w:pPr>
              <w:widowControl w:val="0"/>
              <w:jc w:val="center"/>
              <w:rPr>
                <w:rFonts w:ascii="Times New Roman" w:hAnsi="Times New Roman" w:cs="Times New Roman"/>
                <w:sz w:val="24"/>
                <w:szCs w:val="24"/>
              </w:rPr>
            </w:pPr>
            <w:r w:rsidRPr="00C8721D">
              <w:rPr>
                <w:rFonts w:ascii="Times New Roman" w:hAnsi="Times New Roman" w:cs="Times New Roman"/>
                <w:sz w:val="24"/>
                <w:szCs w:val="24"/>
              </w:rPr>
              <w:t>20 балів</w:t>
            </w:r>
          </w:p>
        </w:tc>
        <w:tc>
          <w:tcPr>
            <w:tcW w:w="1440" w:type="dxa"/>
            <w:shd w:val="clear" w:color="auto" w:fill="auto"/>
          </w:tcPr>
          <w:p w:rsidR="00AD57FB" w:rsidRPr="00C8721D" w:rsidRDefault="00AD57FB" w:rsidP="0095152A">
            <w:pPr>
              <w:widowControl w:val="0"/>
              <w:jc w:val="center"/>
              <w:rPr>
                <w:rFonts w:ascii="Times New Roman" w:hAnsi="Times New Roman" w:cs="Times New Roman"/>
                <w:sz w:val="24"/>
                <w:szCs w:val="24"/>
              </w:rPr>
            </w:pPr>
            <w:r w:rsidRPr="00C8721D">
              <w:rPr>
                <w:rFonts w:ascii="Times New Roman" w:hAnsi="Times New Roman" w:cs="Times New Roman"/>
                <w:sz w:val="24"/>
                <w:szCs w:val="24"/>
              </w:rPr>
              <w:t>20  балів</w:t>
            </w:r>
          </w:p>
        </w:tc>
        <w:tc>
          <w:tcPr>
            <w:tcW w:w="1800" w:type="dxa"/>
            <w:shd w:val="clear" w:color="auto" w:fill="auto"/>
          </w:tcPr>
          <w:p w:rsidR="00AD57FB" w:rsidRPr="00C8721D" w:rsidRDefault="00AD57FB" w:rsidP="0095152A">
            <w:pPr>
              <w:widowControl w:val="0"/>
              <w:jc w:val="center"/>
              <w:rPr>
                <w:rFonts w:ascii="Times New Roman" w:hAnsi="Times New Roman" w:cs="Times New Roman"/>
                <w:sz w:val="24"/>
                <w:szCs w:val="24"/>
              </w:rPr>
            </w:pPr>
            <w:r w:rsidRPr="00C8721D">
              <w:rPr>
                <w:rFonts w:ascii="Times New Roman" w:hAnsi="Times New Roman" w:cs="Times New Roman"/>
                <w:sz w:val="24"/>
                <w:szCs w:val="24"/>
              </w:rPr>
              <w:t>5 балів</w:t>
            </w:r>
          </w:p>
        </w:tc>
        <w:tc>
          <w:tcPr>
            <w:tcW w:w="1800" w:type="dxa"/>
            <w:shd w:val="clear" w:color="auto" w:fill="auto"/>
          </w:tcPr>
          <w:p w:rsidR="00AD57FB" w:rsidRPr="00C8721D" w:rsidRDefault="00AD57FB" w:rsidP="0095152A">
            <w:pPr>
              <w:widowControl w:val="0"/>
              <w:jc w:val="center"/>
              <w:rPr>
                <w:rFonts w:ascii="Times New Roman" w:hAnsi="Times New Roman" w:cs="Times New Roman"/>
                <w:sz w:val="24"/>
                <w:szCs w:val="24"/>
              </w:rPr>
            </w:pPr>
            <w:r w:rsidRPr="00C8721D">
              <w:rPr>
                <w:rFonts w:ascii="Times New Roman" w:hAnsi="Times New Roman" w:cs="Times New Roman"/>
                <w:sz w:val="24"/>
                <w:szCs w:val="24"/>
              </w:rPr>
              <w:t>5 балів</w:t>
            </w:r>
          </w:p>
        </w:tc>
        <w:tc>
          <w:tcPr>
            <w:tcW w:w="1234" w:type="dxa"/>
            <w:vMerge/>
            <w:shd w:val="clear" w:color="auto" w:fill="auto"/>
          </w:tcPr>
          <w:p w:rsidR="00AD57FB" w:rsidRPr="00C8721D" w:rsidRDefault="00AD57FB" w:rsidP="0095152A">
            <w:pPr>
              <w:widowControl w:val="0"/>
              <w:jc w:val="both"/>
              <w:rPr>
                <w:rFonts w:ascii="Times New Roman" w:hAnsi="Times New Roman" w:cs="Times New Roman"/>
                <w:sz w:val="24"/>
                <w:szCs w:val="24"/>
              </w:rPr>
            </w:pPr>
          </w:p>
        </w:tc>
      </w:tr>
    </w:tbl>
    <w:p w:rsidR="00247DFC" w:rsidRPr="00DB0094" w:rsidRDefault="00247DFC" w:rsidP="00260DE1">
      <w:pPr>
        <w:spacing w:line="240" w:lineRule="auto"/>
        <w:ind w:firstLine="720"/>
        <w:jc w:val="both"/>
        <w:rPr>
          <w:rFonts w:ascii="Times New Roman" w:eastAsia="Times New Roman" w:hAnsi="Times New Roman" w:cs="Times New Roman"/>
          <w:i/>
          <w:sz w:val="24"/>
          <w:szCs w:val="24"/>
        </w:rPr>
      </w:pPr>
    </w:p>
    <w:p w:rsidR="00247DFC" w:rsidRPr="00DB0094" w:rsidRDefault="00247DFC" w:rsidP="00260DE1">
      <w:pPr>
        <w:spacing w:line="240" w:lineRule="auto"/>
        <w:ind w:firstLine="709"/>
        <w:jc w:val="center"/>
        <w:rPr>
          <w:rFonts w:ascii="Times New Roman" w:eastAsia="Times New Roman" w:hAnsi="Times New Roman" w:cs="Times New Roman"/>
          <w:b/>
          <w:i/>
          <w:sz w:val="24"/>
          <w:szCs w:val="24"/>
        </w:rPr>
      </w:pPr>
      <w:r w:rsidRPr="00DB0094">
        <w:rPr>
          <w:rFonts w:ascii="Times New Roman" w:eastAsia="Times New Roman" w:hAnsi="Times New Roman" w:cs="Times New Roman"/>
          <w:b/>
          <w:i/>
          <w:sz w:val="24"/>
          <w:szCs w:val="24"/>
        </w:rPr>
        <w:t>Оцінювання навчальних досягнень студентів проводиться у відповідності до таблиці шкал:</w:t>
      </w:r>
    </w:p>
    <w:p w:rsidR="00247DFC" w:rsidRPr="00DB0094" w:rsidRDefault="00247DFC" w:rsidP="00260DE1">
      <w:pPr>
        <w:spacing w:line="240" w:lineRule="auto"/>
        <w:ind w:firstLine="709"/>
        <w:jc w:val="center"/>
        <w:rPr>
          <w:rFonts w:ascii="Times New Roman" w:eastAsia="Times New Roman" w:hAnsi="Times New Roman" w:cs="Times New Roman"/>
          <w:b/>
          <w:sz w:val="24"/>
          <w:szCs w:val="24"/>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247DFC" w:rsidRPr="00DB0094" w:rsidTr="00760758">
        <w:trPr>
          <w:trHeight w:val="555"/>
        </w:trPr>
        <w:tc>
          <w:tcPr>
            <w:tcW w:w="1448" w:type="dxa"/>
            <w:vMerge w:val="restart"/>
            <w:tcBorders>
              <w:top w:val="single" w:sz="4" w:space="0" w:color="auto"/>
              <w:left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ind w:left="-108" w:right="-108" w:firstLine="108"/>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Рейтингова оцінка з кредитного модуля (навчальної дисципліни)</w:t>
            </w:r>
          </w:p>
        </w:tc>
        <w:tc>
          <w:tcPr>
            <w:tcW w:w="2715" w:type="dxa"/>
            <w:vMerge w:val="restart"/>
            <w:tcBorders>
              <w:top w:val="single" w:sz="4" w:space="0" w:color="auto"/>
              <w:left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Підсумкова оцінка за шкалою ЕСТS</w:t>
            </w:r>
          </w:p>
        </w:tc>
        <w:tc>
          <w:tcPr>
            <w:tcW w:w="2016" w:type="dxa"/>
            <w:vMerge w:val="restart"/>
            <w:tcBorders>
              <w:top w:val="single" w:sz="4" w:space="0" w:color="auto"/>
              <w:left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jc w:val="center"/>
              <w:rPr>
                <w:rFonts w:ascii="Times New Roman" w:eastAsia="Times New Roman" w:hAnsi="Times New Roman" w:cs="Times New Roman"/>
                <w:b/>
                <w:sz w:val="24"/>
                <w:szCs w:val="24"/>
                <w:highlight w:val="yellow"/>
              </w:rPr>
            </w:pPr>
            <w:r w:rsidRPr="00DB0094">
              <w:rPr>
                <w:rFonts w:ascii="Times New Roman" w:eastAsia="Times New Roman" w:hAnsi="Times New Roman" w:cs="Times New Roman"/>
                <w:b/>
                <w:sz w:val="24"/>
                <w:szCs w:val="24"/>
              </w:rPr>
              <w:t>Рекомендовані системою ЕСТS статистичні значення (у %)</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ind w:left="-108" w:right="-108"/>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Підсумкова оцінка за національною шкалою</w:t>
            </w:r>
          </w:p>
        </w:tc>
      </w:tr>
      <w:tr w:rsidR="00247DFC" w:rsidRPr="00DB0094" w:rsidTr="00760758">
        <w:trPr>
          <w:trHeight w:val="1095"/>
        </w:trPr>
        <w:tc>
          <w:tcPr>
            <w:tcW w:w="1448" w:type="dxa"/>
            <w:vMerge/>
            <w:tcBorders>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ind w:left="-108" w:right="-108" w:firstLine="108"/>
              <w:jc w:val="center"/>
              <w:rPr>
                <w:rFonts w:ascii="Times New Roman" w:eastAsia="Times New Roman" w:hAnsi="Times New Roman" w:cs="Times New Roman"/>
                <w:b/>
                <w:sz w:val="24"/>
                <w:szCs w:val="24"/>
              </w:rPr>
            </w:pPr>
          </w:p>
        </w:tc>
        <w:tc>
          <w:tcPr>
            <w:tcW w:w="2715" w:type="dxa"/>
            <w:vMerge/>
            <w:tcBorders>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jc w:val="center"/>
              <w:rPr>
                <w:rFonts w:ascii="Times New Roman" w:eastAsia="Times New Roman" w:hAnsi="Times New Roman" w:cs="Times New Roman"/>
                <w:b/>
                <w:sz w:val="24"/>
                <w:szCs w:val="24"/>
              </w:rPr>
            </w:pPr>
          </w:p>
        </w:tc>
        <w:tc>
          <w:tcPr>
            <w:tcW w:w="2016" w:type="dxa"/>
            <w:vMerge/>
            <w:tcBorders>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jc w:val="center"/>
              <w:rPr>
                <w:rFonts w:ascii="Times New Roman" w:eastAsia="Times New Roman" w:hAnsi="Times New Roman" w:cs="Times New Roman"/>
                <w:b/>
                <w:sz w:val="24"/>
                <w:szCs w:val="24"/>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ind w:left="-133" w:right="-108"/>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екзаменаційна</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ind w:left="-108" w:right="-108"/>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залікова</w:t>
            </w: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90-100 </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зараховано</w:t>
            </w: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добре</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D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задовільно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lastRenderedPageBreak/>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FX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не зараховано</w:t>
            </w: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F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c>
          <w:tcPr>
            <w:tcW w:w="1448" w:type="dxa"/>
            <w:vMerge/>
            <w:tcBorders>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tc>
      </w:tr>
    </w:tbl>
    <w:p w:rsidR="00247DFC" w:rsidRPr="00DB0094" w:rsidRDefault="00247DFC" w:rsidP="00260DE1">
      <w:pPr>
        <w:spacing w:line="240" w:lineRule="auto"/>
        <w:jc w:val="both"/>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ab/>
      </w:r>
    </w:p>
    <w:p w:rsidR="00247DFC" w:rsidRPr="00DB0094" w:rsidRDefault="00247DFC" w:rsidP="00260DE1">
      <w:pPr>
        <w:spacing w:line="240" w:lineRule="auto"/>
        <w:ind w:firstLine="720"/>
        <w:jc w:val="center"/>
        <w:rPr>
          <w:rFonts w:ascii="Times New Roman" w:eastAsia="Times New Roman" w:hAnsi="Times New Roman" w:cs="Times New Roman"/>
          <w:b/>
          <w:i/>
          <w:sz w:val="24"/>
          <w:szCs w:val="24"/>
        </w:rPr>
      </w:pPr>
      <w:r w:rsidRPr="00DB0094">
        <w:rPr>
          <w:rFonts w:ascii="Times New Roman" w:eastAsia="Times New Roman" w:hAnsi="Times New Roman" w:cs="Times New Roman"/>
          <w:b/>
          <w:i/>
          <w:sz w:val="24"/>
          <w:szCs w:val="24"/>
        </w:rPr>
        <w:t xml:space="preserve">Критерії та норми оцінювання знань, умінь і навичок студентів з навчальної дисципліни „Аграрна історія </w:t>
      </w:r>
      <w:proofErr w:type="spellStart"/>
      <w:r w:rsidRPr="00DB0094">
        <w:rPr>
          <w:rFonts w:ascii="Times New Roman" w:eastAsia="Times New Roman" w:hAnsi="Times New Roman" w:cs="Times New Roman"/>
          <w:b/>
          <w:i/>
          <w:sz w:val="24"/>
          <w:szCs w:val="24"/>
        </w:rPr>
        <w:t>України”</w:t>
      </w:r>
      <w:proofErr w:type="spellEnd"/>
    </w:p>
    <w:p w:rsidR="00247DFC" w:rsidRPr="00DB0094" w:rsidRDefault="00247DFC" w:rsidP="00260DE1">
      <w:pPr>
        <w:spacing w:line="240" w:lineRule="auto"/>
        <w:ind w:firstLine="72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При оцінюванні рівня знань студента, відповідно до «Тимчасового Положення про рейтингову систему оцінювання навчальних досягнень студентів Кам’янець-Подільського національного університету імені Івана Огієнка», аналізу підлягають:</w:t>
      </w:r>
    </w:p>
    <w:p w:rsidR="00247DFC" w:rsidRPr="00DB0094" w:rsidRDefault="00247DFC" w:rsidP="00260DE1">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характеристики відповіді</w:t>
      </w:r>
      <w:r w:rsidRPr="00DB0094">
        <w:rPr>
          <w:rFonts w:ascii="Times New Roman" w:eastAsia="Times New Roman" w:hAnsi="Times New Roman" w:cs="Times New Roman"/>
          <w:sz w:val="24"/>
          <w:szCs w:val="24"/>
        </w:rPr>
        <w:t>: цілісність, повнота, логічність, обґрунтованість, правильність;</w:t>
      </w:r>
    </w:p>
    <w:p w:rsidR="00247DFC" w:rsidRPr="00DB0094" w:rsidRDefault="00247DFC" w:rsidP="00260DE1">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якість знань</w:t>
      </w:r>
      <w:r w:rsidRPr="00DB0094">
        <w:rPr>
          <w:rFonts w:ascii="Times New Roman" w:eastAsia="Times New Roman" w:hAnsi="Times New Roman" w:cs="Times New Roman"/>
          <w:sz w:val="24"/>
          <w:szCs w:val="24"/>
        </w:rPr>
        <w:t xml:space="preserve"> (ступінь засвоєння фактичного матеріалу): осмисленість, глибина, гнучкість, дієвість, системність, узагальненість, міцність;</w:t>
      </w:r>
    </w:p>
    <w:p w:rsidR="00247DFC" w:rsidRPr="00DB0094" w:rsidRDefault="00247DFC" w:rsidP="00260DE1">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ступінь сформованості уміння поєднувати теорію і практику</w:t>
      </w:r>
      <w:r w:rsidRPr="00DB0094">
        <w:rPr>
          <w:rFonts w:ascii="Times New Roman" w:eastAsia="Times New Roman" w:hAnsi="Times New Roman" w:cs="Times New Roman"/>
          <w:sz w:val="24"/>
          <w:szCs w:val="24"/>
        </w:rPr>
        <w:t xml:space="preserve"> під час розгляду ситуацій, практичних задач, в процесі політичної комунікації і соціалізації;</w:t>
      </w:r>
    </w:p>
    <w:p w:rsidR="00247DFC" w:rsidRPr="00DB0094" w:rsidRDefault="00247DFC" w:rsidP="00260DE1">
      <w:pPr>
        <w:widowControl w:val="0"/>
        <w:numPr>
          <w:ilvl w:val="0"/>
          <w:numId w:val="20"/>
        </w:numPr>
        <w:tabs>
          <w:tab w:val="clear" w:pos="1429"/>
        </w:tabs>
        <w:spacing w:after="0" w:line="240" w:lineRule="auto"/>
        <w:ind w:left="0" w:firstLine="539"/>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рівень володіння розумовими операціями</w:t>
      </w:r>
      <w:r w:rsidRPr="00DB0094">
        <w:rPr>
          <w:rFonts w:ascii="Times New Roman" w:eastAsia="Times New Roman" w:hAnsi="Times New Roman" w:cs="Times New Roman"/>
          <w:sz w:val="24"/>
          <w:szCs w:val="24"/>
        </w:rPr>
        <w:t>: вміння аналізувати, синтезувати, порівнювати, абстрагувати, узагальнювати, робити висновки з проблем, що розглядаються;</w:t>
      </w:r>
    </w:p>
    <w:p w:rsidR="00247DFC" w:rsidRPr="00DB0094" w:rsidRDefault="00247DFC" w:rsidP="00260DE1">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досвід творчої діяльності</w:t>
      </w:r>
      <w:r w:rsidRPr="00DB0094">
        <w:rPr>
          <w:rFonts w:ascii="Times New Roman" w:eastAsia="Times New Roman" w:hAnsi="Times New Roman" w:cs="Times New Roman"/>
          <w:sz w:val="24"/>
          <w:szCs w:val="24"/>
        </w:rPr>
        <w:t>: уміння виявляти проблеми, розв’язувати їх, формувати гіпотези;</w:t>
      </w:r>
    </w:p>
    <w:p w:rsidR="00247DFC" w:rsidRPr="00DB0094" w:rsidRDefault="00247DFC" w:rsidP="00260DE1">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самостійна робота</w:t>
      </w:r>
      <w:r w:rsidRPr="00DB0094">
        <w:rPr>
          <w:rFonts w:ascii="Times New Roman" w:eastAsia="Times New Roman" w:hAnsi="Times New Roman" w:cs="Times New Roman"/>
          <w:sz w:val="24"/>
          <w:szCs w:val="24"/>
        </w:rPr>
        <w:t>: робота з навчально-методичною, науковою, допоміжною вітчизняною та зарубіжною літературою з питань, що розглядаються, уміння добувати інформацію з різноманітних джерел (нормативні, програмові; нормативні, преса), робота з комп’ютерною технікою, системою Internet .</w:t>
      </w:r>
    </w:p>
    <w:p w:rsidR="00247DFC" w:rsidRPr="00DB0094" w:rsidRDefault="00247DFC" w:rsidP="00260DE1">
      <w:pPr>
        <w:spacing w:line="240" w:lineRule="auto"/>
        <w:ind w:firstLine="709"/>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Дані критерії є підставою для оцінювання рівня знань, умінь і навичок   студентів на навчальних заняттях за дванадцятибальною системою:</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1276"/>
        <w:gridCol w:w="10348"/>
      </w:tblGrid>
      <w:tr w:rsidR="00247DFC" w:rsidRPr="00DB0094" w:rsidTr="00260DE1">
        <w:tc>
          <w:tcPr>
            <w:tcW w:w="2268" w:type="dxa"/>
            <w:shd w:val="clear" w:color="auto" w:fill="auto"/>
            <w:vAlign w:val="center"/>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Рівні навчальних досягнень</w:t>
            </w:r>
          </w:p>
        </w:tc>
        <w:tc>
          <w:tcPr>
            <w:tcW w:w="1276" w:type="dxa"/>
            <w:shd w:val="clear" w:color="auto" w:fill="auto"/>
            <w:vAlign w:val="center"/>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 xml:space="preserve">Оцінка в балах (за 12-бальною </w:t>
            </w:r>
            <w:r w:rsidRPr="00DB0094">
              <w:rPr>
                <w:rFonts w:ascii="Times New Roman" w:eastAsia="Times New Roman" w:hAnsi="Times New Roman" w:cs="Times New Roman"/>
                <w:b/>
                <w:bCs/>
                <w:sz w:val="24"/>
                <w:szCs w:val="24"/>
              </w:rPr>
              <w:lastRenderedPageBreak/>
              <w:t>шкалою)</w:t>
            </w:r>
          </w:p>
        </w:tc>
        <w:tc>
          <w:tcPr>
            <w:tcW w:w="10348" w:type="dxa"/>
            <w:shd w:val="clear" w:color="auto" w:fill="auto"/>
            <w:vAlign w:val="center"/>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lastRenderedPageBreak/>
              <w:t>Критерії оцінювання</w:t>
            </w:r>
          </w:p>
        </w:tc>
      </w:tr>
      <w:tr w:rsidR="00247DFC" w:rsidRPr="00DB0094" w:rsidTr="00260DE1">
        <w:tc>
          <w:tcPr>
            <w:tcW w:w="2268" w:type="dxa"/>
            <w:vMerge w:val="restart"/>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lastRenderedPageBreak/>
              <w:t>Початковий (понятійний)</w:t>
            </w: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володіє навчальним матеріалом на рівні засвоєння окремих термінів, фактів без зв’язку між ними: відповідає на запитання, які потребують  відповіді „</w:t>
            </w:r>
            <w:proofErr w:type="spellStart"/>
            <w:r w:rsidRPr="00DB0094">
              <w:rPr>
                <w:rFonts w:ascii="Times New Roman" w:eastAsia="Times New Roman" w:hAnsi="Times New Roman" w:cs="Times New Roman"/>
                <w:sz w:val="24"/>
                <w:szCs w:val="24"/>
              </w:rPr>
              <w:t>так”</w:t>
            </w:r>
            <w:proofErr w:type="spellEnd"/>
            <w:r w:rsidRPr="00DB0094">
              <w:rPr>
                <w:rFonts w:ascii="Times New Roman" w:eastAsia="Times New Roman" w:hAnsi="Times New Roman" w:cs="Times New Roman"/>
                <w:sz w:val="24"/>
                <w:szCs w:val="24"/>
              </w:rPr>
              <w:t xml:space="preserve"> чи „</w:t>
            </w:r>
            <w:proofErr w:type="spellStart"/>
            <w:r w:rsidRPr="00DB0094">
              <w:rPr>
                <w:rFonts w:ascii="Times New Roman" w:eastAsia="Times New Roman" w:hAnsi="Times New Roman" w:cs="Times New Roman"/>
                <w:sz w:val="24"/>
                <w:szCs w:val="24"/>
              </w:rPr>
              <w:t>ні”</w:t>
            </w:r>
            <w:proofErr w:type="spellEnd"/>
            <w:r w:rsidRPr="00DB0094">
              <w:rPr>
                <w:rFonts w:ascii="Times New Roman" w:eastAsia="Times New Roman" w:hAnsi="Times New Roman" w:cs="Times New Roman"/>
                <w:sz w:val="24"/>
                <w:szCs w:val="24"/>
              </w:rPr>
              <w:t>.</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2</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DB0094">
              <w:rPr>
                <w:rFonts w:ascii="Times New Roman" w:eastAsia="Times New Roman" w:hAnsi="Times New Roman" w:cs="Times New Roman"/>
                <w:sz w:val="24"/>
                <w:szCs w:val="24"/>
              </w:rPr>
              <w:t>так”</w:t>
            </w:r>
            <w:proofErr w:type="spellEnd"/>
            <w:r w:rsidRPr="00DB0094">
              <w:rPr>
                <w:rFonts w:ascii="Times New Roman" w:eastAsia="Times New Roman" w:hAnsi="Times New Roman" w:cs="Times New Roman"/>
                <w:sz w:val="24"/>
                <w:szCs w:val="24"/>
              </w:rPr>
              <w:t xml:space="preserve"> чи „</w:t>
            </w:r>
            <w:proofErr w:type="spellStart"/>
            <w:r w:rsidRPr="00DB0094">
              <w:rPr>
                <w:rFonts w:ascii="Times New Roman" w:eastAsia="Times New Roman" w:hAnsi="Times New Roman" w:cs="Times New Roman"/>
                <w:sz w:val="24"/>
                <w:szCs w:val="24"/>
              </w:rPr>
              <w:t>ні”</w:t>
            </w:r>
            <w:proofErr w:type="spellEnd"/>
            <w:r w:rsidRPr="00DB0094">
              <w:rPr>
                <w:rFonts w:ascii="Times New Roman" w:eastAsia="Times New Roman" w:hAnsi="Times New Roman" w:cs="Times New Roman"/>
                <w:sz w:val="24"/>
                <w:szCs w:val="24"/>
              </w:rPr>
              <w:t>; може самостійно знайти  в підручнику відповідь.</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3</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намагається аналізувати на основі елементарних знань і навичок; виявляє окремі властивості; робить спроби виконання  вправ, дій репродуктивного характеру; за допомогою викладача робить прості розрахунки за готовим алгоритмом.</w:t>
            </w:r>
          </w:p>
        </w:tc>
      </w:tr>
      <w:tr w:rsidR="00247DFC" w:rsidRPr="00DB0094" w:rsidTr="00260DE1">
        <w:tc>
          <w:tcPr>
            <w:tcW w:w="2268" w:type="dxa"/>
            <w:vMerge w:val="restart"/>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Середній</w:t>
            </w:r>
          </w:p>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(репродуктивний)</w:t>
            </w: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4</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володіє початковими знаннями, знає близько половини навчального матеріалу, здатний відтворити його, провести за  зразком розрахунки; орієнтується у поняттях, визначеннях; самостійне опрацювання навчального матеріалу викликає значні труднощі.</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5</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Студент знає більше половини навчального матеріалу, розуміє сутність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робить прості розрахунки за алгоритмом, але окремі висновки не логічні, не послідовні. </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6</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розуміє основні положення навчального матеріалу, може поверхнево аналізувати події, ситуації,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розв’язування розрахункових завдань за алгоритмом, користуватися додатковими джерелами.</w:t>
            </w:r>
          </w:p>
        </w:tc>
      </w:tr>
      <w:tr w:rsidR="00247DFC" w:rsidRPr="00DB0094" w:rsidTr="00260DE1">
        <w:tc>
          <w:tcPr>
            <w:tcW w:w="2268" w:type="dxa"/>
            <w:vMerge w:val="restart"/>
            <w:shd w:val="clear" w:color="auto" w:fill="auto"/>
          </w:tcPr>
          <w:p w:rsidR="00247DFC" w:rsidRPr="00DB0094" w:rsidRDefault="00247DFC" w:rsidP="00260DE1">
            <w:pPr>
              <w:widowControl w:val="0"/>
              <w:spacing w:line="240" w:lineRule="auto"/>
              <w:ind w:right="-108"/>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Достатній (</w:t>
            </w:r>
            <w:proofErr w:type="spellStart"/>
            <w:r w:rsidRPr="00DB0094">
              <w:rPr>
                <w:rFonts w:ascii="Times New Roman" w:eastAsia="Times New Roman" w:hAnsi="Times New Roman" w:cs="Times New Roman"/>
                <w:b/>
                <w:bCs/>
                <w:sz w:val="24"/>
                <w:szCs w:val="24"/>
              </w:rPr>
              <w:t>алгоритмічно-</w:t>
            </w:r>
            <w:proofErr w:type="spellEnd"/>
            <w:r w:rsidRPr="00DB0094">
              <w:rPr>
                <w:rFonts w:ascii="Times New Roman" w:eastAsia="Times New Roman" w:hAnsi="Times New Roman" w:cs="Times New Roman"/>
                <w:b/>
                <w:bCs/>
                <w:sz w:val="24"/>
                <w:szCs w:val="24"/>
              </w:rPr>
              <w:t xml:space="preserve"> дієвий)</w:t>
            </w: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7</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за допомогою викладача може скласти план реферату, виконати його і правильно оформити; самостійно користуватися  додатковими джерелами; правильно використовувати  термінологію; скласти таблиці, схеми.</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8</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w:t>
            </w:r>
            <w:proofErr w:type="spellStart"/>
            <w:r w:rsidRPr="00DB0094">
              <w:rPr>
                <w:rFonts w:ascii="Times New Roman" w:eastAsia="Times New Roman" w:hAnsi="Times New Roman" w:cs="Times New Roman"/>
                <w:sz w:val="24"/>
                <w:szCs w:val="24"/>
              </w:rPr>
              <w:t>обгрунтована</w:t>
            </w:r>
            <w:proofErr w:type="spellEnd"/>
            <w:r w:rsidRPr="00DB0094">
              <w:rPr>
                <w:rFonts w:ascii="Times New Roman" w:eastAsia="Times New Roman" w:hAnsi="Times New Roman" w:cs="Times New Roman"/>
                <w:sz w:val="24"/>
                <w:szCs w:val="24"/>
              </w:rPr>
              <w:t xml:space="preserve">, однак з окремими неточностями; вміє самостійно працювати, може підготувати реферат і </w:t>
            </w:r>
            <w:proofErr w:type="spellStart"/>
            <w:r w:rsidRPr="00DB0094">
              <w:rPr>
                <w:rFonts w:ascii="Times New Roman" w:eastAsia="Times New Roman" w:hAnsi="Times New Roman" w:cs="Times New Roman"/>
                <w:sz w:val="24"/>
                <w:szCs w:val="24"/>
              </w:rPr>
              <w:t>обгунтувати</w:t>
            </w:r>
            <w:proofErr w:type="spellEnd"/>
            <w:r w:rsidRPr="00DB0094">
              <w:rPr>
                <w:rFonts w:ascii="Times New Roman" w:eastAsia="Times New Roman" w:hAnsi="Times New Roman" w:cs="Times New Roman"/>
                <w:sz w:val="24"/>
                <w:szCs w:val="24"/>
              </w:rPr>
              <w:t xml:space="preserve"> його положення.</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9</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нормативні документи; формулює закони; може самостійно опрацьовувати матеріал, виконує прості творчі </w:t>
            </w:r>
            <w:r w:rsidRPr="00DB0094">
              <w:rPr>
                <w:rFonts w:ascii="Times New Roman" w:eastAsia="Times New Roman" w:hAnsi="Times New Roman" w:cs="Times New Roman"/>
                <w:sz w:val="24"/>
                <w:szCs w:val="24"/>
              </w:rPr>
              <w:lastRenderedPageBreak/>
              <w:t>завдання; має сформовані типові навички.</w:t>
            </w:r>
          </w:p>
        </w:tc>
      </w:tr>
      <w:tr w:rsidR="00247DFC" w:rsidRPr="00DB0094" w:rsidTr="00260DE1">
        <w:tc>
          <w:tcPr>
            <w:tcW w:w="2268" w:type="dxa"/>
            <w:vMerge w:val="restart"/>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lastRenderedPageBreak/>
              <w:t>Високий</w:t>
            </w:r>
          </w:p>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(творчо-професійний)</w:t>
            </w: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10</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володіє глибокими і міцними знаннями та використовує їх у нестандартних ситуаціях; може визначати  тенденції та суперечності різних процесів; робить аргументовані висновки; практично оцінює сучасні тенденції, факти, явища, процеси;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11</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12</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Студент має системні, дієві знання, виявляє неординарні творчі здібності у навчальній діяльності; використовує широкий арсенал засобів для </w:t>
            </w:r>
            <w:proofErr w:type="spellStart"/>
            <w:r w:rsidRPr="00DB0094">
              <w:rPr>
                <w:rFonts w:ascii="Times New Roman" w:eastAsia="Times New Roman" w:hAnsi="Times New Roman" w:cs="Times New Roman"/>
                <w:sz w:val="24"/>
                <w:szCs w:val="24"/>
              </w:rPr>
              <w:t>обгунтування</w:t>
            </w:r>
            <w:proofErr w:type="spellEnd"/>
            <w:r w:rsidRPr="00DB0094">
              <w:rPr>
                <w:rFonts w:ascii="Times New Roman" w:eastAsia="Times New Roman" w:hAnsi="Times New Roman" w:cs="Times New Roman"/>
                <w:sz w:val="24"/>
                <w:szCs w:val="24"/>
              </w:rPr>
              <w:t xml:space="preserve"> та доведення своєї думки; розв’язує складні проблемні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247DFC" w:rsidRPr="00DB0094" w:rsidRDefault="00247DFC" w:rsidP="00260DE1">
      <w:pPr>
        <w:spacing w:after="0" w:line="240" w:lineRule="auto"/>
        <w:ind w:firstLine="720"/>
        <w:jc w:val="both"/>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 xml:space="preserve">          </w:t>
      </w:r>
    </w:p>
    <w:p w:rsidR="00247DFC" w:rsidRPr="00DB0094" w:rsidRDefault="00247DFC" w:rsidP="00260DE1">
      <w:pPr>
        <w:spacing w:after="0" w:line="240" w:lineRule="auto"/>
        <w:ind w:firstLine="708"/>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Якщо студент не відпрацював пропущені навчальні заняття, не виправив оцінки 0, 1, 2, 3, отримані на навчальних заняттях, не виконав модульної контрольної роботи (</w:t>
      </w:r>
      <w:proofErr w:type="spellStart"/>
      <w:r w:rsidRPr="00DB0094">
        <w:rPr>
          <w:rFonts w:ascii="Times New Roman" w:eastAsia="Times New Roman" w:hAnsi="Times New Roman" w:cs="Times New Roman"/>
          <w:sz w:val="24"/>
          <w:szCs w:val="24"/>
        </w:rPr>
        <w:t>МКР</w:t>
      </w:r>
      <w:proofErr w:type="spellEnd"/>
      <w:r w:rsidRPr="00DB0094">
        <w:rPr>
          <w:rFonts w:ascii="Times New Roman" w:eastAsia="Times New Roman" w:hAnsi="Times New Roman" w:cs="Times New Roman"/>
          <w:sz w:val="24"/>
          <w:szCs w:val="24"/>
        </w:rPr>
        <w:t>),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247DFC" w:rsidRPr="00DB0094" w:rsidRDefault="00247DFC" w:rsidP="00260DE1">
      <w:pPr>
        <w:spacing w:after="0" w:line="240" w:lineRule="auto"/>
        <w:ind w:firstLine="720"/>
        <w:jc w:val="both"/>
        <w:rPr>
          <w:rFonts w:ascii="Times New Roman" w:eastAsia="Times New Roman" w:hAnsi="Times New Roman" w:cs="Times New Roman"/>
          <w:b/>
          <w:sz w:val="24"/>
          <w:szCs w:val="24"/>
        </w:rPr>
      </w:pPr>
      <w:r w:rsidRPr="00DB0094">
        <w:rPr>
          <w:rFonts w:ascii="Times New Roman" w:eastAsia="Times New Roman" w:hAnsi="Times New Roman" w:cs="Times New Roman"/>
          <w:sz w:val="24"/>
          <w:szCs w:val="24"/>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947DCC" w:rsidRDefault="00247DFC" w:rsidP="00260DE1">
      <w:pPr>
        <w:spacing w:after="0" w:line="240" w:lineRule="auto"/>
        <w:ind w:firstLine="72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3E2E8D" w:rsidRPr="00947DCC" w:rsidRDefault="00247DFC" w:rsidP="00260DE1">
      <w:pPr>
        <w:spacing w:after="0" w:line="240" w:lineRule="auto"/>
        <w:ind w:firstLine="72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F82265" w:rsidRDefault="00F82265" w:rsidP="00260DE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p>
    <w:sectPr w:rsidR="00F82265" w:rsidSect="001F6B7D">
      <w:headerReference w:type="default" r:id="rId13"/>
      <w:headerReference w:type="first" r:id="rId14"/>
      <w:footerReference w:type="first" r:id="rId15"/>
      <w:pgSz w:w="16840" w:h="11907" w:orient="landscape"/>
      <w:pgMar w:top="425" w:right="851" w:bottom="851" w:left="851" w:header="567"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758" w:rsidRDefault="00760758" w:rsidP="00EB2356">
      <w:pPr>
        <w:spacing w:after="0" w:line="240" w:lineRule="auto"/>
      </w:pPr>
      <w:r>
        <w:separator/>
      </w:r>
    </w:p>
  </w:endnote>
  <w:endnote w:type="continuationSeparator" w:id="0">
    <w:p w:rsidR="00760758" w:rsidRDefault="00760758" w:rsidP="00EB2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4461"/>
      <w:docPartObj>
        <w:docPartGallery w:val="Page Numbers (Bottom of Page)"/>
        <w:docPartUnique/>
      </w:docPartObj>
    </w:sdtPr>
    <w:sdtContent>
      <w:p w:rsidR="00760758" w:rsidRDefault="00760758">
        <w:pPr>
          <w:pStyle w:val="a9"/>
          <w:jc w:val="center"/>
        </w:pPr>
      </w:p>
    </w:sdtContent>
  </w:sdt>
  <w:p w:rsidR="00760758" w:rsidRDefault="0076075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758" w:rsidRDefault="00760758" w:rsidP="00EB2356">
      <w:pPr>
        <w:spacing w:after="0" w:line="240" w:lineRule="auto"/>
      </w:pPr>
      <w:r>
        <w:separator/>
      </w:r>
    </w:p>
  </w:footnote>
  <w:footnote w:type="continuationSeparator" w:id="0">
    <w:p w:rsidR="00760758" w:rsidRDefault="00760758" w:rsidP="00EB23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58" w:rsidRDefault="00760758">
    <w:pPr>
      <w:pStyle w:val="a7"/>
      <w:jc w:val="right"/>
    </w:pPr>
  </w:p>
  <w:p w:rsidR="00760758" w:rsidRDefault="0076075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58" w:rsidRDefault="00760758">
    <w:pPr>
      <w:pStyle w:val="a7"/>
      <w:jc w:val="center"/>
    </w:pPr>
  </w:p>
  <w:p w:rsidR="00760758" w:rsidRDefault="0076075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E67"/>
    <w:multiLevelType w:val="hybridMultilevel"/>
    <w:tmpl w:val="988CBC70"/>
    <w:lvl w:ilvl="0" w:tplc="F2EA98A0">
      <w:start w:val="1"/>
      <w:numFmt w:val="decimal"/>
      <w:lvlText w:val="%1."/>
      <w:lvlJc w:val="left"/>
      <w:pPr>
        <w:ind w:left="861" w:hanging="360"/>
      </w:pPr>
      <w:rPr>
        <w:rFonts w:hint="default"/>
        <w:b w:val="0"/>
        <w:color w:val="auto"/>
      </w:rPr>
    </w:lvl>
    <w:lvl w:ilvl="1" w:tplc="04220019" w:tentative="1">
      <w:start w:val="1"/>
      <w:numFmt w:val="lowerLetter"/>
      <w:lvlText w:val="%2."/>
      <w:lvlJc w:val="left"/>
      <w:pPr>
        <w:ind w:left="1581" w:hanging="360"/>
      </w:pPr>
    </w:lvl>
    <w:lvl w:ilvl="2" w:tplc="0422001B" w:tentative="1">
      <w:start w:val="1"/>
      <w:numFmt w:val="lowerRoman"/>
      <w:lvlText w:val="%3."/>
      <w:lvlJc w:val="right"/>
      <w:pPr>
        <w:ind w:left="2301" w:hanging="180"/>
      </w:pPr>
    </w:lvl>
    <w:lvl w:ilvl="3" w:tplc="0422000F" w:tentative="1">
      <w:start w:val="1"/>
      <w:numFmt w:val="decimal"/>
      <w:lvlText w:val="%4."/>
      <w:lvlJc w:val="left"/>
      <w:pPr>
        <w:ind w:left="3021" w:hanging="360"/>
      </w:pPr>
    </w:lvl>
    <w:lvl w:ilvl="4" w:tplc="04220019" w:tentative="1">
      <w:start w:val="1"/>
      <w:numFmt w:val="lowerLetter"/>
      <w:lvlText w:val="%5."/>
      <w:lvlJc w:val="left"/>
      <w:pPr>
        <w:ind w:left="3741" w:hanging="360"/>
      </w:pPr>
    </w:lvl>
    <w:lvl w:ilvl="5" w:tplc="0422001B" w:tentative="1">
      <w:start w:val="1"/>
      <w:numFmt w:val="lowerRoman"/>
      <w:lvlText w:val="%6."/>
      <w:lvlJc w:val="right"/>
      <w:pPr>
        <w:ind w:left="4461" w:hanging="180"/>
      </w:pPr>
    </w:lvl>
    <w:lvl w:ilvl="6" w:tplc="0422000F" w:tentative="1">
      <w:start w:val="1"/>
      <w:numFmt w:val="decimal"/>
      <w:lvlText w:val="%7."/>
      <w:lvlJc w:val="left"/>
      <w:pPr>
        <w:ind w:left="5181" w:hanging="360"/>
      </w:pPr>
    </w:lvl>
    <w:lvl w:ilvl="7" w:tplc="04220019" w:tentative="1">
      <w:start w:val="1"/>
      <w:numFmt w:val="lowerLetter"/>
      <w:lvlText w:val="%8."/>
      <w:lvlJc w:val="left"/>
      <w:pPr>
        <w:ind w:left="5901" w:hanging="360"/>
      </w:pPr>
    </w:lvl>
    <w:lvl w:ilvl="8" w:tplc="0422001B" w:tentative="1">
      <w:start w:val="1"/>
      <w:numFmt w:val="lowerRoman"/>
      <w:lvlText w:val="%9."/>
      <w:lvlJc w:val="right"/>
      <w:pPr>
        <w:ind w:left="6621" w:hanging="180"/>
      </w:pPr>
    </w:lvl>
  </w:abstractNum>
  <w:abstractNum w:abstractNumId="1">
    <w:nsid w:val="027F65EC"/>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7F43B0E"/>
    <w:multiLevelType w:val="hybridMultilevel"/>
    <w:tmpl w:val="A1828E1E"/>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E5D3FF8"/>
    <w:multiLevelType w:val="hybridMultilevel"/>
    <w:tmpl w:val="9F145AC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02F0568"/>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7402A89"/>
    <w:multiLevelType w:val="multilevel"/>
    <w:tmpl w:val="22C8C2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279949B3"/>
    <w:multiLevelType w:val="hybridMultilevel"/>
    <w:tmpl w:val="5882E43C"/>
    <w:lvl w:ilvl="0" w:tplc="04220005">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0">
    <w:nsid w:val="3FE855B2"/>
    <w:multiLevelType w:val="multilevel"/>
    <w:tmpl w:val="D0804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D464D88"/>
    <w:multiLevelType w:val="multilevel"/>
    <w:tmpl w:val="C8A2A4DE"/>
    <w:lvl w:ilvl="0">
      <w:start w:val="1"/>
      <w:numFmt w:val="decimal"/>
      <w:lvlText w:val="ЗК %1."/>
      <w:lvlJc w:val="left"/>
      <w:pPr>
        <w:ind w:left="720" w:hanging="360"/>
      </w:pPr>
      <w:rPr>
        <w:rFonts w:hint="default"/>
        <w:b/>
        <w:i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65A0300"/>
    <w:multiLevelType w:val="hybridMultilevel"/>
    <w:tmpl w:val="84E6CE7E"/>
    <w:lvl w:ilvl="0" w:tplc="8B1ACAC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nsid w:val="5744B33B"/>
    <w:multiLevelType w:val="singleLevel"/>
    <w:tmpl w:val="65B2C018"/>
    <w:lvl w:ilvl="0">
      <w:start w:val="1"/>
      <w:numFmt w:val="decimal"/>
      <w:lvlText w:val="ФК %1."/>
      <w:lvlJc w:val="left"/>
      <w:pPr>
        <w:tabs>
          <w:tab w:val="num" w:pos="425"/>
        </w:tabs>
        <w:ind w:left="425" w:hanging="425"/>
      </w:pPr>
      <w:rPr>
        <w:rFonts w:cs="Times New Roman" w:hint="default"/>
        <w:b/>
        <w:color w:val="auto"/>
        <w:sz w:val="28"/>
        <w:szCs w:val="28"/>
      </w:rPr>
    </w:lvl>
  </w:abstractNum>
  <w:abstractNum w:abstractNumId="15">
    <w:nsid w:val="592942DA"/>
    <w:multiLevelType w:val="hybridMultilevel"/>
    <w:tmpl w:val="F26491B2"/>
    <w:lvl w:ilvl="0" w:tplc="468E201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627575F5"/>
    <w:multiLevelType w:val="hybridMultilevel"/>
    <w:tmpl w:val="05D89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E32172"/>
    <w:multiLevelType w:val="multilevel"/>
    <w:tmpl w:val="A1581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6CC22AB3"/>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DC32B1C"/>
    <w:multiLevelType w:val="hybridMultilevel"/>
    <w:tmpl w:val="8132E80C"/>
    <w:lvl w:ilvl="0" w:tplc="350426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10D5E6B"/>
    <w:multiLevelType w:val="hybridMultilevel"/>
    <w:tmpl w:val="4B86BDB8"/>
    <w:lvl w:ilvl="0" w:tplc="8B06060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1">
    <w:nsid w:val="728640CB"/>
    <w:multiLevelType w:val="hybridMultilevel"/>
    <w:tmpl w:val="CEBA6264"/>
    <w:lvl w:ilvl="0" w:tplc="1402F3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77332B6C"/>
    <w:multiLevelType w:val="hybridMultilevel"/>
    <w:tmpl w:val="224AB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5"/>
  </w:num>
  <w:num w:numId="4">
    <w:abstractNumId w:val="5"/>
  </w:num>
  <w:num w:numId="5">
    <w:abstractNumId w:val="13"/>
  </w:num>
  <w:num w:numId="6">
    <w:abstractNumId w:val="7"/>
  </w:num>
  <w:num w:numId="7">
    <w:abstractNumId w:val="8"/>
  </w:num>
  <w:num w:numId="8">
    <w:abstractNumId w:val="17"/>
  </w:num>
  <w:num w:numId="9">
    <w:abstractNumId w:val="21"/>
  </w:num>
  <w:num w:numId="10">
    <w:abstractNumId w:val="19"/>
  </w:num>
  <w:num w:numId="11">
    <w:abstractNumId w:val="11"/>
  </w:num>
  <w:num w:numId="12">
    <w:abstractNumId w:val="14"/>
  </w:num>
  <w:num w:numId="13">
    <w:abstractNumId w:val="18"/>
  </w:num>
  <w:num w:numId="14">
    <w:abstractNumId w:val="1"/>
  </w:num>
  <w:num w:numId="15">
    <w:abstractNumId w:val="20"/>
  </w:num>
  <w:num w:numId="16">
    <w:abstractNumId w:val="22"/>
  </w:num>
  <w:num w:numId="17">
    <w:abstractNumId w:val="4"/>
  </w:num>
  <w:num w:numId="18">
    <w:abstractNumId w:val="0"/>
  </w:num>
  <w:num w:numId="19">
    <w:abstractNumId w:val="2"/>
  </w:num>
  <w:num w:numId="20">
    <w:abstractNumId w:val="9"/>
  </w:num>
  <w:num w:numId="21">
    <w:abstractNumId w:val="12"/>
  </w:num>
  <w:num w:numId="22">
    <w:abstractNumId w:val="16"/>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7586C"/>
    <w:rsid w:val="000040D8"/>
    <w:rsid w:val="00054349"/>
    <w:rsid w:val="000703E8"/>
    <w:rsid w:val="00070BCE"/>
    <w:rsid w:val="00073FB7"/>
    <w:rsid w:val="00077271"/>
    <w:rsid w:val="000A435F"/>
    <w:rsid w:val="000A7657"/>
    <w:rsid w:val="000C7098"/>
    <w:rsid w:val="000C71CB"/>
    <w:rsid w:val="000F4E80"/>
    <w:rsid w:val="000F5B68"/>
    <w:rsid w:val="000F6318"/>
    <w:rsid w:val="000F6CC0"/>
    <w:rsid w:val="00103CF7"/>
    <w:rsid w:val="00132D09"/>
    <w:rsid w:val="00135C40"/>
    <w:rsid w:val="001A22ED"/>
    <w:rsid w:val="001B3EAF"/>
    <w:rsid w:val="001D5A26"/>
    <w:rsid w:val="001F2EAB"/>
    <w:rsid w:val="001F6B7D"/>
    <w:rsid w:val="0022402C"/>
    <w:rsid w:val="002466D3"/>
    <w:rsid w:val="00247DFC"/>
    <w:rsid w:val="00260DE1"/>
    <w:rsid w:val="002710C2"/>
    <w:rsid w:val="00284E78"/>
    <w:rsid w:val="002874DE"/>
    <w:rsid w:val="002967C1"/>
    <w:rsid w:val="002B72CB"/>
    <w:rsid w:val="002E551F"/>
    <w:rsid w:val="00327311"/>
    <w:rsid w:val="0035301D"/>
    <w:rsid w:val="00353099"/>
    <w:rsid w:val="00355C58"/>
    <w:rsid w:val="00392BB8"/>
    <w:rsid w:val="003B1240"/>
    <w:rsid w:val="003D22D3"/>
    <w:rsid w:val="003D2A1B"/>
    <w:rsid w:val="003E2E8D"/>
    <w:rsid w:val="003F3407"/>
    <w:rsid w:val="00416020"/>
    <w:rsid w:val="004636B2"/>
    <w:rsid w:val="004A5A19"/>
    <w:rsid w:val="004B2DA7"/>
    <w:rsid w:val="004C4A77"/>
    <w:rsid w:val="004D5CC7"/>
    <w:rsid w:val="004F25FA"/>
    <w:rsid w:val="00527B0B"/>
    <w:rsid w:val="005447BC"/>
    <w:rsid w:val="0057586C"/>
    <w:rsid w:val="005A424D"/>
    <w:rsid w:val="005D37EA"/>
    <w:rsid w:val="005F2278"/>
    <w:rsid w:val="006107CD"/>
    <w:rsid w:val="00632E20"/>
    <w:rsid w:val="00655D29"/>
    <w:rsid w:val="006739DB"/>
    <w:rsid w:val="00691A55"/>
    <w:rsid w:val="006B7B2D"/>
    <w:rsid w:val="006D722C"/>
    <w:rsid w:val="00714779"/>
    <w:rsid w:val="007403F6"/>
    <w:rsid w:val="00760758"/>
    <w:rsid w:val="007623DD"/>
    <w:rsid w:val="00771347"/>
    <w:rsid w:val="007C014C"/>
    <w:rsid w:val="00800183"/>
    <w:rsid w:val="00810E26"/>
    <w:rsid w:val="008361C9"/>
    <w:rsid w:val="00836E19"/>
    <w:rsid w:val="00843C51"/>
    <w:rsid w:val="00853C11"/>
    <w:rsid w:val="00880C0E"/>
    <w:rsid w:val="008A35D3"/>
    <w:rsid w:val="008F4594"/>
    <w:rsid w:val="008F4B3F"/>
    <w:rsid w:val="00911E99"/>
    <w:rsid w:val="00915B70"/>
    <w:rsid w:val="00941657"/>
    <w:rsid w:val="00947DCC"/>
    <w:rsid w:val="00961B57"/>
    <w:rsid w:val="00966850"/>
    <w:rsid w:val="00986999"/>
    <w:rsid w:val="00990540"/>
    <w:rsid w:val="00992E30"/>
    <w:rsid w:val="009A17B8"/>
    <w:rsid w:val="009B1675"/>
    <w:rsid w:val="009C0344"/>
    <w:rsid w:val="009C66B4"/>
    <w:rsid w:val="009D5770"/>
    <w:rsid w:val="009E375B"/>
    <w:rsid w:val="00A13DA4"/>
    <w:rsid w:val="00A26FA2"/>
    <w:rsid w:val="00AD57FB"/>
    <w:rsid w:val="00AF347F"/>
    <w:rsid w:val="00BE09A6"/>
    <w:rsid w:val="00BE7B8A"/>
    <w:rsid w:val="00C059EE"/>
    <w:rsid w:val="00C24AE9"/>
    <w:rsid w:val="00C315ED"/>
    <w:rsid w:val="00C669B5"/>
    <w:rsid w:val="00C74486"/>
    <w:rsid w:val="00C75A78"/>
    <w:rsid w:val="00C967D4"/>
    <w:rsid w:val="00CA6969"/>
    <w:rsid w:val="00CD532B"/>
    <w:rsid w:val="00CF6103"/>
    <w:rsid w:val="00CF766E"/>
    <w:rsid w:val="00D41D51"/>
    <w:rsid w:val="00D46263"/>
    <w:rsid w:val="00D76D06"/>
    <w:rsid w:val="00D96BC2"/>
    <w:rsid w:val="00DA2FA9"/>
    <w:rsid w:val="00DC0EE8"/>
    <w:rsid w:val="00DC30B3"/>
    <w:rsid w:val="00DC3AF4"/>
    <w:rsid w:val="00DD29EB"/>
    <w:rsid w:val="00DF03B7"/>
    <w:rsid w:val="00E0540D"/>
    <w:rsid w:val="00E059BD"/>
    <w:rsid w:val="00E0677A"/>
    <w:rsid w:val="00E20BFB"/>
    <w:rsid w:val="00E44BEC"/>
    <w:rsid w:val="00E60607"/>
    <w:rsid w:val="00E7240A"/>
    <w:rsid w:val="00E73B4D"/>
    <w:rsid w:val="00EB2356"/>
    <w:rsid w:val="00EE2549"/>
    <w:rsid w:val="00EE25B1"/>
    <w:rsid w:val="00F03C77"/>
    <w:rsid w:val="00F0461C"/>
    <w:rsid w:val="00F353E1"/>
    <w:rsid w:val="00F6559E"/>
    <w:rsid w:val="00F721D9"/>
    <w:rsid w:val="00F76A13"/>
    <w:rsid w:val="00F81B83"/>
    <w:rsid w:val="00F82265"/>
    <w:rsid w:val="00FC62FD"/>
    <w:rsid w:val="00FF61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C4A77"/>
    <w:pPr>
      <w:spacing w:after="0"/>
    </w:pPr>
    <w:rPr>
      <w:rFonts w:ascii="Arial" w:eastAsia="Arial" w:hAnsi="Arial" w:cs="Arial"/>
    </w:rPr>
  </w:style>
  <w:style w:type="paragraph" w:styleId="a3">
    <w:name w:val="List Paragraph"/>
    <w:basedOn w:val="a"/>
    <w:uiPriority w:val="34"/>
    <w:qFormat/>
    <w:rsid w:val="00843C51"/>
    <w:pPr>
      <w:ind w:left="720"/>
      <w:contextualSpacing/>
    </w:pPr>
  </w:style>
  <w:style w:type="character" w:styleId="a4">
    <w:name w:val="Emphasis"/>
    <w:basedOn w:val="a0"/>
    <w:uiPriority w:val="20"/>
    <w:qFormat/>
    <w:rsid w:val="007623DD"/>
    <w:rPr>
      <w:i/>
      <w:iCs/>
    </w:rPr>
  </w:style>
  <w:style w:type="character" w:styleId="a5">
    <w:name w:val="Hyperlink"/>
    <w:basedOn w:val="a0"/>
    <w:uiPriority w:val="99"/>
    <w:unhideWhenUsed/>
    <w:rsid w:val="00C74486"/>
    <w:rPr>
      <w:color w:val="0000FF"/>
      <w:u w:val="single"/>
    </w:rPr>
  </w:style>
  <w:style w:type="table" w:styleId="a6">
    <w:name w:val="Table Grid"/>
    <w:basedOn w:val="a1"/>
    <w:uiPriority w:val="59"/>
    <w:rsid w:val="00FC62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EB2356"/>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B2356"/>
  </w:style>
  <w:style w:type="paragraph" w:styleId="a9">
    <w:name w:val="footer"/>
    <w:basedOn w:val="a"/>
    <w:link w:val="aa"/>
    <w:uiPriority w:val="99"/>
    <w:unhideWhenUsed/>
    <w:rsid w:val="00EB2356"/>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B2356"/>
  </w:style>
  <w:style w:type="paragraph" w:customStyle="1" w:styleId="1">
    <w:name w:val="Звичайний1"/>
    <w:rsid w:val="005F2278"/>
    <w:pPr>
      <w:spacing w:after="0"/>
    </w:pPr>
    <w:rPr>
      <w:rFonts w:ascii="Arial" w:eastAsia="Times New Roman" w:hAnsi="Arial" w:cs="Arial"/>
    </w:rPr>
  </w:style>
  <w:style w:type="paragraph" w:customStyle="1" w:styleId="ab">
    <w:name w:val="текст"/>
    <w:rsid w:val="000F6318"/>
    <w:pPr>
      <w:autoSpaceDE w:val="0"/>
      <w:autoSpaceDN w:val="0"/>
      <w:adjustRightInd w:val="0"/>
      <w:spacing w:after="0" w:line="270" w:lineRule="atLeast"/>
      <w:ind w:firstLine="454"/>
      <w:jc w:val="both"/>
    </w:pPr>
    <w:rPr>
      <w:rFonts w:ascii="Courier New" w:eastAsia="Times New Roman" w:hAnsi="Courier New" w:cs="Courier New"/>
      <w:color w:val="000000"/>
      <w:spacing w:val="-35"/>
      <w:lang w:val="ru-RU" w:eastAsia="ru-RU"/>
    </w:rPr>
  </w:style>
  <w:style w:type="paragraph" w:customStyle="1" w:styleId="rvps2">
    <w:name w:val="rvps2"/>
    <w:basedOn w:val="a"/>
    <w:rsid w:val="000C7098"/>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unhideWhenUsed/>
    <w:rsid w:val="000F5B68"/>
    <w:pPr>
      <w:spacing w:after="120" w:line="480" w:lineRule="auto"/>
    </w:pPr>
  </w:style>
  <w:style w:type="character" w:customStyle="1" w:styleId="20">
    <w:name w:val="Основной текст 2 Знак"/>
    <w:basedOn w:val="a0"/>
    <w:link w:val="2"/>
    <w:uiPriority w:val="99"/>
    <w:rsid w:val="000F5B68"/>
  </w:style>
  <w:style w:type="paragraph" w:styleId="ac">
    <w:name w:val="Body Text"/>
    <w:basedOn w:val="a"/>
    <w:link w:val="ad"/>
    <w:uiPriority w:val="99"/>
    <w:unhideWhenUsed/>
    <w:rsid w:val="000F5B68"/>
    <w:pPr>
      <w:spacing w:after="120"/>
    </w:pPr>
  </w:style>
  <w:style w:type="character" w:customStyle="1" w:styleId="ad">
    <w:name w:val="Основной текст Знак"/>
    <w:basedOn w:val="a0"/>
    <w:link w:val="ac"/>
    <w:uiPriority w:val="99"/>
    <w:rsid w:val="000F5B68"/>
  </w:style>
  <w:style w:type="paragraph" w:styleId="ae">
    <w:name w:val="Normal (Web)"/>
    <w:basedOn w:val="a"/>
    <w:uiPriority w:val="99"/>
    <w:unhideWhenUsed/>
    <w:rsid w:val="00CF61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
    <w:name w:val="тема"/>
    <w:basedOn w:val="a"/>
    <w:rsid w:val="00CF6103"/>
    <w:pPr>
      <w:autoSpaceDE w:val="0"/>
      <w:autoSpaceDN w:val="0"/>
      <w:adjustRightInd w:val="0"/>
      <w:spacing w:before="113" w:after="57" w:line="270" w:lineRule="atLeast"/>
      <w:jc w:val="center"/>
    </w:pPr>
    <w:rPr>
      <w:rFonts w:ascii="Courier New" w:eastAsia="Times New Roman" w:hAnsi="Courier New" w:cs="Courier New"/>
      <w:b/>
      <w:bCs/>
      <w:spacing w:val="-35"/>
      <w:sz w:val="24"/>
      <w:szCs w:val="24"/>
      <w:lang w:val="ru-RU" w:eastAsia="ru-RU"/>
    </w:rPr>
  </w:style>
  <w:style w:type="paragraph" w:customStyle="1" w:styleId="af0">
    <w:name w:val="заголовок просто"/>
    <w:basedOn w:val="af"/>
    <w:rsid w:val="00CF6103"/>
    <w:pPr>
      <w:spacing w:before="0" w:after="0"/>
    </w:pPr>
  </w:style>
  <w:style w:type="paragraph" w:styleId="af1">
    <w:name w:val="Title"/>
    <w:basedOn w:val="a"/>
    <w:link w:val="af2"/>
    <w:qFormat/>
    <w:rsid w:val="00DF03B7"/>
    <w:pPr>
      <w:spacing w:after="0" w:line="240" w:lineRule="auto"/>
      <w:jc w:val="center"/>
    </w:pPr>
    <w:rPr>
      <w:rFonts w:ascii="Times New Roman" w:eastAsia="Times New Roman" w:hAnsi="Times New Roman" w:cs="Times New Roman"/>
      <w:b/>
      <w:bCs/>
      <w:sz w:val="28"/>
      <w:szCs w:val="24"/>
      <w:lang w:eastAsia="ru-RU"/>
    </w:rPr>
  </w:style>
  <w:style w:type="character" w:customStyle="1" w:styleId="af2">
    <w:name w:val="Название Знак"/>
    <w:basedOn w:val="a0"/>
    <w:link w:val="af1"/>
    <w:rsid w:val="00DF03B7"/>
    <w:rPr>
      <w:rFonts w:ascii="Times New Roman" w:eastAsia="Times New Roman" w:hAnsi="Times New Roman" w:cs="Times New Roman"/>
      <w:b/>
      <w:bCs/>
      <w:sz w:val="28"/>
      <w:szCs w:val="24"/>
      <w:lang w:eastAsia="ru-RU"/>
    </w:rPr>
  </w:style>
  <w:style w:type="paragraph" w:customStyle="1" w:styleId="af3">
    <w:name w:val="література"/>
    <w:basedOn w:val="a"/>
    <w:rsid w:val="00AD57FB"/>
    <w:pPr>
      <w:tabs>
        <w:tab w:val="left" w:pos="454"/>
      </w:tabs>
      <w:autoSpaceDE w:val="0"/>
      <w:autoSpaceDN w:val="0"/>
      <w:adjustRightInd w:val="0"/>
      <w:spacing w:after="0" w:line="270" w:lineRule="atLeast"/>
      <w:ind w:left="454" w:hanging="454"/>
      <w:jc w:val="both"/>
    </w:pPr>
    <w:rPr>
      <w:rFonts w:ascii="Courier New" w:eastAsia="Times New Roman" w:hAnsi="Courier New" w:cs="Courier New"/>
      <w:spacing w:val="-15"/>
      <w:lang w:val="ru-RU" w:eastAsia="ru-RU"/>
    </w:rPr>
  </w:style>
</w:styles>
</file>

<file path=word/webSettings.xml><?xml version="1.0" encoding="utf-8"?>
<w:webSettings xmlns:r="http://schemas.openxmlformats.org/officeDocument/2006/relationships" xmlns:w="http://schemas.openxmlformats.org/wordprocessingml/2006/main">
  <w:divs>
    <w:div w:id="188489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ua/citations?user=NlrwupcAAAAJ&amp;hl=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torikznu.at.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kpnu.edu.ua/enrol/index.php?id=43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rbis-nbuv.gov.ua/cgi-bin/suak/corp.exe?&amp;I21DBN=SAUA&amp;P21DBN=SAUA&amp;S21STN=1&amp;S21REF=10&amp;S21FMT=elib_all&amp;C21COM=S&amp;S21CNR=20&amp;S21P01=0&amp;S21P02=0&amp;S21P03=ID=&amp;S21COLORTERMS=0&amp;S21STR=0079313" TargetMode="External"/><Relationship Id="rId4" Type="http://schemas.openxmlformats.org/officeDocument/2006/relationships/settings" Target="settings.xml"/><Relationship Id="rId9" Type="http://schemas.openxmlformats.org/officeDocument/2006/relationships/hyperlink" Target="http://posek.km.ua/navchalniie-proces/komarn&#1110;ckiie-oleksandr-borisovich.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3CFF7-1DF9-4620-9E5C-FBCE8A3B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15</Pages>
  <Words>4575</Words>
  <Characters>26082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59</cp:revision>
  <cp:lastPrinted>2019-10-11T06:58:00Z</cp:lastPrinted>
  <dcterms:created xsi:type="dcterms:W3CDTF">2019-10-09T08:13:00Z</dcterms:created>
  <dcterms:modified xsi:type="dcterms:W3CDTF">2020-01-12T11:26:00Z</dcterms:modified>
</cp:coreProperties>
</file>