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0" w:rsidRPr="00DC0EE8" w:rsidRDefault="00915B70" w:rsidP="00260DE1">
      <w:pPr>
        <w:pStyle w:val="normal"/>
        <w:spacing w:before="240" w:after="240" w:line="240" w:lineRule="auto"/>
        <w:rPr>
          <w:rFonts w:ascii="Times New Roman" w:eastAsia="Times New Roman" w:hAnsi="Times New Roman" w:cs="Times New Roman"/>
          <w:b/>
          <w:sz w:val="28"/>
          <w:szCs w:val="28"/>
        </w:rPr>
      </w:pPr>
    </w:p>
    <w:p w:rsidR="005F2278" w:rsidRPr="005F2278" w:rsidRDefault="00CA6969" w:rsidP="00260DE1">
      <w:pPr>
        <w:pStyle w:val="1"/>
        <w:tabs>
          <w:tab w:val="center" w:pos="7569"/>
          <w:tab w:val="left" w:pos="11164"/>
        </w:tabs>
        <w:spacing w:line="240" w:lineRule="auto"/>
        <w:jc w:val="center"/>
        <w:rPr>
          <w:rFonts w:ascii="Times New Roman" w:hAnsi="Times New Roman" w:cs="Times New Roman"/>
          <w:b/>
          <w:color w:val="000000"/>
          <w:sz w:val="28"/>
          <w:szCs w:val="28"/>
        </w:rPr>
      </w:pPr>
      <w:proofErr w:type="spellStart"/>
      <w:r w:rsidRPr="00F353E1">
        <w:rPr>
          <w:rFonts w:ascii="Times New Roman" w:hAnsi="Times New Roman" w:cs="Times New Roman"/>
          <w:b/>
          <w:color w:val="000000"/>
          <w:sz w:val="28"/>
          <w:szCs w:val="28"/>
        </w:rPr>
        <w:t>Камянець-Подільський</w:t>
      </w:r>
      <w:proofErr w:type="spellEnd"/>
      <w:r w:rsidRPr="00F353E1">
        <w:rPr>
          <w:rFonts w:ascii="Times New Roman" w:hAnsi="Times New Roman" w:cs="Times New Roman"/>
          <w:b/>
          <w:color w:val="000000"/>
          <w:sz w:val="28"/>
          <w:szCs w:val="28"/>
        </w:rPr>
        <w:t xml:space="preserve"> нац</w:t>
      </w:r>
      <w:r w:rsidR="00FF619C">
        <w:rPr>
          <w:rFonts w:ascii="Times New Roman" w:hAnsi="Times New Roman" w:cs="Times New Roman"/>
          <w:b/>
          <w:color w:val="000000"/>
          <w:sz w:val="28"/>
          <w:szCs w:val="28"/>
        </w:rPr>
        <w:t>іональний університет імені Іва</w:t>
      </w:r>
      <w:r w:rsidRPr="00F353E1">
        <w:rPr>
          <w:rFonts w:ascii="Times New Roman" w:hAnsi="Times New Roman" w:cs="Times New Roman"/>
          <w:b/>
          <w:color w:val="000000"/>
          <w:sz w:val="28"/>
          <w:szCs w:val="28"/>
        </w:rPr>
        <w:t xml:space="preserve">на Огієнка </w:t>
      </w:r>
      <w:r w:rsidRPr="00F353E1">
        <w:rPr>
          <w:rFonts w:ascii="Times New Roman" w:hAnsi="Times New Roman" w:cs="Times New Roman"/>
          <w:b/>
          <w:color w:val="000000"/>
          <w:sz w:val="28"/>
          <w:szCs w:val="28"/>
        </w:rPr>
        <w:br/>
      </w:r>
      <w:r w:rsidR="005F2278" w:rsidRPr="005F2278">
        <w:rPr>
          <w:rFonts w:ascii="Times New Roman" w:hAnsi="Times New Roman" w:cs="Times New Roman"/>
          <w:b/>
          <w:color w:val="000000"/>
          <w:sz w:val="28"/>
          <w:szCs w:val="28"/>
        </w:rPr>
        <w:t>Історичний факультет</w:t>
      </w:r>
    </w:p>
    <w:p w:rsidR="00915B70" w:rsidRDefault="005F2278" w:rsidP="00260DE1">
      <w:pPr>
        <w:pStyle w:val="1"/>
        <w:tabs>
          <w:tab w:val="center" w:pos="7569"/>
          <w:tab w:val="left" w:pos="11164"/>
        </w:tabs>
        <w:spacing w:line="240" w:lineRule="auto"/>
        <w:jc w:val="center"/>
        <w:rPr>
          <w:rFonts w:ascii="Times New Roman" w:hAnsi="Times New Roman" w:cs="Times New Roman"/>
          <w:b/>
          <w:color w:val="000000"/>
          <w:sz w:val="28"/>
          <w:szCs w:val="28"/>
        </w:rPr>
      </w:pPr>
      <w:r w:rsidRPr="005F2278">
        <w:rPr>
          <w:rFonts w:ascii="Times New Roman" w:hAnsi="Times New Roman" w:cs="Times New Roman"/>
          <w:b/>
          <w:color w:val="000000"/>
          <w:sz w:val="28"/>
          <w:szCs w:val="28"/>
        </w:rPr>
        <w:t>Кафедра історії України</w:t>
      </w:r>
    </w:p>
    <w:p w:rsidR="00260DE1" w:rsidRPr="00260DE1" w:rsidRDefault="00260DE1" w:rsidP="00260DE1">
      <w:pPr>
        <w:pStyle w:val="1"/>
        <w:tabs>
          <w:tab w:val="center" w:pos="7569"/>
          <w:tab w:val="left" w:pos="11164"/>
        </w:tabs>
        <w:spacing w:line="240" w:lineRule="auto"/>
        <w:jc w:val="center"/>
        <w:rPr>
          <w:rFonts w:ascii="Times New Roman" w:hAnsi="Times New Roman" w:cs="Times New Roman"/>
          <w:b/>
          <w:color w:val="000000"/>
          <w:sz w:val="28"/>
          <w:szCs w:val="28"/>
        </w:rPr>
      </w:pPr>
    </w:p>
    <w:p w:rsidR="006D722C" w:rsidRPr="00915B70" w:rsidRDefault="006D722C"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F353E1">
        <w:rPr>
          <w:rFonts w:ascii="Times New Roman" w:eastAsia="Times New Roman" w:hAnsi="Times New Roman" w:cs="Times New Roman"/>
          <w:b/>
          <w:color w:val="000000"/>
          <w:sz w:val="28"/>
          <w:szCs w:val="28"/>
        </w:rPr>
        <w:t>Загальна інформація про курс</w:t>
      </w:r>
    </w:p>
    <w:p w:rsidR="00915B70" w:rsidRPr="00F353E1"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tbl>
      <w:tblPr>
        <w:tblW w:w="15441" w:type="dxa"/>
        <w:tblLayout w:type="fixed"/>
        <w:tblLook w:val="0000"/>
      </w:tblPr>
      <w:tblGrid>
        <w:gridCol w:w="2542"/>
        <w:gridCol w:w="12899"/>
      </w:tblGrid>
      <w:tr w:rsidR="00CA6969" w:rsidRPr="00915B70" w:rsidTr="002967C1">
        <w:trPr>
          <w:trHeight w:val="30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Назва курсу</w:t>
            </w:r>
            <w:r w:rsidR="00F353E1" w:rsidRPr="00915B70">
              <w:rPr>
                <w:rFonts w:ascii="Times New Roman" w:eastAsia="Times New Roman" w:hAnsi="Times New Roman" w:cs="Times New Roman"/>
                <w:b/>
                <w:color w:val="000000"/>
                <w:sz w:val="24"/>
                <w:szCs w:val="24"/>
              </w:rPr>
              <w:t>, мова викладання</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5F2278" w:rsidRDefault="00E462D4" w:rsidP="00760758">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hAnsi="Times New Roman" w:cs="Times New Roman"/>
                <w:b/>
                <w:bCs/>
                <w:color w:val="000000"/>
                <w:sz w:val="24"/>
                <w:szCs w:val="24"/>
              </w:rPr>
              <w:t>Джерелознавство: теорія, методологія, практика</w:t>
            </w:r>
            <w:r w:rsidR="005F2278" w:rsidRPr="005F2278">
              <w:rPr>
                <w:rFonts w:ascii="Times New Roman" w:hAnsi="Times New Roman" w:cs="Times New Roman"/>
                <w:b/>
                <w:bCs/>
                <w:color w:val="000000"/>
                <w:sz w:val="24"/>
                <w:szCs w:val="24"/>
              </w:rPr>
              <w:t xml:space="preserve">, </w:t>
            </w:r>
            <w:r w:rsidR="005F2278" w:rsidRPr="005F2278">
              <w:rPr>
                <w:rFonts w:ascii="Times New Roman" w:hAnsi="Times New Roman" w:cs="Times New Roman"/>
                <w:bCs/>
                <w:color w:val="000000"/>
                <w:sz w:val="24"/>
                <w:szCs w:val="24"/>
              </w:rPr>
              <w:t>мова викладання</w:t>
            </w:r>
            <w:r w:rsidR="005F2278" w:rsidRPr="005F2278">
              <w:rPr>
                <w:rFonts w:ascii="Times New Roman" w:hAnsi="Times New Roman" w:cs="Times New Roman"/>
                <w:b/>
                <w:bCs/>
                <w:color w:val="000000"/>
                <w:sz w:val="24"/>
                <w:szCs w:val="24"/>
              </w:rPr>
              <w:t xml:space="preserve"> – українська</w:t>
            </w:r>
          </w:p>
        </w:tc>
      </w:tr>
      <w:tr w:rsidR="00CA6969" w:rsidRPr="00915B70" w:rsidTr="00CA6969">
        <w:trPr>
          <w:trHeight w:val="18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Викладачі</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F2278" w:rsidRPr="005F2278" w:rsidRDefault="005F2278" w:rsidP="00260DE1">
            <w:pPr>
              <w:spacing w:after="0" w:line="240" w:lineRule="auto"/>
              <w:rPr>
                <w:rFonts w:ascii="Times New Roman" w:hAnsi="Times New Roman" w:cs="Times New Roman"/>
                <w:color w:val="000000"/>
                <w:sz w:val="24"/>
                <w:szCs w:val="24"/>
              </w:rPr>
            </w:pPr>
            <w:proofErr w:type="spellStart"/>
            <w:r w:rsidRPr="005F2278">
              <w:rPr>
                <w:rFonts w:ascii="Times New Roman" w:hAnsi="Times New Roman" w:cs="Times New Roman"/>
                <w:b/>
                <w:bCs/>
                <w:color w:val="000000"/>
                <w:sz w:val="24"/>
                <w:szCs w:val="24"/>
              </w:rPr>
              <w:t>Комарніцький</w:t>
            </w:r>
            <w:proofErr w:type="spellEnd"/>
            <w:r w:rsidRPr="005F2278">
              <w:rPr>
                <w:rFonts w:ascii="Times New Roman" w:hAnsi="Times New Roman" w:cs="Times New Roman"/>
                <w:b/>
                <w:bCs/>
                <w:color w:val="000000"/>
                <w:sz w:val="24"/>
                <w:szCs w:val="24"/>
              </w:rPr>
              <w:t xml:space="preserve"> О. Б.</w:t>
            </w:r>
            <w:r w:rsidRPr="005F2278">
              <w:rPr>
                <w:rFonts w:ascii="Times New Roman" w:hAnsi="Times New Roman" w:cs="Times New Roman"/>
                <w:color w:val="000000"/>
                <w:sz w:val="24"/>
                <w:szCs w:val="24"/>
              </w:rPr>
              <w:t xml:space="preserve">, </w:t>
            </w:r>
            <w:r w:rsidR="00760758">
              <w:rPr>
                <w:rFonts w:ascii="Times New Roman" w:hAnsi="Times New Roman" w:cs="Times New Roman"/>
                <w:color w:val="000000"/>
                <w:sz w:val="24"/>
                <w:szCs w:val="24"/>
              </w:rPr>
              <w:t>професор</w:t>
            </w:r>
            <w:r w:rsidRPr="005F2278">
              <w:rPr>
                <w:rFonts w:ascii="Times New Roman" w:hAnsi="Times New Roman" w:cs="Times New Roman"/>
                <w:color w:val="000000"/>
                <w:sz w:val="24"/>
                <w:szCs w:val="24"/>
              </w:rPr>
              <w:t xml:space="preserve"> кафедри історії України, доктор історичних наук, 067-951-65-26</w:t>
            </w:r>
          </w:p>
          <w:p w:rsidR="00CA6969" w:rsidRPr="00915B70" w:rsidRDefault="00800183"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5F2278">
              <w:rPr>
                <w:rFonts w:ascii="Times New Roman" w:eastAsia="Times New Roman" w:hAnsi="Times New Roman" w:cs="Times New Roman"/>
                <w:color w:val="000000"/>
                <w:sz w:val="24"/>
                <w:szCs w:val="24"/>
              </w:rPr>
              <w:t>ПІБ</w:t>
            </w:r>
            <w:proofErr w:type="spellEnd"/>
            <w:r w:rsidRPr="005F2278">
              <w:rPr>
                <w:rFonts w:ascii="Times New Roman" w:eastAsia="Times New Roman" w:hAnsi="Times New Roman" w:cs="Times New Roman"/>
                <w:color w:val="000000"/>
                <w:sz w:val="24"/>
                <w:szCs w:val="24"/>
              </w:rPr>
              <w:t>, посада,</w:t>
            </w:r>
            <w:r w:rsidR="00F353E1" w:rsidRPr="005F2278">
              <w:rPr>
                <w:rFonts w:ascii="Times New Roman" w:eastAsia="Times New Roman" w:hAnsi="Times New Roman" w:cs="Times New Roman"/>
                <w:color w:val="000000"/>
                <w:sz w:val="24"/>
                <w:szCs w:val="24"/>
              </w:rPr>
              <w:t xml:space="preserve"> контактні телефони (за згодою)</w:t>
            </w:r>
          </w:p>
        </w:tc>
      </w:tr>
      <w:tr w:rsidR="00CA6969" w:rsidRPr="00915B70" w:rsidTr="00CA6969">
        <w:trPr>
          <w:trHeight w:val="64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A6969" w:rsidRPr="00915B70" w:rsidRDefault="00CA6969"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roofErr w:type="spellStart"/>
            <w:r w:rsidRPr="00915B70">
              <w:rPr>
                <w:rFonts w:ascii="Times New Roman" w:eastAsia="Times New Roman" w:hAnsi="Times New Roman" w:cs="Times New Roman"/>
                <w:b/>
                <w:color w:val="000000"/>
                <w:sz w:val="24"/>
                <w:szCs w:val="24"/>
              </w:rPr>
              <w:t>Профайл</w:t>
            </w:r>
            <w:proofErr w:type="spellEnd"/>
            <w:r w:rsidRPr="00915B70">
              <w:rPr>
                <w:rFonts w:ascii="Times New Roman" w:eastAsia="Times New Roman" w:hAnsi="Times New Roman" w:cs="Times New Roman"/>
                <w:b/>
                <w:color w:val="000000"/>
                <w:sz w:val="24"/>
                <w:szCs w:val="24"/>
              </w:rPr>
              <w:t xml:space="preserve"> викладачів</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roofErr w:type="spellStart"/>
            <w:r w:rsidRPr="00DD29EB">
              <w:rPr>
                <w:rFonts w:ascii="Times New Roman" w:eastAsia="Times New Roman" w:hAnsi="Times New Roman" w:cs="Times New Roman"/>
                <w:sz w:val="24"/>
                <w:szCs w:val="24"/>
              </w:rPr>
              <w:t>http</w:t>
            </w:r>
            <w:proofErr w:type="spellEnd"/>
            <w:r w:rsidRPr="00DD29EB">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rPr>
              <w:t>history.kpnu.edu.ua</w:t>
            </w:r>
            <w:proofErr w:type="spellEnd"/>
            <w:r w:rsidRPr="00DD29EB">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rPr>
              <w:t>komarnitskuj</w:t>
            </w:r>
            <w:proofErr w:type="spellEnd"/>
            <w:r w:rsidRPr="00DD29EB">
              <w:rPr>
                <w:rFonts w:ascii="Times New Roman" w:eastAsia="Times New Roman" w:hAnsi="Times New Roman" w:cs="Times New Roman"/>
                <w:sz w:val="24"/>
                <w:szCs w:val="24"/>
              </w:rPr>
              <w:t xml:space="preserve">/  </w:t>
            </w:r>
          </w:p>
          <w:p w:rsidR="00CA6969" w:rsidRPr="00760758" w:rsidRDefault="00C36E11"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8" w:history="1">
              <w:proofErr w:type="spellStart"/>
              <w:r w:rsidR="00DD29EB" w:rsidRPr="00DD29EB">
                <w:rPr>
                  <w:rStyle w:val="a5"/>
                  <w:rFonts w:ascii="Times New Roman" w:eastAsia="Times New Roman" w:hAnsi="Times New Roman" w:cs="Times New Roman"/>
                  <w:color w:val="auto"/>
                  <w:sz w:val="24"/>
                  <w:szCs w:val="24"/>
                </w:rPr>
                <w:t>https</w:t>
              </w:r>
              <w:proofErr w:type="spellEnd"/>
              <w:r w:rsidR="00DD29EB" w:rsidRPr="00DD29EB">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rPr>
                <w:t>scholar.google.com.ua</w:t>
              </w:r>
              <w:proofErr w:type="spellEnd"/>
              <w:r w:rsidR="00DD29EB" w:rsidRPr="00DD29EB">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rPr>
                <w:t>citations</w:t>
              </w:r>
              <w:proofErr w:type="spellEnd"/>
              <w:r w:rsidR="00DD29EB" w:rsidRPr="00DD29EB">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rPr>
                <w:t>user=NlrwupcAAAAJ</w:t>
              </w:r>
              <w:proofErr w:type="spellEnd"/>
              <w:r w:rsidR="00DD29EB" w:rsidRPr="00DD29EB">
                <w:rPr>
                  <w:rStyle w:val="a5"/>
                  <w:rFonts w:ascii="Times New Roman" w:eastAsia="Times New Roman" w:hAnsi="Times New Roman" w:cs="Times New Roman"/>
                  <w:color w:val="auto"/>
                  <w:sz w:val="24"/>
                  <w:szCs w:val="24"/>
                </w:rPr>
                <w:t>&amp;</w:t>
              </w:r>
              <w:proofErr w:type="spellStart"/>
              <w:r w:rsidR="00DD29EB" w:rsidRPr="00DD29EB">
                <w:rPr>
                  <w:rStyle w:val="a5"/>
                  <w:rFonts w:ascii="Times New Roman" w:eastAsia="Times New Roman" w:hAnsi="Times New Roman" w:cs="Times New Roman"/>
                  <w:color w:val="auto"/>
                  <w:sz w:val="24"/>
                  <w:szCs w:val="24"/>
                </w:rPr>
                <w:t>hl=uk</w:t>
              </w:r>
              <w:proofErr w:type="spellEnd"/>
            </w:hyperlink>
          </w:p>
          <w:p w:rsidR="00DD29EB" w:rsidRPr="00760758" w:rsidRDefault="00C36E11"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9"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posek</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km</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ua</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navchalniie</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proces</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komarn</w:t>
              </w:r>
              <w:proofErr w:type="spellEnd"/>
              <w:r w:rsidR="00DD29EB" w:rsidRPr="00760758">
                <w:rPr>
                  <w:rStyle w:val="a5"/>
                  <w:rFonts w:ascii="Times New Roman" w:eastAsia="Times New Roman" w:hAnsi="Times New Roman" w:cs="Times New Roman"/>
                  <w:color w:val="auto"/>
                  <w:sz w:val="24"/>
                  <w:szCs w:val="24"/>
                </w:rPr>
                <w:t>і</w:t>
              </w:r>
              <w:proofErr w:type="spellStart"/>
              <w:r w:rsidR="00DD29EB" w:rsidRPr="00DD29EB">
                <w:rPr>
                  <w:rStyle w:val="a5"/>
                  <w:rFonts w:ascii="Times New Roman" w:eastAsia="Times New Roman" w:hAnsi="Times New Roman" w:cs="Times New Roman"/>
                  <w:color w:val="auto"/>
                  <w:sz w:val="24"/>
                  <w:szCs w:val="24"/>
                  <w:lang w:val="en-US"/>
                </w:rPr>
                <w:t>ckiie</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oleksandr</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borisovich</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html</w:t>
              </w:r>
            </w:hyperlink>
          </w:p>
          <w:p w:rsidR="00DD29EB" w:rsidRPr="00760758" w:rsidRDefault="00C36E11"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hyperlink r:id="rId10" w:history="1">
              <w:r w:rsidR="00DD29EB" w:rsidRPr="00DD29EB">
                <w:rPr>
                  <w:rStyle w:val="a5"/>
                  <w:rFonts w:ascii="Times New Roman" w:eastAsia="Times New Roman" w:hAnsi="Times New Roman" w:cs="Times New Roman"/>
                  <w:color w:val="auto"/>
                  <w:sz w:val="24"/>
                  <w:szCs w:val="24"/>
                  <w:lang w:val="en-US"/>
                </w:rPr>
                <w:t>http</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irbis</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nbuv</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gov</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ua</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cgi</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bin</w:t>
              </w:r>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suak</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corp</w:t>
              </w:r>
              <w:proofErr w:type="spellEnd"/>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exe</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I</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DBN</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SAUA</w:t>
              </w:r>
              <w:proofErr w:type="spellEnd"/>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DBN</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SAUA</w:t>
              </w:r>
              <w:proofErr w:type="spellEnd"/>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STN</w:t>
              </w:r>
              <w:proofErr w:type="spellEnd"/>
              <w:r w:rsidR="00DD29EB" w:rsidRPr="00760758">
                <w:rPr>
                  <w:rStyle w:val="a5"/>
                  <w:rFonts w:ascii="Times New Roman" w:eastAsia="Times New Roman" w:hAnsi="Times New Roman" w:cs="Times New Roman"/>
                  <w:color w:val="auto"/>
                  <w:sz w:val="24"/>
                  <w:szCs w:val="24"/>
                </w:rPr>
                <w:t>=1&amp;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REF</w:t>
              </w:r>
              <w:r w:rsidR="00DD29EB" w:rsidRPr="00760758">
                <w:rPr>
                  <w:rStyle w:val="a5"/>
                  <w:rFonts w:ascii="Times New Roman" w:eastAsia="Times New Roman" w:hAnsi="Times New Roman" w:cs="Times New Roman"/>
                  <w:color w:val="auto"/>
                  <w:sz w:val="24"/>
                  <w:szCs w:val="24"/>
                </w:rPr>
                <w:t>=10&amp;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FMT</w:t>
              </w:r>
              <w:proofErr w:type="spellEnd"/>
              <w:r w:rsidR="00DD29EB" w:rsidRPr="00760758">
                <w:rPr>
                  <w:rStyle w:val="a5"/>
                  <w:rFonts w:ascii="Times New Roman" w:eastAsia="Times New Roman" w:hAnsi="Times New Roman" w:cs="Times New Roman"/>
                  <w:color w:val="auto"/>
                  <w:sz w:val="24"/>
                  <w:szCs w:val="24"/>
                </w:rPr>
                <w:t>=</w:t>
              </w:r>
              <w:proofErr w:type="spellStart"/>
              <w:r w:rsidR="00DD29EB" w:rsidRPr="00DD29EB">
                <w:rPr>
                  <w:rStyle w:val="a5"/>
                  <w:rFonts w:ascii="Times New Roman" w:eastAsia="Times New Roman" w:hAnsi="Times New Roman" w:cs="Times New Roman"/>
                  <w:color w:val="auto"/>
                  <w:sz w:val="24"/>
                  <w:szCs w:val="24"/>
                  <w:lang w:val="en-US"/>
                </w:rPr>
                <w:t>elib</w:t>
              </w:r>
              <w:proofErr w:type="spellEnd"/>
              <w:r w:rsidR="00DD29EB" w:rsidRPr="00760758">
                <w:rPr>
                  <w:rStyle w:val="a5"/>
                  <w:rFonts w:ascii="Times New Roman" w:eastAsia="Times New Roman" w:hAnsi="Times New Roman" w:cs="Times New Roman"/>
                  <w:color w:val="auto"/>
                  <w:sz w:val="24"/>
                  <w:szCs w:val="24"/>
                </w:rPr>
                <w:t>_</w:t>
              </w:r>
              <w:r w:rsidR="00DD29EB" w:rsidRPr="00DD29EB">
                <w:rPr>
                  <w:rStyle w:val="a5"/>
                  <w:rFonts w:ascii="Times New Roman" w:eastAsia="Times New Roman" w:hAnsi="Times New Roman" w:cs="Times New Roman"/>
                  <w:color w:val="auto"/>
                  <w:sz w:val="24"/>
                  <w:szCs w:val="24"/>
                  <w:lang w:val="en-US"/>
                </w:rPr>
                <w:t>all</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C</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COM</w:t>
              </w:r>
              <w:r w:rsidR="00DD29EB" w:rsidRPr="00760758">
                <w:rPr>
                  <w:rStyle w:val="a5"/>
                  <w:rFonts w:ascii="Times New Roman" w:eastAsia="Times New Roman" w:hAnsi="Times New Roman" w:cs="Times New Roman"/>
                  <w:color w:val="auto"/>
                  <w:sz w:val="24"/>
                  <w:szCs w:val="24"/>
                </w:rPr>
                <w:t>=</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CNR</w:t>
              </w:r>
              <w:proofErr w:type="spellEnd"/>
              <w:r w:rsidR="00DD29EB" w:rsidRPr="00760758">
                <w:rPr>
                  <w:rStyle w:val="a5"/>
                  <w:rFonts w:ascii="Times New Roman" w:eastAsia="Times New Roman" w:hAnsi="Times New Roman" w:cs="Times New Roman"/>
                  <w:color w:val="auto"/>
                  <w:sz w:val="24"/>
                  <w:szCs w:val="24"/>
                </w:rPr>
                <w:t>=20&amp;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01=0&amp;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02=0&amp;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r w:rsidR="00DD29EB" w:rsidRPr="00DD29EB">
                <w:rPr>
                  <w:rStyle w:val="a5"/>
                  <w:rFonts w:ascii="Times New Roman" w:eastAsia="Times New Roman" w:hAnsi="Times New Roman" w:cs="Times New Roman"/>
                  <w:color w:val="auto"/>
                  <w:sz w:val="24"/>
                  <w:szCs w:val="24"/>
                  <w:lang w:val="en-US"/>
                </w:rPr>
                <w:t>P</w:t>
              </w:r>
              <w:r w:rsidR="00DD29EB" w:rsidRPr="00760758">
                <w:rPr>
                  <w:rStyle w:val="a5"/>
                  <w:rFonts w:ascii="Times New Roman" w:eastAsia="Times New Roman" w:hAnsi="Times New Roman" w:cs="Times New Roman"/>
                  <w:color w:val="auto"/>
                  <w:sz w:val="24"/>
                  <w:szCs w:val="24"/>
                </w:rPr>
                <w:t>03=</w:t>
              </w:r>
              <w:r w:rsidR="00DD29EB" w:rsidRPr="00DD29EB">
                <w:rPr>
                  <w:rStyle w:val="a5"/>
                  <w:rFonts w:ascii="Times New Roman" w:eastAsia="Times New Roman" w:hAnsi="Times New Roman" w:cs="Times New Roman"/>
                  <w:color w:val="auto"/>
                  <w:sz w:val="24"/>
                  <w:szCs w:val="24"/>
                  <w:lang w:val="en-US"/>
                </w:rPr>
                <w:t>ID</w:t>
              </w:r>
              <w:r w:rsidR="00DD29EB" w:rsidRPr="00760758">
                <w:rPr>
                  <w:rStyle w:val="a5"/>
                  <w:rFonts w:ascii="Times New Roman" w:eastAsia="Times New Roman" w:hAnsi="Times New Roman" w:cs="Times New Roman"/>
                  <w:color w:val="auto"/>
                  <w:sz w:val="24"/>
                  <w:szCs w:val="24"/>
                </w:rPr>
                <w:t>=&amp;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COLORTERMS</w:t>
              </w:r>
              <w:proofErr w:type="spellEnd"/>
              <w:r w:rsidR="00DD29EB" w:rsidRPr="00760758">
                <w:rPr>
                  <w:rStyle w:val="a5"/>
                  <w:rFonts w:ascii="Times New Roman" w:eastAsia="Times New Roman" w:hAnsi="Times New Roman" w:cs="Times New Roman"/>
                  <w:color w:val="auto"/>
                  <w:sz w:val="24"/>
                  <w:szCs w:val="24"/>
                </w:rPr>
                <w:t>=0&amp;</w:t>
              </w:r>
              <w:r w:rsidR="00DD29EB" w:rsidRPr="00DD29EB">
                <w:rPr>
                  <w:rStyle w:val="a5"/>
                  <w:rFonts w:ascii="Times New Roman" w:eastAsia="Times New Roman" w:hAnsi="Times New Roman" w:cs="Times New Roman"/>
                  <w:color w:val="auto"/>
                  <w:sz w:val="24"/>
                  <w:szCs w:val="24"/>
                  <w:lang w:val="en-US"/>
                </w:rPr>
                <w:t>S</w:t>
              </w:r>
              <w:r w:rsidR="00DD29EB" w:rsidRPr="00760758">
                <w:rPr>
                  <w:rStyle w:val="a5"/>
                  <w:rFonts w:ascii="Times New Roman" w:eastAsia="Times New Roman" w:hAnsi="Times New Roman" w:cs="Times New Roman"/>
                  <w:color w:val="auto"/>
                  <w:sz w:val="24"/>
                  <w:szCs w:val="24"/>
                </w:rPr>
                <w:t>21</w:t>
              </w:r>
              <w:proofErr w:type="spellStart"/>
              <w:r w:rsidR="00DD29EB" w:rsidRPr="00DD29EB">
                <w:rPr>
                  <w:rStyle w:val="a5"/>
                  <w:rFonts w:ascii="Times New Roman" w:eastAsia="Times New Roman" w:hAnsi="Times New Roman" w:cs="Times New Roman"/>
                  <w:color w:val="auto"/>
                  <w:sz w:val="24"/>
                  <w:szCs w:val="24"/>
                  <w:lang w:val="en-US"/>
                </w:rPr>
                <w:t>STR</w:t>
              </w:r>
              <w:proofErr w:type="spellEnd"/>
              <w:r w:rsidR="00DD29EB" w:rsidRPr="00760758">
                <w:rPr>
                  <w:rStyle w:val="a5"/>
                  <w:rFonts w:ascii="Times New Roman" w:eastAsia="Times New Roman" w:hAnsi="Times New Roman" w:cs="Times New Roman"/>
                  <w:color w:val="auto"/>
                  <w:sz w:val="24"/>
                  <w:szCs w:val="24"/>
                </w:rPr>
                <w:t>=0079313</w:t>
              </w:r>
            </w:hyperlink>
          </w:p>
          <w:p w:rsidR="00DD29EB" w:rsidRPr="00760758" w:rsidRDefault="00DD29EB" w:rsidP="00260DE1">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DD29EB">
              <w:rPr>
                <w:rFonts w:ascii="Times New Roman" w:eastAsia="Times New Roman" w:hAnsi="Times New Roman" w:cs="Times New Roman"/>
                <w:sz w:val="24"/>
                <w:szCs w:val="24"/>
                <w:lang w:val="en-US"/>
              </w:rPr>
              <w:t>https</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www</w:t>
            </w:r>
            <w:r w:rsidRPr="00760758">
              <w:rPr>
                <w:rFonts w:ascii="Times New Roman" w:eastAsia="Times New Roman" w:hAnsi="Times New Roman" w:cs="Times New Roman"/>
                <w:sz w:val="24"/>
                <w:szCs w:val="24"/>
              </w:rPr>
              <w:t>.</w:t>
            </w:r>
            <w:proofErr w:type="spellStart"/>
            <w:r w:rsidRPr="00DD29EB">
              <w:rPr>
                <w:rFonts w:ascii="Times New Roman" w:eastAsia="Times New Roman" w:hAnsi="Times New Roman" w:cs="Times New Roman"/>
                <w:sz w:val="24"/>
                <w:szCs w:val="24"/>
                <w:lang w:val="en-US"/>
              </w:rPr>
              <w:t>facebook</w:t>
            </w:r>
            <w:proofErr w:type="spellEnd"/>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com</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search</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top</w:t>
            </w:r>
            <w:r w:rsidRPr="00760758">
              <w:rPr>
                <w:rFonts w:ascii="Times New Roman" w:eastAsia="Times New Roman" w:hAnsi="Times New Roman" w:cs="Times New Roman"/>
                <w:sz w:val="24"/>
                <w:szCs w:val="24"/>
              </w:rPr>
              <w:t>/?</w:t>
            </w:r>
            <w:r w:rsidRPr="00DD29EB">
              <w:rPr>
                <w:rFonts w:ascii="Times New Roman" w:eastAsia="Times New Roman" w:hAnsi="Times New Roman" w:cs="Times New Roman"/>
                <w:sz w:val="24"/>
                <w:szCs w:val="24"/>
                <w:lang w:val="en-US"/>
              </w:rPr>
              <w:t>q</w:t>
            </w:r>
            <w:r w:rsidRPr="00760758">
              <w:rPr>
                <w:rFonts w:ascii="Times New Roman" w:eastAsia="Times New Roman" w:hAnsi="Times New Roman" w:cs="Times New Roman"/>
                <w:sz w:val="24"/>
                <w:szCs w:val="24"/>
              </w:rPr>
              <w:t>=Олександр%</w:t>
            </w:r>
            <w:proofErr w:type="spellStart"/>
            <w:r w:rsidRPr="00760758">
              <w:rPr>
                <w:rFonts w:ascii="Times New Roman" w:eastAsia="Times New Roman" w:hAnsi="Times New Roman" w:cs="Times New Roman"/>
                <w:sz w:val="24"/>
                <w:szCs w:val="24"/>
              </w:rPr>
              <w:t>20Комарницький</w:t>
            </w:r>
            <w:proofErr w:type="spellEnd"/>
          </w:p>
        </w:tc>
      </w:tr>
      <w:tr w:rsidR="005A424D" w:rsidRPr="00915B70" w:rsidTr="00CA6969">
        <w:trPr>
          <w:trHeight w:val="500"/>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E-</w:t>
            </w:r>
            <w:proofErr w:type="spellStart"/>
            <w:r w:rsidRPr="00915B70">
              <w:rPr>
                <w:rFonts w:ascii="Times New Roman" w:eastAsia="Times New Roman" w:hAnsi="Times New Roman" w:cs="Times New Roman"/>
                <w:b/>
                <w:color w:val="000000"/>
                <w:sz w:val="24"/>
                <w:szCs w:val="24"/>
              </w:rPr>
              <w:t>mail</w:t>
            </w:r>
            <w:proofErr w:type="spellEnd"/>
            <w:r w:rsidRPr="00915B70">
              <w:rPr>
                <w:rFonts w:ascii="Times New Roman" w:eastAsia="Times New Roman" w:hAnsi="Times New Roman" w:cs="Times New Roman"/>
                <w:b/>
                <w:color w:val="000000"/>
                <w:sz w:val="24"/>
                <w:szCs w:val="24"/>
              </w:rPr>
              <w:t>:</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5F2278" w:rsidRDefault="005F2278" w:rsidP="00260DE1">
            <w:pPr>
              <w:pStyle w:val="normal"/>
              <w:widowControl w:val="0"/>
              <w:spacing w:line="240" w:lineRule="auto"/>
              <w:rPr>
                <w:rFonts w:ascii="Times New Roman" w:eastAsia="Times New Roman" w:hAnsi="Times New Roman" w:cs="Times New Roman"/>
                <w:b/>
                <w:sz w:val="24"/>
                <w:szCs w:val="24"/>
                <w:lang w:val="en-US"/>
              </w:rPr>
            </w:pPr>
            <w:proofErr w:type="spellStart"/>
            <w:r>
              <w:rPr>
                <w:rFonts w:ascii="Times New Roman" w:eastAsia="Times New Roman" w:hAnsi="Times New Roman" w:cs="Times New Roman"/>
                <w:sz w:val="24"/>
                <w:szCs w:val="24"/>
                <w:lang w:val="en-US"/>
              </w:rPr>
              <w:t>kob-1974@ukr.net</w:t>
            </w:r>
            <w:proofErr w:type="spellEnd"/>
          </w:p>
        </w:tc>
      </w:tr>
      <w:tr w:rsidR="005A424D" w:rsidRPr="00915B70" w:rsidTr="00F353E1">
        <w:trPr>
          <w:trHeight w:val="67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en-US"/>
              </w:rPr>
            </w:pPr>
            <w:r w:rsidRPr="00915B70">
              <w:rPr>
                <w:rFonts w:ascii="Times New Roman" w:eastAsia="Times New Roman" w:hAnsi="Times New Roman" w:cs="Times New Roman"/>
                <w:b/>
                <w:color w:val="000000"/>
                <w:sz w:val="24"/>
                <w:szCs w:val="24"/>
              </w:rPr>
              <w:t xml:space="preserve">Сторінка курсу в </w:t>
            </w:r>
            <w:proofErr w:type="spellStart"/>
            <w:r w:rsidRPr="00915B70">
              <w:rPr>
                <w:rFonts w:ascii="Times New Roman" w:eastAsia="Times New Roman" w:hAnsi="Times New Roman" w:cs="Times New Roman"/>
                <w:b/>
                <w:color w:val="000000"/>
                <w:sz w:val="24"/>
                <w:szCs w:val="24"/>
                <w:lang w:val="en-US"/>
              </w:rPr>
              <w:t>MOODLE</w:t>
            </w:r>
            <w:proofErr w:type="spellEnd"/>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C36E11"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hyperlink r:id="rId11" w:history="1">
              <w:proofErr w:type="spellStart"/>
              <w:r w:rsidR="005A424D" w:rsidRPr="00915B70">
                <w:rPr>
                  <w:rStyle w:val="a5"/>
                  <w:rFonts w:ascii="Times New Roman" w:hAnsi="Times New Roman" w:cs="Times New Roman"/>
                  <w:sz w:val="24"/>
                  <w:szCs w:val="24"/>
                </w:rPr>
                <w:t>https</w:t>
              </w:r>
              <w:proofErr w:type="spellEnd"/>
              <w:r w:rsidR="005A424D" w:rsidRPr="00915B70">
                <w:rPr>
                  <w:rStyle w:val="a5"/>
                  <w:rFonts w:ascii="Times New Roman" w:hAnsi="Times New Roman" w:cs="Times New Roman"/>
                  <w:sz w:val="24"/>
                  <w:szCs w:val="24"/>
                </w:rPr>
                <w:t>://</w:t>
              </w:r>
              <w:proofErr w:type="spellStart"/>
              <w:r w:rsidR="005A424D" w:rsidRPr="00915B70">
                <w:rPr>
                  <w:rStyle w:val="a5"/>
                  <w:rFonts w:ascii="Times New Roman" w:hAnsi="Times New Roman" w:cs="Times New Roman"/>
                  <w:sz w:val="24"/>
                  <w:szCs w:val="24"/>
                </w:rPr>
                <w:t>moodle.kpnu.edu.ua</w:t>
              </w:r>
              <w:proofErr w:type="spellEnd"/>
              <w:r w:rsidR="005A424D" w:rsidRPr="00915B70">
                <w:rPr>
                  <w:rStyle w:val="a5"/>
                  <w:rFonts w:ascii="Times New Roman" w:hAnsi="Times New Roman" w:cs="Times New Roman"/>
                  <w:sz w:val="24"/>
                  <w:szCs w:val="24"/>
                </w:rPr>
                <w:t>/</w:t>
              </w:r>
              <w:proofErr w:type="spellStart"/>
              <w:r w:rsidR="005A424D" w:rsidRPr="00915B70">
                <w:rPr>
                  <w:rStyle w:val="a5"/>
                  <w:rFonts w:ascii="Times New Roman" w:hAnsi="Times New Roman" w:cs="Times New Roman"/>
                  <w:sz w:val="24"/>
                  <w:szCs w:val="24"/>
                </w:rPr>
                <w:t>enrol</w:t>
              </w:r>
              <w:proofErr w:type="spellEnd"/>
              <w:r w:rsidR="005A424D" w:rsidRPr="00915B70">
                <w:rPr>
                  <w:rStyle w:val="a5"/>
                  <w:rFonts w:ascii="Times New Roman" w:hAnsi="Times New Roman" w:cs="Times New Roman"/>
                  <w:sz w:val="24"/>
                  <w:szCs w:val="24"/>
                </w:rPr>
                <w:t>/</w:t>
              </w:r>
              <w:proofErr w:type="spellStart"/>
              <w:r w:rsidR="005A424D" w:rsidRPr="00915B70">
                <w:rPr>
                  <w:rStyle w:val="a5"/>
                  <w:rFonts w:ascii="Times New Roman" w:hAnsi="Times New Roman" w:cs="Times New Roman"/>
                  <w:sz w:val="24"/>
                  <w:szCs w:val="24"/>
                </w:rPr>
                <w:t>index.php</w:t>
              </w:r>
              <w:proofErr w:type="spellEnd"/>
              <w:r w:rsidR="005A424D" w:rsidRPr="00915B70">
                <w:rPr>
                  <w:rStyle w:val="a5"/>
                  <w:rFonts w:ascii="Times New Roman" w:hAnsi="Times New Roman" w:cs="Times New Roman"/>
                  <w:sz w:val="24"/>
                  <w:szCs w:val="24"/>
                </w:rPr>
                <w:t>?</w:t>
              </w:r>
              <w:proofErr w:type="spellStart"/>
              <w:r w:rsidR="005A424D" w:rsidRPr="00915B70">
                <w:rPr>
                  <w:rStyle w:val="a5"/>
                  <w:rFonts w:ascii="Times New Roman" w:hAnsi="Times New Roman" w:cs="Times New Roman"/>
                  <w:sz w:val="24"/>
                  <w:szCs w:val="24"/>
                </w:rPr>
                <w:t>id=436</w:t>
              </w:r>
              <w:proofErr w:type="spellEnd"/>
            </w:hyperlink>
          </w:p>
        </w:tc>
      </w:tr>
      <w:tr w:rsidR="005A424D" w:rsidRPr="00915B70" w:rsidTr="00260DE1">
        <w:trPr>
          <w:trHeight w:val="441"/>
        </w:trPr>
        <w:tc>
          <w:tcPr>
            <w:tcW w:w="254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915B70" w:rsidRDefault="005A424D" w:rsidP="00260DE1">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915B70">
              <w:rPr>
                <w:rFonts w:ascii="Times New Roman" w:eastAsia="Times New Roman" w:hAnsi="Times New Roman" w:cs="Times New Roman"/>
                <w:b/>
                <w:color w:val="000000"/>
                <w:sz w:val="24"/>
                <w:szCs w:val="24"/>
              </w:rPr>
              <w:t>Консультації</w:t>
            </w:r>
          </w:p>
        </w:tc>
        <w:tc>
          <w:tcPr>
            <w:tcW w:w="12899"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424D" w:rsidRPr="00260DE1" w:rsidRDefault="005F2278" w:rsidP="00260DE1">
            <w:pPr>
              <w:pStyle w:val="1"/>
              <w:widowControl w:val="0"/>
              <w:spacing w:line="240" w:lineRule="auto"/>
              <w:rPr>
                <w:rFonts w:ascii="Times New Roman" w:hAnsi="Times New Roman" w:cs="Times New Roman"/>
                <w:sz w:val="24"/>
                <w:szCs w:val="24"/>
              </w:rPr>
            </w:pPr>
            <w:r>
              <w:rPr>
                <w:rFonts w:ascii="Times New Roman" w:hAnsi="Times New Roman" w:cs="Times New Roman"/>
                <w:sz w:val="24"/>
                <w:szCs w:val="24"/>
              </w:rPr>
              <w:t xml:space="preserve">Групові </w:t>
            </w:r>
            <w:r w:rsidR="00260DE1">
              <w:rPr>
                <w:rFonts w:ascii="Times New Roman" w:hAnsi="Times New Roman" w:cs="Times New Roman"/>
                <w:sz w:val="24"/>
                <w:szCs w:val="24"/>
              </w:rPr>
              <w:t xml:space="preserve">консультації проводяться </w:t>
            </w:r>
            <w:r>
              <w:rPr>
                <w:rFonts w:ascii="Times New Roman" w:hAnsi="Times New Roman" w:cs="Times New Roman"/>
                <w:sz w:val="24"/>
                <w:szCs w:val="24"/>
              </w:rPr>
              <w:t>щотижня за графіком кафедри, індивідуальні – в другій половині всіх  робочих днів</w:t>
            </w:r>
            <w:r w:rsidRPr="00915B70">
              <w:rPr>
                <w:rFonts w:ascii="Times New Roman" w:hAnsi="Times New Roman" w:cs="Times New Roman"/>
                <w:color w:val="000000"/>
                <w:sz w:val="24"/>
                <w:szCs w:val="24"/>
              </w:rPr>
              <w:t xml:space="preserve"> </w:t>
            </w:r>
          </w:p>
        </w:tc>
      </w:tr>
    </w:tbl>
    <w:p w:rsidR="00F353E1" w:rsidRPr="00132D09" w:rsidRDefault="00F353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28"/>
          <w:szCs w:val="28"/>
        </w:rPr>
      </w:pPr>
    </w:p>
    <w:p w:rsidR="00915B70" w:rsidRPr="00760758"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DD29EB" w:rsidRPr="00760758" w:rsidRDefault="00DD29EB"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lang w:val="ru-RU"/>
        </w:rPr>
      </w:pPr>
    </w:p>
    <w:p w:rsidR="006B7B2D" w:rsidRPr="00260DE1"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0F6318">
        <w:rPr>
          <w:rFonts w:ascii="Times New Roman" w:eastAsia="Times New Roman" w:hAnsi="Times New Roman" w:cs="Times New Roman"/>
          <w:b/>
          <w:color w:val="000000"/>
          <w:sz w:val="24"/>
          <w:szCs w:val="24"/>
        </w:rPr>
        <w:lastRenderedPageBreak/>
        <w:t>Анотація до курсу</w:t>
      </w:r>
    </w:p>
    <w:p w:rsidR="005F2278" w:rsidRPr="000F6318" w:rsidRDefault="005F2278" w:rsidP="00260DE1">
      <w:pPr>
        <w:spacing w:after="0" w:line="240" w:lineRule="auto"/>
        <w:ind w:firstLine="567"/>
        <w:jc w:val="both"/>
        <w:rPr>
          <w:sz w:val="24"/>
          <w:szCs w:val="24"/>
        </w:rPr>
      </w:pPr>
    </w:p>
    <w:p w:rsid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В процесі становлення та розвитку незалежної Української держави не вщухає інтерес до нашої національної історії, уроків та досвіду минулого, що, в свою чергу, сприяє зростанню вимог до іст</w:t>
      </w:r>
      <w:r w:rsidR="00CC784F">
        <w:rPr>
          <w:rFonts w:ascii="Times New Roman" w:hAnsi="Times New Roman" w:cs="Times New Roman"/>
          <w:sz w:val="24"/>
          <w:szCs w:val="24"/>
        </w:rPr>
        <w:t>о</w:t>
      </w:r>
      <w:r w:rsidRPr="00760758">
        <w:rPr>
          <w:rFonts w:ascii="Times New Roman" w:hAnsi="Times New Roman" w:cs="Times New Roman"/>
          <w:sz w:val="24"/>
          <w:szCs w:val="24"/>
        </w:rPr>
        <w:t>ричних досліджень.</w:t>
      </w:r>
    </w:p>
    <w:p w:rsidR="00760758" w:rsidRPr="00760758" w:rsidRDefault="00760758" w:rsidP="00760758">
      <w:pPr>
        <w:spacing w:after="0" w:line="240" w:lineRule="auto"/>
        <w:ind w:firstLine="567"/>
        <w:jc w:val="both"/>
        <w:rPr>
          <w:rFonts w:ascii="Times New Roman" w:hAnsi="Times New Roman" w:cs="Times New Roman"/>
          <w:sz w:val="24"/>
          <w:szCs w:val="24"/>
        </w:rPr>
      </w:pPr>
      <w:r w:rsidRPr="00760758">
        <w:rPr>
          <w:rFonts w:ascii="Times New Roman" w:hAnsi="Times New Roman" w:cs="Times New Roman"/>
          <w:sz w:val="24"/>
          <w:szCs w:val="24"/>
        </w:rPr>
        <w:t xml:space="preserve">За таких умов дослідники активізують пошук і </w:t>
      </w:r>
      <w:r w:rsidR="00CC784F" w:rsidRPr="00760758">
        <w:rPr>
          <w:rFonts w:ascii="Times New Roman" w:hAnsi="Times New Roman" w:cs="Times New Roman"/>
          <w:sz w:val="24"/>
          <w:szCs w:val="24"/>
        </w:rPr>
        <w:t>скрупульозний</w:t>
      </w:r>
      <w:r w:rsidRPr="00760758">
        <w:rPr>
          <w:rFonts w:ascii="Times New Roman" w:hAnsi="Times New Roman" w:cs="Times New Roman"/>
          <w:sz w:val="24"/>
          <w:szCs w:val="24"/>
        </w:rPr>
        <w:t xml:space="preserve"> аналіз джерельної бази, прагнуть об’єктивно відтворити історичний шлях розвитку України, очистити його від фальсифікацій, спотворень та ідеологічних нашарувань. У цьому відношенні  зростає роль спеціальної галузі історичної науки – джерелознавства, яке вивчає теорію історичних джерел і розробляє методи їх пошуку, опрацювання та одержання достовірної інформації про події, явища, процеси, персоналії. Від інтенсивної розробки проблем джерелознавства, опанування сучасними джерелознавчими методами значною мірою залежить процес інтеграції української історичної науки у світову.</w:t>
      </w:r>
    </w:p>
    <w:p w:rsidR="00760758" w:rsidRPr="000F6318" w:rsidRDefault="000F6318" w:rsidP="00760758">
      <w:pPr>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Робоча програма</w:t>
      </w:r>
      <w:r w:rsidR="005F2278" w:rsidRPr="000F6318">
        <w:rPr>
          <w:rFonts w:ascii="Times New Roman" w:hAnsi="Times New Roman" w:cs="Times New Roman"/>
          <w:sz w:val="24"/>
          <w:szCs w:val="24"/>
        </w:rPr>
        <w:t xml:space="preserve"> </w:t>
      </w:r>
      <w:r w:rsidR="00E462D4">
        <w:rPr>
          <w:rFonts w:ascii="Times New Roman" w:hAnsi="Times New Roman" w:cs="Times New Roman"/>
          <w:sz w:val="24"/>
          <w:szCs w:val="24"/>
        </w:rPr>
        <w:t>вибіркової</w:t>
      </w:r>
      <w:r w:rsidR="005F2278" w:rsidRPr="000F6318">
        <w:rPr>
          <w:rFonts w:ascii="Times New Roman" w:hAnsi="Times New Roman" w:cs="Times New Roman"/>
          <w:sz w:val="24"/>
          <w:szCs w:val="24"/>
        </w:rPr>
        <w:t xml:space="preserve"> навчальної дисципліни «</w:t>
      </w:r>
      <w:r w:rsidR="00E462D4" w:rsidRPr="00E462D4">
        <w:rPr>
          <w:rFonts w:ascii="Times New Roman" w:hAnsi="Times New Roman" w:cs="Times New Roman"/>
          <w:bCs/>
          <w:color w:val="000000"/>
          <w:sz w:val="24"/>
          <w:szCs w:val="24"/>
        </w:rPr>
        <w:t>Джерелознавство: теорія, методологія, практика</w:t>
      </w:r>
      <w:r w:rsidR="005F2278" w:rsidRPr="000F6318">
        <w:rPr>
          <w:rFonts w:ascii="Times New Roman" w:hAnsi="Times New Roman" w:cs="Times New Roman"/>
          <w:sz w:val="24"/>
          <w:szCs w:val="24"/>
        </w:rPr>
        <w:t>» складен</w:t>
      </w:r>
      <w:r w:rsidRPr="000F6318">
        <w:rPr>
          <w:rFonts w:ascii="Times New Roman" w:hAnsi="Times New Roman" w:cs="Times New Roman"/>
          <w:sz w:val="24"/>
          <w:szCs w:val="24"/>
        </w:rPr>
        <w:t>а</w:t>
      </w:r>
      <w:r w:rsidR="005F2278" w:rsidRPr="000F6318">
        <w:rPr>
          <w:rFonts w:ascii="Times New Roman" w:hAnsi="Times New Roman" w:cs="Times New Roman"/>
          <w:sz w:val="24"/>
          <w:szCs w:val="24"/>
        </w:rPr>
        <w:t xml:space="preserve"> відповідно до освітньо-професійної програми підготовки  </w:t>
      </w:r>
      <w:r w:rsidR="00CC784F">
        <w:rPr>
          <w:rFonts w:ascii="Times New Roman" w:hAnsi="Times New Roman" w:cs="Times New Roman"/>
          <w:sz w:val="24"/>
          <w:szCs w:val="24"/>
        </w:rPr>
        <w:t xml:space="preserve">ступеня вищої освіти </w:t>
      </w:r>
      <w:r w:rsidR="005F2278" w:rsidRPr="000F6318">
        <w:rPr>
          <w:rFonts w:ascii="Times New Roman" w:hAnsi="Times New Roman" w:cs="Times New Roman"/>
          <w:sz w:val="24"/>
          <w:szCs w:val="24"/>
        </w:rPr>
        <w:t>«</w:t>
      </w:r>
      <w:r w:rsidR="00E462D4">
        <w:rPr>
          <w:rFonts w:ascii="Times New Roman" w:hAnsi="Times New Roman" w:cs="Times New Roman"/>
          <w:sz w:val="24"/>
          <w:szCs w:val="24"/>
        </w:rPr>
        <w:t>бакалавр</w:t>
      </w:r>
      <w:r w:rsidR="005F2278" w:rsidRPr="000F6318">
        <w:rPr>
          <w:rFonts w:ascii="Times New Roman" w:hAnsi="Times New Roman" w:cs="Times New Roman"/>
          <w:sz w:val="24"/>
          <w:szCs w:val="24"/>
        </w:rPr>
        <w:t>» спеціальності 0</w:t>
      </w:r>
      <w:r w:rsidR="00E462D4">
        <w:rPr>
          <w:rFonts w:ascii="Times New Roman" w:hAnsi="Times New Roman" w:cs="Times New Roman"/>
          <w:sz w:val="24"/>
          <w:szCs w:val="24"/>
        </w:rPr>
        <w:t>14</w:t>
      </w:r>
      <w:r w:rsidR="005F2278" w:rsidRPr="000F6318">
        <w:rPr>
          <w:rFonts w:ascii="Times New Roman" w:hAnsi="Times New Roman" w:cs="Times New Roman"/>
          <w:sz w:val="24"/>
          <w:szCs w:val="24"/>
        </w:rPr>
        <w:t xml:space="preserve"> </w:t>
      </w:r>
      <w:r w:rsidR="00E462D4">
        <w:rPr>
          <w:rFonts w:ascii="Times New Roman" w:hAnsi="Times New Roman" w:cs="Times New Roman"/>
          <w:sz w:val="24"/>
          <w:szCs w:val="24"/>
        </w:rPr>
        <w:t>Середня освіта (Історія)</w:t>
      </w:r>
      <w:r w:rsidR="005F2278" w:rsidRPr="000F6318">
        <w:rPr>
          <w:rFonts w:ascii="Times New Roman" w:hAnsi="Times New Roman" w:cs="Times New Roman"/>
          <w:sz w:val="24"/>
          <w:szCs w:val="24"/>
        </w:rPr>
        <w:t xml:space="preserve"> за освітньо-професійною програмою </w:t>
      </w:r>
      <w:r w:rsidR="00E462D4">
        <w:rPr>
          <w:rFonts w:ascii="Times New Roman" w:hAnsi="Times New Roman" w:cs="Times New Roman"/>
          <w:sz w:val="24"/>
          <w:szCs w:val="24"/>
        </w:rPr>
        <w:t>Середня освіта (Історія та правознавство)</w:t>
      </w:r>
      <w:r w:rsidR="005F2278" w:rsidRPr="000F631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 xml:space="preserve">На вивчення курсу відводиться </w:t>
      </w:r>
      <w:r w:rsidR="00E462D4">
        <w:rPr>
          <w:rFonts w:ascii="Times New Roman" w:hAnsi="Times New Roman" w:cs="Times New Roman"/>
          <w:sz w:val="24"/>
          <w:szCs w:val="24"/>
        </w:rPr>
        <w:t>12</w:t>
      </w:r>
      <w:r w:rsidRPr="000F6318">
        <w:rPr>
          <w:rFonts w:ascii="Times New Roman" w:hAnsi="Times New Roman" w:cs="Times New Roman"/>
          <w:sz w:val="24"/>
          <w:szCs w:val="24"/>
        </w:rPr>
        <w:t>0 годин (</w:t>
      </w:r>
      <w:r w:rsidR="00E462D4">
        <w:rPr>
          <w:rFonts w:ascii="Times New Roman" w:hAnsi="Times New Roman" w:cs="Times New Roman"/>
          <w:sz w:val="24"/>
          <w:szCs w:val="24"/>
        </w:rPr>
        <w:t>4</w:t>
      </w:r>
      <w:r w:rsidRPr="000F6318">
        <w:rPr>
          <w:rFonts w:ascii="Times New Roman" w:hAnsi="Times New Roman" w:cs="Times New Roman"/>
          <w:sz w:val="24"/>
          <w:szCs w:val="24"/>
        </w:rPr>
        <w:t xml:space="preserve"> кредит</w:t>
      </w:r>
      <w:r w:rsidR="00CC784F">
        <w:rPr>
          <w:rFonts w:ascii="Times New Roman" w:hAnsi="Times New Roman" w:cs="Times New Roman"/>
          <w:sz w:val="24"/>
          <w:szCs w:val="24"/>
        </w:rPr>
        <w:t>и</w:t>
      </w:r>
      <w:r w:rsidRPr="000F6318">
        <w:rPr>
          <w:rFonts w:ascii="Times New Roman" w:hAnsi="Times New Roman" w:cs="Times New Roman"/>
          <w:sz w:val="24"/>
          <w:szCs w:val="24"/>
        </w:rPr>
        <w:t xml:space="preserve">  </w:t>
      </w:r>
      <w:proofErr w:type="spellStart"/>
      <w:r w:rsidRPr="000F6318">
        <w:rPr>
          <w:rFonts w:ascii="Times New Roman" w:hAnsi="Times New Roman" w:cs="Times New Roman"/>
          <w:sz w:val="24"/>
          <w:szCs w:val="24"/>
          <w:lang w:val="en-US"/>
        </w:rPr>
        <w:t>ECTS</w:t>
      </w:r>
      <w:proofErr w:type="spellEnd"/>
      <w:r w:rsidRPr="000F6318">
        <w:rPr>
          <w:rFonts w:ascii="Times New Roman" w:hAnsi="Times New Roman" w:cs="Times New Roman"/>
          <w:sz w:val="24"/>
          <w:szCs w:val="24"/>
        </w:rPr>
        <w:t>).</w:t>
      </w:r>
      <w:r w:rsidRPr="000F6318">
        <w:rPr>
          <w:rFonts w:ascii="Times New Roman" w:eastAsia="Calibri" w:hAnsi="Times New Roman" w:cs="Times New Roman"/>
          <w:sz w:val="24"/>
          <w:szCs w:val="24"/>
          <w:lang w:eastAsia="ru-RU"/>
        </w:rPr>
        <w:t xml:space="preserve"> </w:t>
      </w:r>
    </w:p>
    <w:p w:rsidR="005F2278" w:rsidRPr="00760758" w:rsidRDefault="00E462D4"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Джерелознавство</w:t>
      </w:r>
      <w:r w:rsidR="00CC784F" w:rsidRPr="00760758">
        <w:rPr>
          <w:rFonts w:ascii="Times New Roman" w:hAnsi="Times New Roman" w:cs="Times New Roman"/>
          <w:sz w:val="24"/>
          <w:szCs w:val="24"/>
        </w:rPr>
        <w:t xml:space="preserve"> </w:t>
      </w:r>
      <w:r w:rsidR="00760758" w:rsidRPr="00760758">
        <w:rPr>
          <w:rFonts w:ascii="Times New Roman" w:hAnsi="Times New Roman" w:cs="Times New Roman"/>
          <w:sz w:val="24"/>
          <w:szCs w:val="24"/>
        </w:rPr>
        <w:t xml:space="preserve">тісно пов’язане </w:t>
      </w:r>
      <w:r>
        <w:rPr>
          <w:rFonts w:ascii="Times New Roman" w:hAnsi="Times New Roman" w:cs="Times New Roman"/>
          <w:sz w:val="24"/>
          <w:szCs w:val="24"/>
        </w:rPr>
        <w:t>із</w:t>
      </w:r>
      <w:r w:rsidR="00CC784F">
        <w:rPr>
          <w:rFonts w:ascii="Times New Roman" w:hAnsi="Times New Roman" w:cs="Times New Roman"/>
          <w:sz w:val="24"/>
          <w:szCs w:val="24"/>
        </w:rPr>
        <w:t xml:space="preserve"> </w:t>
      </w:r>
      <w:r w:rsidR="00760758" w:rsidRPr="00760758">
        <w:rPr>
          <w:rFonts w:ascii="Times New Roman" w:hAnsi="Times New Roman" w:cs="Times New Roman"/>
          <w:sz w:val="24"/>
          <w:szCs w:val="24"/>
        </w:rPr>
        <w:t xml:space="preserve">всесвітньою історією, історією  окремих регіонів, країн, епох, різних сфер суспільного розвитку, історіографією, архівознавством, археографією, історичною географією, археологією, етнографією, </w:t>
      </w:r>
      <w:proofErr w:type="spellStart"/>
      <w:r w:rsidR="00760758" w:rsidRPr="00760758">
        <w:rPr>
          <w:rFonts w:ascii="Times New Roman" w:hAnsi="Times New Roman" w:cs="Times New Roman"/>
          <w:sz w:val="24"/>
          <w:szCs w:val="24"/>
        </w:rPr>
        <w:t>документознавством</w:t>
      </w:r>
      <w:proofErr w:type="spellEnd"/>
      <w:r w:rsidR="00760758" w:rsidRPr="00760758">
        <w:rPr>
          <w:rFonts w:ascii="Times New Roman" w:hAnsi="Times New Roman" w:cs="Times New Roman"/>
          <w:sz w:val="24"/>
          <w:szCs w:val="24"/>
        </w:rPr>
        <w:t xml:space="preserve">, музеєзнавством, </w:t>
      </w:r>
      <w:proofErr w:type="spellStart"/>
      <w:r w:rsidR="00760758" w:rsidRPr="00760758">
        <w:rPr>
          <w:rFonts w:ascii="Times New Roman" w:hAnsi="Times New Roman" w:cs="Times New Roman"/>
          <w:sz w:val="24"/>
          <w:szCs w:val="24"/>
        </w:rPr>
        <w:t>кодикологією</w:t>
      </w:r>
      <w:proofErr w:type="spellEnd"/>
      <w:r w:rsidR="00760758" w:rsidRPr="00760758">
        <w:rPr>
          <w:rFonts w:ascii="Times New Roman" w:hAnsi="Times New Roman" w:cs="Times New Roman"/>
          <w:sz w:val="24"/>
          <w:szCs w:val="24"/>
        </w:rPr>
        <w:t>, бібліографією</w:t>
      </w:r>
      <w:r w:rsidR="005F2278" w:rsidRPr="00760758">
        <w:rPr>
          <w:rFonts w:ascii="Times New Roman" w:hAnsi="Times New Roman" w:cs="Times New Roman"/>
          <w:sz w:val="24"/>
          <w:szCs w:val="24"/>
        </w:rPr>
        <w:t>.</w:t>
      </w:r>
    </w:p>
    <w:p w:rsidR="005F2278" w:rsidRPr="000F6318" w:rsidRDefault="005F2278" w:rsidP="00260DE1">
      <w:pPr>
        <w:widowControl w:val="0"/>
        <w:tabs>
          <w:tab w:val="left" w:pos="851"/>
          <w:tab w:val="left" w:pos="7088"/>
        </w:tabs>
        <w:spacing w:after="0" w:line="240" w:lineRule="auto"/>
        <w:ind w:firstLine="567"/>
        <w:jc w:val="both"/>
        <w:rPr>
          <w:rFonts w:ascii="Times New Roman" w:hAnsi="Times New Roman" w:cs="Times New Roman"/>
          <w:sz w:val="24"/>
          <w:szCs w:val="24"/>
        </w:rPr>
      </w:pPr>
      <w:r w:rsidRPr="000F6318">
        <w:rPr>
          <w:rFonts w:ascii="Times New Roman" w:hAnsi="Times New Roman" w:cs="Times New Roman"/>
          <w:sz w:val="24"/>
          <w:szCs w:val="24"/>
        </w:rPr>
        <w:t>Програма та завдання навчальної дисципліни складається з таких змістових модулів:</w:t>
      </w:r>
    </w:p>
    <w:p w:rsidR="000F6318" w:rsidRPr="00760758" w:rsidRDefault="00316893"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sidRPr="00877D64">
        <w:rPr>
          <w:rFonts w:ascii="Times New Roman" w:eastAsia="Calibri" w:hAnsi="Times New Roman" w:cs="Times New Roman"/>
          <w:sz w:val="24"/>
          <w:szCs w:val="24"/>
        </w:rPr>
        <w:t>Теоретичні питання джерелознавства</w:t>
      </w:r>
      <w:r>
        <w:rPr>
          <w:rFonts w:ascii="Times New Roman" w:eastAsia="Calibri" w:hAnsi="Times New Roman" w:cs="Times New Roman"/>
          <w:sz w:val="24"/>
          <w:szCs w:val="24"/>
        </w:rPr>
        <w:t>.</w:t>
      </w:r>
      <w:r>
        <w:rPr>
          <w:rFonts w:ascii="Times New Roman" w:hAnsi="Times New Roman" w:cs="Times New Roman"/>
          <w:sz w:val="24"/>
          <w:szCs w:val="24"/>
        </w:rPr>
        <w:t xml:space="preserve"> Джерела з історії України та всесвітньої історії</w:t>
      </w:r>
      <w:r w:rsidR="005F2278" w:rsidRPr="00760758">
        <w:rPr>
          <w:rFonts w:ascii="Times New Roman" w:hAnsi="Times New Roman" w:cs="Times New Roman"/>
          <w:sz w:val="24"/>
          <w:szCs w:val="24"/>
        </w:rPr>
        <w:t>.</w:t>
      </w:r>
    </w:p>
    <w:p w:rsidR="00CA6969" w:rsidRPr="00E462D4" w:rsidRDefault="00E462D4" w:rsidP="00260DE1">
      <w:pPr>
        <w:pStyle w:val="a3"/>
        <w:numPr>
          <w:ilvl w:val="0"/>
          <w:numId w:val="9"/>
        </w:numPr>
        <w:tabs>
          <w:tab w:val="left" w:pos="284"/>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760758" w:rsidRPr="00760758">
        <w:rPr>
          <w:rFonts w:ascii="Times New Roman" w:hAnsi="Times New Roman" w:cs="Times New Roman"/>
          <w:sz w:val="24"/>
          <w:szCs w:val="24"/>
        </w:rPr>
        <w:t>исемн</w:t>
      </w:r>
      <w:r>
        <w:rPr>
          <w:rFonts w:ascii="Times New Roman" w:hAnsi="Times New Roman" w:cs="Times New Roman"/>
          <w:sz w:val="24"/>
          <w:szCs w:val="24"/>
        </w:rPr>
        <w:t>і</w:t>
      </w:r>
      <w:r w:rsidR="00760758" w:rsidRPr="00760758">
        <w:rPr>
          <w:rFonts w:ascii="Times New Roman" w:hAnsi="Times New Roman" w:cs="Times New Roman"/>
          <w:sz w:val="24"/>
          <w:szCs w:val="24"/>
        </w:rPr>
        <w:t xml:space="preserve"> </w:t>
      </w:r>
      <w:r w:rsidR="00CC784F">
        <w:rPr>
          <w:rFonts w:ascii="Times New Roman" w:hAnsi="Times New Roman" w:cs="Times New Roman"/>
          <w:sz w:val="24"/>
          <w:szCs w:val="24"/>
        </w:rPr>
        <w:t xml:space="preserve">та </w:t>
      </w:r>
      <w:proofErr w:type="spellStart"/>
      <w:r w:rsidR="00CC784F">
        <w:rPr>
          <w:rFonts w:ascii="Times New Roman" w:hAnsi="Times New Roman" w:cs="Times New Roman"/>
          <w:sz w:val="24"/>
          <w:szCs w:val="24"/>
        </w:rPr>
        <w:t>н</w:t>
      </w:r>
      <w:r w:rsidR="00760758" w:rsidRPr="00760758">
        <w:rPr>
          <w:rFonts w:ascii="Times New Roman" w:hAnsi="Times New Roman" w:cs="Times New Roman"/>
          <w:sz w:val="24"/>
          <w:szCs w:val="24"/>
        </w:rPr>
        <w:t>еписемн</w:t>
      </w:r>
      <w:r>
        <w:rPr>
          <w:rFonts w:ascii="Times New Roman" w:hAnsi="Times New Roman" w:cs="Times New Roman"/>
          <w:sz w:val="24"/>
          <w:szCs w:val="24"/>
        </w:rPr>
        <w:t>і</w:t>
      </w:r>
      <w:proofErr w:type="spellEnd"/>
      <w:r w:rsidR="00CC784F">
        <w:rPr>
          <w:rFonts w:ascii="Times New Roman" w:hAnsi="Times New Roman" w:cs="Times New Roman"/>
          <w:sz w:val="24"/>
          <w:szCs w:val="24"/>
        </w:rPr>
        <w:t xml:space="preserve"> джерел</w:t>
      </w:r>
      <w:r w:rsidRPr="00E462D4">
        <w:rPr>
          <w:rFonts w:ascii="Times New Roman" w:hAnsi="Times New Roman" w:cs="Times New Roman"/>
          <w:sz w:val="24"/>
          <w:szCs w:val="24"/>
        </w:rPr>
        <w:t xml:space="preserve"> </w:t>
      </w:r>
      <w:r>
        <w:rPr>
          <w:rFonts w:ascii="Times New Roman" w:hAnsi="Times New Roman" w:cs="Times New Roman"/>
          <w:sz w:val="24"/>
          <w:szCs w:val="24"/>
        </w:rPr>
        <w:t>та методика їх опрацювання</w:t>
      </w:r>
      <w:r w:rsidR="005F2278" w:rsidRPr="000F6318">
        <w:rPr>
          <w:rFonts w:ascii="Times New Roman" w:hAnsi="Times New Roman" w:cs="Times New Roman"/>
          <w:bCs/>
          <w:sz w:val="24"/>
          <w:szCs w:val="24"/>
          <w:lang w:eastAsia="ru-RU"/>
        </w:rPr>
        <w:t>.</w:t>
      </w:r>
    </w:p>
    <w:p w:rsidR="00E462D4" w:rsidRPr="000F6318" w:rsidRDefault="00E462D4" w:rsidP="00E462D4">
      <w:pPr>
        <w:pStyle w:val="a3"/>
        <w:tabs>
          <w:tab w:val="left" w:pos="284"/>
          <w:tab w:val="left" w:pos="567"/>
        </w:tabs>
        <w:spacing w:after="0" w:line="240" w:lineRule="auto"/>
        <w:ind w:left="927"/>
        <w:jc w:val="both"/>
        <w:rPr>
          <w:rFonts w:ascii="Times New Roman" w:hAnsi="Times New Roman" w:cs="Times New Roman"/>
          <w:sz w:val="24"/>
          <w:szCs w:val="24"/>
        </w:rPr>
      </w:pPr>
    </w:p>
    <w:p w:rsidR="00CA6969" w:rsidRPr="000F6318"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0F6318">
        <w:rPr>
          <w:rFonts w:ascii="Times New Roman" w:eastAsia="Times New Roman" w:hAnsi="Times New Roman" w:cs="Times New Roman"/>
          <w:b/>
          <w:color w:val="000000"/>
          <w:sz w:val="24"/>
          <w:szCs w:val="24"/>
        </w:rPr>
        <w:t>Мета та цілі курсу</w:t>
      </w:r>
    </w:p>
    <w:p w:rsidR="00132D09" w:rsidRPr="000F6318" w:rsidRDefault="00132D09"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760758" w:rsidRPr="00760758" w:rsidRDefault="00CC784F" w:rsidP="00760758">
      <w:pPr>
        <w:pStyle w:val="ab"/>
        <w:spacing w:line="240" w:lineRule="auto"/>
        <w:ind w:firstLine="709"/>
        <w:rPr>
          <w:rFonts w:ascii="Times New Roman" w:hAnsi="Times New Roman" w:cs="Times New Roman"/>
          <w:color w:val="auto"/>
          <w:spacing w:val="0"/>
          <w:sz w:val="24"/>
          <w:szCs w:val="24"/>
          <w:lang w:val="uk-UA"/>
        </w:rPr>
      </w:pPr>
      <w:r>
        <w:rPr>
          <w:rFonts w:ascii="Times New Roman" w:hAnsi="Times New Roman" w:cs="Times New Roman"/>
          <w:b/>
          <w:color w:val="auto"/>
          <w:spacing w:val="0"/>
          <w:sz w:val="24"/>
          <w:szCs w:val="24"/>
          <w:lang w:val="uk-UA"/>
        </w:rPr>
        <w:t>Метою</w:t>
      </w:r>
      <w:r w:rsidR="00760758" w:rsidRPr="00760758">
        <w:rPr>
          <w:rFonts w:ascii="Times New Roman" w:hAnsi="Times New Roman" w:cs="Times New Roman"/>
          <w:b/>
          <w:color w:val="auto"/>
          <w:spacing w:val="0"/>
          <w:sz w:val="24"/>
          <w:szCs w:val="24"/>
          <w:lang w:val="uk-UA"/>
        </w:rPr>
        <w:t xml:space="preserve"> викладання</w:t>
      </w:r>
      <w:r w:rsidR="00760758" w:rsidRPr="00760758">
        <w:rPr>
          <w:rFonts w:ascii="Times New Roman" w:hAnsi="Times New Roman" w:cs="Times New Roman"/>
          <w:color w:val="auto"/>
          <w:spacing w:val="0"/>
          <w:sz w:val="24"/>
          <w:szCs w:val="24"/>
          <w:lang w:val="uk-UA"/>
        </w:rPr>
        <w:t xml:space="preserve"> навчальної дисципліни «</w:t>
      </w:r>
      <w:r w:rsidR="00E462D4" w:rsidRPr="00E462D4">
        <w:rPr>
          <w:rFonts w:ascii="Times New Roman" w:hAnsi="Times New Roman" w:cs="Times New Roman"/>
          <w:color w:val="auto"/>
          <w:spacing w:val="0"/>
          <w:sz w:val="24"/>
          <w:szCs w:val="24"/>
          <w:lang w:val="uk-UA"/>
        </w:rPr>
        <w:t>Джерелознавство: теорія, методологія, практика</w:t>
      </w:r>
      <w:r w:rsidR="00760758" w:rsidRPr="00760758">
        <w:rPr>
          <w:rFonts w:ascii="Times New Roman" w:hAnsi="Times New Roman" w:cs="Times New Roman"/>
          <w:color w:val="auto"/>
          <w:spacing w:val="0"/>
          <w:sz w:val="24"/>
          <w:szCs w:val="24"/>
          <w:lang w:val="uk-UA"/>
        </w:rPr>
        <w:t xml:space="preserve">» </w:t>
      </w:r>
      <w:r>
        <w:rPr>
          <w:rFonts w:ascii="Times New Roman" w:hAnsi="Times New Roman"/>
          <w:color w:val="auto"/>
          <w:spacing w:val="0"/>
          <w:sz w:val="24"/>
          <w:szCs w:val="24"/>
          <w:lang w:val="uk-UA"/>
        </w:rPr>
        <w:t>є</w:t>
      </w:r>
      <w:r w:rsidR="00760758" w:rsidRPr="00760758">
        <w:rPr>
          <w:rFonts w:ascii="Times New Roman" w:hAnsi="Times New Roman"/>
          <w:color w:val="auto"/>
          <w:spacing w:val="0"/>
          <w:sz w:val="24"/>
          <w:szCs w:val="24"/>
          <w:lang w:val="uk-UA"/>
        </w:rPr>
        <w:t xml:space="preserve"> </w:t>
      </w:r>
      <w:r w:rsidRPr="00CC784F">
        <w:rPr>
          <w:rFonts w:ascii="Times New Roman" w:hAnsi="Times New Roman"/>
          <w:color w:val="auto"/>
          <w:spacing w:val="0"/>
          <w:sz w:val="24"/>
          <w:szCs w:val="24"/>
          <w:lang w:val="uk-UA"/>
        </w:rPr>
        <w:t>формування систематичних знань з теоретичного і практичного джерелознавства: роз</w:t>
      </w:r>
      <w:r>
        <w:rPr>
          <w:rFonts w:ascii="Times New Roman" w:hAnsi="Times New Roman"/>
          <w:color w:val="auto"/>
          <w:spacing w:val="0"/>
          <w:sz w:val="24"/>
          <w:szCs w:val="24"/>
          <w:lang w:val="uk-UA"/>
        </w:rPr>
        <w:t>уміння сутності історичного дже</w:t>
      </w:r>
      <w:r w:rsidRPr="00CC784F">
        <w:rPr>
          <w:rFonts w:ascii="Times New Roman" w:hAnsi="Times New Roman"/>
          <w:color w:val="auto"/>
          <w:spacing w:val="0"/>
          <w:sz w:val="24"/>
          <w:szCs w:val="24"/>
          <w:lang w:val="uk-UA"/>
        </w:rPr>
        <w:t>рела, уявлення про склад та зміст комплексів дже</w:t>
      </w:r>
      <w:r>
        <w:rPr>
          <w:rFonts w:ascii="Times New Roman" w:hAnsi="Times New Roman"/>
          <w:color w:val="auto"/>
          <w:spacing w:val="0"/>
          <w:sz w:val="24"/>
          <w:szCs w:val="24"/>
          <w:lang w:val="uk-UA"/>
        </w:rPr>
        <w:t>рел для різних історичних періо</w:t>
      </w:r>
      <w:r w:rsidRPr="00CC784F">
        <w:rPr>
          <w:rFonts w:ascii="Times New Roman" w:hAnsi="Times New Roman"/>
          <w:color w:val="auto"/>
          <w:spacing w:val="0"/>
          <w:sz w:val="24"/>
          <w:szCs w:val="24"/>
          <w:lang w:val="uk-UA"/>
        </w:rPr>
        <w:t>дів, зокрема еволюцію корпусу писемних джерел, наукові методи їхнього аналізу</w:t>
      </w:r>
      <w:r w:rsidR="00760758"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b/>
          <w:bCs/>
          <w:color w:val="auto"/>
          <w:spacing w:val="0"/>
          <w:sz w:val="24"/>
          <w:szCs w:val="24"/>
          <w:lang w:val="uk-UA"/>
        </w:rPr>
        <w:t xml:space="preserve">Основні завдання </w:t>
      </w:r>
      <w:r w:rsidRPr="00760758">
        <w:rPr>
          <w:rFonts w:ascii="Times New Roman" w:hAnsi="Times New Roman"/>
          <w:bCs/>
          <w:color w:val="auto"/>
          <w:spacing w:val="0"/>
          <w:sz w:val="24"/>
          <w:szCs w:val="24"/>
          <w:lang w:val="uk-UA"/>
        </w:rPr>
        <w:t xml:space="preserve">вивчення дисципліни </w:t>
      </w:r>
      <w:r w:rsidRPr="00760758">
        <w:rPr>
          <w:rFonts w:ascii="Times New Roman" w:hAnsi="Times New Roman" w:cs="Times New Roman"/>
          <w:color w:val="auto"/>
          <w:spacing w:val="0"/>
          <w:sz w:val="24"/>
          <w:szCs w:val="24"/>
          <w:lang w:val="uk-UA"/>
        </w:rPr>
        <w:t>«</w:t>
      </w:r>
      <w:r w:rsidR="00E462D4" w:rsidRPr="00E462D4">
        <w:rPr>
          <w:rFonts w:ascii="Times New Roman" w:hAnsi="Times New Roman" w:cs="Times New Roman"/>
          <w:color w:val="auto"/>
          <w:spacing w:val="0"/>
          <w:sz w:val="24"/>
          <w:szCs w:val="24"/>
          <w:lang w:val="uk-UA"/>
        </w:rPr>
        <w:t>Джерелознавство: теорія, методологія, практика</w:t>
      </w:r>
      <w:r w:rsidRPr="00760758">
        <w:rPr>
          <w:rFonts w:ascii="Times New Roman" w:hAnsi="Times New Roman" w:cs="Times New Roman"/>
          <w:color w:val="auto"/>
          <w:spacing w:val="0"/>
          <w:sz w:val="24"/>
          <w:szCs w:val="24"/>
          <w:lang w:val="uk-UA"/>
        </w:rPr>
        <w:t>» є:</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rPr>
        <w:t xml:space="preserve">– </w:t>
      </w:r>
      <w:r w:rsidRPr="00760758">
        <w:rPr>
          <w:rFonts w:ascii="Times New Roman" w:hAnsi="Times New Roman"/>
          <w:color w:val="auto"/>
          <w:spacing w:val="0"/>
          <w:sz w:val="24"/>
          <w:szCs w:val="24"/>
          <w:lang w:val="uk-UA"/>
        </w:rPr>
        <w:t xml:space="preserve">донести </w:t>
      </w:r>
      <w:proofErr w:type="gramStart"/>
      <w:r w:rsidRPr="00760758">
        <w:rPr>
          <w:rFonts w:ascii="Times New Roman" w:hAnsi="Times New Roman"/>
          <w:color w:val="auto"/>
          <w:spacing w:val="0"/>
          <w:sz w:val="24"/>
          <w:szCs w:val="24"/>
          <w:lang w:val="uk-UA"/>
        </w:rPr>
        <w:t>до</w:t>
      </w:r>
      <w:proofErr w:type="gramEnd"/>
      <w:r w:rsidRPr="00760758">
        <w:rPr>
          <w:rFonts w:ascii="Times New Roman" w:hAnsi="Times New Roman"/>
          <w:color w:val="auto"/>
          <w:spacing w:val="0"/>
          <w:sz w:val="24"/>
          <w:szCs w:val="24"/>
          <w:lang w:val="uk-UA"/>
        </w:rPr>
        <w:t xml:space="preserve"> студентів поняття предмету і завдання дисципліни;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ознайомити їх з теоретичними та методичними принципами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з’ясувати основні типи, групи і категорії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навчити студентів об’єктивності при аналізі кож</w:t>
      </w:r>
      <w:r w:rsidRPr="00760758">
        <w:rPr>
          <w:rFonts w:ascii="Times New Roman" w:hAnsi="Times New Roman"/>
          <w:color w:val="auto"/>
          <w:spacing w:val="0"/>
          <w:sz w:val="24"/>
          <w:szCs w:val="24"/>
          <w:lang w:val="uk-UA"/>
        </w:rPr>
        <w:softHyphen/>
        <w:t>ного історичного джерела, вмінню піддати його всебічному аналізу і науковій критиці, а також використанню в практичній діяльності;</w:t>
      </w:r>
    </w:p>
    <w:p w:rsidR="00760758" w:rsidRPr="00760758" w:rsidRDefault="00760758" w:rsidP="00760758">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розкрити студентам основний понятійний апарат і термінологію, якими оперує дисципліна.</w:t>
      </w:r>
    </w:p>
    <w:p w:rsidR="00760758" w:rsidRPr="00760758" w:rsidRDefault="00760758" w:rsidP="00760758">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Згідно з вимогами  освітньо-професійної програми студенти повинні </w:t>
      </w:r>
      <w:r w:rsidRPr="00760758">
        <w:rPr>
          <w:rFonts w:ascii="Times New Roman" w:hAnsi="Times New Roman"/>
          <w:b/>
          <w:color w:val="auto"/>
          <w:spacing w:val="0"/>
          <w:sz w:val="24"/>
          <w:szCs w:val="24"/>
          <w:lang w:val="uk-UA"/>
        </w:rPr>
        <w:t>знати: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підручники, посібники, довідники та монографічну літературу з курсу;</w:t>
      </w:r>
    </w:p>
    <w:p w:rsid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типи та категорії джерел з історії України та місця їх зберігання;</w:t>
      </w:r>
    </w:p>
    <w:p w:rsidR="008A062F" w:rsidRPr="00760758" w:rsidRDefault="008A062F" w:rsidP="008A062F">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lastRenderedPageBreak/>
        <w:t>теоретичн</w:t>
      </w:r>
      <w:r>
        <w:rPr>
          <w:rFonts w:ascii="Times New Roman" w:hAnsi="Times New Roman"/>
          <w:color w:val="auto"/>
          <w:spacing w:val="0"/>
          <w:sz w:val="24"/>
          <w:szCs w:val="24"/>
          <w:lang w:val="uk-UA"/>
        </w:rPr>
        <w:t>і</w:t>
      </w:r>
      <w:r w:rsidRPr="00760758">
        <w:rPr>
          <w:rFonts w:ascii="Times New Roman" w:hAnsi="Times New Roman"/>
          <w:color w:val="auto"/>
          <w:spacing w:val="0"/>
          <w:sz w:val="24"/>
          <w:szCs w:val="24"/>
          <w:lang w:val="uk-UA"/>
        </w:rPr>
        <w:t xml:space="preserve"> та методичн</w:t>
      </w:r>
      <w:r>
        <w:rPr>
          <w:rFonts w:ascii="Times New Roman" w:hAnsi="Times New Roman"/>
          <w:color w:val="auto"/>
          <w:spacing w:val="0"/>
          <w:sz w:val="24"/>
          <w:szCs w:val="24"/>
          <w:lang w:val="uk-UA"/>
        </w:rPr>
        <w:t>і принцип</w:t>
      </w:r>
      <w:r w:rsidRPr="00760758">
        <w:rPr>
          <w:rFonts w:ascii="Times New Roman" w:hAnsi="Times New Roman"/>
          <w:color w:val="auto"/>
          <w:spacing w:val="0"/>
          <w:sz w:val="24"/>
          <w:szCs w:val="24"/>
          <w:lang w:val="uk-UA"/>
        </w:rPr>
        <w:t>и пошуку, вивчення і використання історичних джерел</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понятійний апарат</w:t>
      </w:r>
      <w:r w:rsidR="008A062F" w:rsidRPr="008A062F">
        <w:rPr>
          <w:rFonts w:ascii="Times New Roman" w:hAnsi="Times New Roman"/>
          <w:color w:val="auto"/>
          <w:spacing w:val="0"/>
          <w:sz w:val="24"/>
          <w:szCs w:val="24"/>
          <w:lang w:val="uk-UA"/>
        </w:rPr>
        <w:t xml:space="preserve"> </w:t>
      </w:r>
      <w:r w:rsidR="008A062F" w:rsidRPr="00760758">
        <w:rPr>
          <w:rFonts w:ascii="Times New Roman" w:hAnsi="Times New Roman"/>
          <w:color w:val="auto"/>
          <w:spacing w:val="0"/>
          <w:sz w:val="24"/>
          <w:szCs w:val="24"/>
          <w:lang w:val="uk-UA"/>
        </w:rPr>
        <w:t>і термінологію, якими оперує дисципліна</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b/>
          <w:color w:val="auto"/>
          <w:spacing w:val="0"/>
          <w:sz w:val="24"/>
          <w:szCs w:val="24"/>
          <w:lang w:val="uk-UA"/>
        </w:rPr>
      </w:pPr>
      <w:r w:rsidRPr="00760758">
        <w:rPr>
          <w:rFonts w:ascii="Times New Roman" w:hAnsi="Times New Roman"/>
          <w:b/>
          <w:color w:val="auto"/>
          <w:spacing w:val="0"/>
          <w:sz w:val="24"/>
          <w:szCs w:val="24"/>
          <w:lang w:val="uk-UA"/>
        </w:rPr>
        <w:t>вміти:</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володіти фактичним матеріалом </w:t>
      </w:r>
      <w:r w:rsidR="008A062F">
        <w:rPr>
          <w:rFonts w:ascii="Times New Roman" w:hAnsi="Times New Roman"/>
          <w:color w:val="auto"/>
          <w:spacing w:val="0"/>
          <w:sz w:val="24"/>
          <w:szCs w:val="24"/>
          <w:lang w:val="uk-UA"/>
        </w:rPr>
        <w:t>і</w:t>
      </w:r>
      <w:r w:rsidRPr="00760758">
        <w:rPr>
          <w:rFonts w:ascii="Times New Roman" w:hAnsi="Times New Roman"/>
          <w:color w:val="auto"/>
          <w:spacing w:val="0"/>
          <w:sz w:val="24"/>
          <w:szCs w:val="24"/>
          <w:lang w:val="uk-UA"/>
        </w:rPr>
        <w:t xml:space="preserve">з </w:t>
      </w:r>
      <w:r w:rsidR="008A062F">
        <w:rPr>
          <w:rFonts w:ascii="Times New Roman" w:hAnsi="Times New Roman"/>
          <w:color w:val="auto"/>
          <w:spacing w:val="0"/>
          <w:sz w:val="24"/>
          <w:szCs w:val="24"/>
          <w:lang w:val="uk-UA"/>
        </w:rPr>
        <w:t>із дисципліни «</w:t>
      </w:r>
      <w:r w:rsidR="00E462D4" w:rsidRPr="00E462D4">
        <w:rPr>
          <w:rFonts w:ascii="Times New Roman" w:hAnsi="Times New Roman" w:cs="Times New Roman"/>
          <w:color w:val="auto"/>
          <w:spacing w:val="0"/>
          <w:sz w:val="24"/>
          <w:szCs w:val="24"/>
          <w:lang w:val="uk-UA"/>
        </w:rPr>
        <w:t>Джерелознавство: теорія, методологія, практика</w:t>
      </w:r>
      <w:r w:rsidR="008A062F">
        <w:rPr>
          <w:rFonts w:ascii="Times New Roman" w:hAnsi="Times New Roman" w:cs="Times New Roman"/>
          <w:color w:val="auto"/>
          <w:spacing w:val="0"/>
          <w:sz w:val="24"/>
          <w:szCs w:val="24"/>
          <w:lang w:val="uk-UA"/>
        </w:rPr>
        <w:t>»</w:t>
      </w:r>
      <w:r w:rsidRPr="00760758">
        <w:rPr>
          <w:rFonts w:ascii="Times New Roman" w:hAnsi="Times New Roman"/>
          <w:color w:val="auto"/>
          <w:spacing w:val="0"/>
          <w:sz w:val="24"/>
          <w:szCs w:val="24"/>
          <w:lang w:val="uk-UA"/>
        </w:rPr>
        <w:t>;</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виявити, класифікувати і кваліфіковано проаналізу</w:t>
      </w:r>
      <w:r w:rsidRPr="00760758">
        <w:rPr>
          <w:rFonts w:ascii="Times New Roman" w:hAnsi="Times New Roman"/>
          <w:color w:val="auto"/>
          <w:spacing w:val="0"/>
          <w:sz w:val="24"/>
          <w:szCs w:val="24"/>
          <w:lang w:val="uk-UA"/>
        </w:rPr>
        <w:softHyphen/>
        <w:t>вати джерела;</w:t>
      </w:r>
    </w:p>
    <w:p w:rsidR="00760758" w:rsidRPr="00760758" w:rsidRDefault="00760758" w:rsidP="00760758">
      <w:pPr>
        <w:pStyle w:val="ab"/>
        <w:spacing w:line="240" w:lineRule="auto"/>
        <w:ind w:firstLine="709"/>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професійно використовувати джерела;</w:t>
      </w:r>
    </w:p>
    <w:p w:rsidR="00760758" w:rsidRPr="00760758" w:rsidRDefault="00760758" w:rsidP="008A062F">
      <w:pPr>
        <w:pStyle w:val="ab"/>
        <w:numPr>
          <w:ilvl w:val="0"/>
          <w:numId w:val="21"/>
        </w:numPr>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аналізувати джерела та пов’язувати їх зміст з реальним життям;</w:t>
      </w:r>
    </w:p>
    <w:p w:rsidR="000F6318" w:rsidRPr="00760758" w:rsidRDefault="00760758" w:rsidP="00760758">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760758">
        <w:rPr>
          <w:rFonts w:ascii="Times New Roman" w:hAnsi="Times New Roman"/>
          <w:sz w:val="24"/>
          <w:szCs w:val="24"/>
        </w:rPr>
        <w:t>– робити чіткі і об’єктивні висновки щодо еволюції історичних процесів лише на основі джерельної бази</w:t>
      </w:r>
      <w:r w:rsidR="000F6318" w:rsidRPr="00760758">
        <w:rPr>
          <w:rFonts w:ascii="Times New Roman" w:hAnsi="Times New Roman" w:cs="Times New Roman"/>
          <w:sz w:val="24"/>
          <w:szCs w:val="24"/>
        </w:rPr>
        <w:t>.</w:t>
      </w:r>
    </w:p>
    <w:p w:rsidR="002874DE" w:rsidRPr="000F6318" w:rsidRDefault="002874DE"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rPr>
      </w:pPr>
    </w:p>
    <w:p w:rsidR="00CA6969"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132D09">
        <w:rPr>
          <w:rFonts w:ascii="Times New Roman" w:eastAsia="Times New Roman" w:hAnsi="Times New Roman" w:cs="Times New Roman"/>
          <w:b/>
          <w:color w:val="000000"/>
          <w:sz w:val="28"/>
          <w:szCs w:val="28"/>
        </w:rPr>
        <w:t>Формат курсу</w:t>
      </w:r>
    </w:p>
    <w:p w:rsidR="006B7B2D" w:rsidRPr="006B7B2D" w:rsidRDefault="006B7B2D"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4D5CC7" w:rsidRPr="000F6318" w:rsidRDefault="000F6318"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0F6318">
        <w:rPr>
          <w:rFonts w:ascii="Times New Roman" w:hAnsi="Times New Roman" w:cs="Times New Roman"/>
          <w:color w:val="000000"/>
          <w:sz w:val="24"/>
          <w:szCs w:val="24"/>
        </w:rPr>
        <w:t xml:space="preserve">Навчальний курс </w:t>
      </w:r>
      <w:r w:rsidRPr="000F6318">
        <w:rPr>
          <w:rFonts w:ascii="Times New Roman" w:hAnsi="Times New Roman" w:cs="Times New Roman"/>
          <w:bCs/>
          <w:sz w:val="24"/>
          <w:szCs w:val="24"/>
        </w:rPr>
        <w:t>«</w:t>
      </w:r>
      <w:r w:rsidR="00E462D4" w:rsidRPr="00E462D4">
        <w:rPr>
          <w:rFonts w:ascii="Times New Roman" w:hAnsi="Times New Roman" w:cs="Times New Roman"/>
          <w:sz w:val="24"/>
          <w:szCs w:val="24"/>
        </w:rPr>
        <w:t>Джерелознавство: теорія, методологія, практика</w:t>
      </w:r>
      <w:r w:rsidRPr="000F6318">
        <w:rPr>
          <w:rFonts w:ascii="Times New Roman" w:hAnsi="Times New Roman" w:cs="Times New Roman"/>
          <w:bCs/>
          <w:sz w:val="24"/>
          <w:szCs w:val="24"/>
        </w:rPr>
        <w:t xml:space="preserve">» - стандартний, </w:t>
      </w:r>
      <w:r w:rsidRPr="000F6318">
        <w:rPr>
          <w:rFonts w:ascii="Times New Roman" w:hAnsi="Times New Roman" w:cs="Times New Roman"/>
          <w:sz w:val="24"/>
          <w:szCs w:val="24"/>
        </w:rPr>
        <w:t xml:space="preserve">є органічною частиною </w:t>
      </w:r>
      <w:r w:rsidR="00E462D4">
        <w:rPr>
          <w:rFonts w:ascii="Times New Roman" w:hAnsi="Times New Roman" w:cs="Times New Roman"/>
          <w:sz w:val="24"/>
          <w:szCs w:val="24"/>
        </w:rPr>
        <w:t>вибіркового</w:t>
      </w:r>
      <w:r w:rsidRPr="000F6318">
        <w:rPr>
          <w:rFonts w:ascii="Times New Roman" w:hAnsi="Times New Roman" w:cs="Times New Roman"/>
          <w:sz w:val="24"/>
          <w:szCs w:val="24"/>
        </w:rPr>
        <w:t xml:space="preserve"> компоненту навчальних дисциплін професійної підготовки. С</w:t>
      </w:r>
      <w:r w:rsidRPr="000F6318">
        <w:rPr>
          <w:rFonts w:ascii="Times New Roman" w:hAnsi="Times New Roman" w:cs="Times New Roman"/>
          <w:color w:val="000000"/>
          <w:sz w:val="24"/>
          <w:szCs w:val="24"/>
        </w:rPr>
        <w:t xml:space="preserve">тандартний, обсягом </w:t>
      </w:r>
      <w:r w:rsidR="00E462D4">
        <w:rPr>
          <w:rFonts w:ascii="Times New Roman" w:hAnsi="Times New Roman" w:cs="Times New Roman"/>
          <w:color w:val="000000"/>
          <w:sz w:val="24"/>
          <w:szCs w:val="24"/>
        </w:rPr>
        <w:t>12</w:t>
      </w:r>
      <w:r w:rsidRPr="000F6318">
        <w:rPr>
          <w:rFonts w:ascii="Times New Roman" w:hAnsi="Times New Roman" w:cs="Times New Roman"/>
          <w:color w:val="000000"/>
          <w:sz w:val="24"/>
          <w:szCs w:val="24"/>
        </w:rPr>
        <w:t>0 годин (</w:t>
      </w:r>
      <w:r w:rsidR="00E462D4">
        <w:rPr>
          <w:rFonts w:ascii="Times New Roman" w:hAnsi="Times New Roman" w:cs="Times New Roman"/>
          <w:color w:val="000000"/>
          <w:sz w:val="24"/>
          <w:szCs w:val="24"/>
        </w:rPr>
        <w:t>4</w:t>
      </w:r>
      <w:r w:rsidRPr="000F6318">
        <w:rPr>
          <w:rFonts w:ascii="Times New Roman" w:hAnsi="Times New Roman" w:cs="Times New Roman"/>
          <w:color w:val="000000"/>
          <w:sz w:val="24"/>
          <w:szCs w:val="24"/>
        </w:rPr>
        <w:t xml:space="preserve"> кредит</w:t>
      </w:r>
      <w:r w:rsidR="008A062F">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в тому числі </w:t>
      </w:r>
      <w:r w:rsidR="00E462D4">
        <w:rPr>
          <w:rFonts w:ascii="Times New Roman" w:hAnsi="Times New Roman" w:cs="Times New Roman"/>
          <w:color w:val="000000"/>
          <w:sz w:val="24"/>
          <w:szCs w:val="24"/>
        </w:rPr>
        <w:t>26</w:t>
      </w:r>
      <w:r w:rsidRPr="000F6318">
        <w:rPr>
          <w:rFonts w:ascii="Times New Roman" w:hAnsi="Times New Roman" w:cs="Times New Roman"/>
          <w:color w:val="000000"/>
          <w:sz w:val="24"/>
          <w:szCs w:val="24"/>
        </w:rPr>
        <w:t xml:space="preserve"> годин лекцій, </w:t>
      </w:r>
      <w:r w:rsidR="00E462D4">
        <w:rPr>
          <w:rFonts w:ascii="Times New Roman" w:hAnsi="Times New Roman" w:cs="Times New Roman"/>
          <w:color w:val="000000"/>
          <w:sz w:val="24"/>
          <w:szCs w:val="24"/>
        </w:rPr>
        <w:t>14</w:t>
      </w:r>
      <w:r w:rsidRPr="000F6318">
        <w:rPr>
          <w:rFonts w:ascii="Times New Roman" w:hAnsi="Times New Roman" w:cs="Times New Roman"/>
          <w:color w:val="000000"/>
          <w:sz w:val="24"/>
          <w:szCs w:val="24"/>
        </w:rPr>
        <w:t xml:space="preserve"> годин</w:t>
      </w:r>
      <w:r w:rsidR="008A062F">
        <w:rPr>
          <w:rFonts w:ascii="Times New Roman" w:hAnsi="Times New Roman" w:cs="Times New Roman"/>
          <w:color w:val="000000"/>
          <w:sz w:val="24"/>
          <w:szCs w:val="24"/>
        </w:rPr>
        <w:t>и</w:t>
      </w:r>
      <w:r w:rsidRPr="000F6318">
        <w:rPr>
          <w:rFonts w:ascii="Times New Roman" w:hAnsi="Times New Roman" w:cs="Times New Roman"/>
          <w:color w:val="000000"/>
          <w:sz w:val="24"/>
          <w:szCs w:val="24"/>
        </w:rPr>
        <w:t xml:space="preserve"> </w:t>
      </w:r>
      <w:r w:rsidR="00E462D4">
        <w:rPr>
          <w:rFonts w:ascii="Times New Roman" w:hAnsi="Times New Roman" w:cs="Times New Roman"/>
          <w:color w:val="000000"/>
          <w:sz w:val="24"/>
          <w:szCs w:val="24"/>
        </w:rPr>
        <w:t>семінарськ</w:t>
      </w:r>
      <w:r w:rsidRPr="000F6318">
        <w:rPr>
          <w:rFonts w:ascii="Times New Roman" w:hAnsi="Times New Roman" w:cs="Times New Roman"/>
          <w:color w:val="000000"/>
          <w:sz w:val="24"/>
          <w:szCs w:val="24"/>
        </w:rPr>
        <w:t xml:space="preserve">их занять і </w:t>
      </w:r>
      <w:r w:rsidR="00E462D4">
        <w:rPr>
          <w:rFonts w:ascii="Times New Roman" w:hAnsi="Times New Roman" w:cs="Times New Roman"/>
          <w:color w:val="000000"/>
          <w:sz w:val="24"/>
          <w:szCs w:val="24"/>
        </w:rPr>
        <w:t>8</w:t>
      </w:r>
      <w:r>
        <w:rPr>
          <w:rFonts w:ascii="Times New Roman" w:hAnsi="Times New Roman" w:cs="Times New Roman"/>
          <w:color w:val="000000"/>
          <w:sz w:val="24"/>
          <w:szCs w:val="24"/>
        </w:rPr>
        <w:t>0</w:t>
      </w:r>
      <w:r w:rsidRPr="000F6318">
        <w:rPr>
          <w:rFonts w:ascii="Times New Roman" w:hAnsi="Times New Roman" w:cs="Times New Roman"/>
          <w:color w:val="000000"/>
          <w:sz w:val="24"/>
          <w:szCs w:val="24"/>
        </w:rPr>
        <w:t xml:space="preserve"> годин самостійної роботи студентів для денної форми навчання. Завершується складанням</w:t>
      </w:r>
      <w:r>
        <w:rPr>
          <w:rFonts w:ascii="Times New Roman" w:hAnsi="Times New Roman" w:cs="Times New Roman"/>
          <w:color w:val="000000"/>
          <w:sz w:val="24"/>
          <w:szCs w:val="24"/>
        </w:rPr>
        <w:t xml:space="preserve"> заліку</w:t>
      </w:r>
      <w:r w:rsidRPr="000F6318">
        <w:rPr>
          <w:rFonts w:ascii="Times New Roman" w:hAnsi="Times New Roman" w:cs="Times New Roman"/>
          <w:color w:val="000000"/>
          <w:sz w:val="24"/>
          <w:szCs w:val="24"/>
        </w:rPr>
        <w:t xml:space="preserve">. </w:t>
      </w:r>
    </w:p>
    <w:p w:rsidR="00CA6969" w:rsidRPr="006B7B2D"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16"/>
          <w:szCs w:val="16"/>
        </w:rPr>
      </w:pP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color w:val="000000"/>
          <w:sz w:val="28"/>
          <w:szCs w:val="28"/>
        </w:rPr>
      </w:pPr>
      <w:r w:rsidRPr="00F03C77">
        <w:rPr>
          <w:rFonts w:ascii="Times New Roman" w:eastAsia="Times New Roman" w:hAnsi="Times New Roman" w:cs="Times New Roman"/>
          <w:b/>
          <w:color w:val="000000"/>
          <w:sz w:val="28"/>
          <w:szCs w:val="28"/>
        </w:rPr>
        <w:t>Результати навчання</w:t>
      </w:r>
    </w:p>
    <w:p w:rsidR="00915B70" w:rsidRPr="00915B70" w:rsidRDefault="00915B70" w:rsidP="00260DE1">
      <w:pPr>
        <w:pBdr>
          <w:top w:val="nil"/>
          <w:left w:val="nil"/>
          <w:bottom w:val="nil"/>
          <w:right w:val="nil"/>
          <w:between w:val="nil"/>
        </w:pBdr>
        <w:spacing w:after="160" w:line="240" w:lineRule="auto"/>
        <w:ind w:left="720"/>
        <w:contextualSpacing/>
        <w:rPr>
          <w:color w:val="000000"/>
          <w:sz w:val="16"/>
          <w:szCs w:val="16"/>
        </w:rPr>
      </w:pPr>
    </w:p>
    <w:p w:rsidR="00355C58" w:rsidRPr="00355C58" w:rsidRDefault="00355C58" w:rsidP="00260DE1">
      <w:pPr>
        <w:widowControl w:val="0"/>
        <w:tabs>
          <w:tab w:val="left" w:pos="851"/>
          <w:tab w:val="left" w:pos="7088"/>
        </w:tabs>
        <w:spacing w:after="0" w:line="240" w:lineRule="auto"/>
        <w:ind w:firstLine="709"/>
        <w:jc w:val="center"/>
        <w:rPr>
          <w:rFonts w:ascii="Times New Roman" w:hAnsi="Times New Roman" w:cs="Times New Roman"/>
          <w:b/>
          <w:sz w:val="24"/>
          <w:szCs w:val="24"/>
        </w:rPr>
      </w:pPr>
      <w:r w:rsidRPr="00355C58">
        <w:rPr>
          <w:rFonts w:ascii="Times New Roman" w:hAnsi="Times New Roman" w:cs="Times New Roman"/>
          <w:b/>
          <w:sz w:val="24"/>
          <w:szCs w:val="24"/>
        </w:rPr>
        <w:t xml:space="preserve">Перелік </w:t>
      </w:r>
      <w:proofErr w:type="spellStart"/>
      <w:r w:rsidRPr="00355C58">
        <w:rPr>
          <w:rFonts w:ascii="Times New Roman" w:hAnsi="Times New Roman" w:cs="Times New Roman"/>
          <w:b/>
          <w:sz w:val="24"/>
          <w:szCs w:val="24"/>
        </w:rPr>
        <w:t>компетентностей</w:t>
      </w:r>
      <w:proofErr w:type="spellEnd"/>
      <w:r w:rsidRPr="00355C58">
        <w:rPr>
          <w:rFonts w:ascii="Times New Roman" w:hAnsi="Times New Roman" w:cs="Times New Roman"/>
          <w:b/>
          <w:sz w:val="24"/>
          <w:szCs w:val="24"/>
        </w:rPr>
        <w:t>, здобуття яких гарантуватиме вивчення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74"/>
        <w:gridCol w:w="10680"/>
      </w:tblGrid>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Інтегральна компетентність</w:t>
            </w:r>
          </w:p>
        </w:tc>
        <w:tc>
          <w:tcPr>
            <w:tcW w:w="3478" w:type="pct"/>
          </w:tcPr>
          <w:p w:rsidR="00760758" w:rsidRPr="00760758" w:rsidRDefault="008A062F" w:rsidP="00760758">
            <w:pPr>
              <w:spacing w:after="0" w:line="240" w:lineRule="auto"/>
              <w:jc w:val="both"/>
              <w:rPr>
                <w:rFonts w:ascii="Times New Roman" w:hAnsi="Times New Roman" w:cs="Times New Roman"/>
                <w:sz w:val="24"/>
                <w:szCs w:val="24"/>
              </w:rPr>
            </w:pPr>
            <w:r w:rsidRPr="008A062F">
              <w:rPr>
                <w:rFonts w:ascii="Times New Roman" w:hAnsi="Times New Roman" w:cs="Times New Roman"/>
                <w:sz w:val="24"/>
                <w:szCs w:val="24"/>
              </w:rPr>
              <w:t>Здатність розв’язувати складні задачі дослідницького та/або інноваційного характеру в галузі історії та археології.</w:t>
            </w:r>
          </w:p>
        </w:tc>
      </w:tr>
      <w:tr w:rsidR="00760758" w:rsidRPr="00760758" w:rsidTr="00760758">
        <w:trPr>
          <w:trHeight w:val="151"/>
        </w:trPr>
        <w:tc>
          <w:tcPr>
            <w:tcW w:w="1522" w:type="pct"/>
          </w:tcPr>
          <w:p w:rsidR="00760758" w:rsidRPr="00760758" w:rsidRDefault="00760758" w:rsidP="00760758">
            <w:pPr>
              <w:spacing w:after="0" w:line="240" w:lineRule="auto"/>
              <w:jc w:val="both"/>
              <w:rPr>
                <w:rFonts w:ascii="Times New Roman" w:hAnsi="Times New Roman" w:cs="Times New Roman"/>
                <w:b/>
                <w:sz w:val="24"/>
                <w:szCs w:val="24"/>
              </w:rPr>
            </w:pPr>
            <w:r w:rsidRPr="00760758">
              <w:rPr>
                <w:rFonts w:ascii="Times New Roman" w:hAnsi="Times New Roman" w:cs="Times New Roman"/>
                <w:b/>
                <w:sz w:val="24"/>
                <w:szCs w:val="24"/>
              </w:rPr>
              <w:t>Загальні компетентності</w:t>
            </w:r>
          </w:p>
        </w:tc>
        <w:tc>
          <w:tcPr>
            <w:tcW w:w="3478" w:type="pct"/>
          </w:tcPr>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Знання та усвідомлення закономірностей соціокультурного розвитку людства як певного цивілізаційного етапу в його історії, що відображає певний рівень потреб, здібностей, знань, навичок та інтересів людини, спосіб виробництва, устрій політичних та суспільних відносин, рівень духовного розвитку та відтворення</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Знання</w:t>
            </w:r>
            <w:r>
              <w:rPr>
                <w:rFonts w:ascii="Times New Roman" w:hAnsi="Times New Roman" w:cs="Times New Roman"/>
                <w:sz w:val="24"/>
                <w:szCs w:val="24"/>
              </w:rPr>
              <w:t xml:space="preserve"> </w:t>
            </w:r>
            <w:r w:rsidRPr="00F93CDB">
              <w:rPr>
                <w:rFonts w:ascii="Times New Roman" w:hAnsi="Times New Roman" w:cs="Times New Roman"/>
                <w:sz w:val="24"/>
                <w:szCs w:val="24"/>
              </w:rPr>
              <w:t>світової та вітчизняної</w:t>
            </w:r>
            <w:r>
              <w:rPr>
                <w:rFonts w:ascii="Times New Roman" w:hAnsi="Times New Roman" w:cs="Times New Roman"/>
                <w:sz w:val="24"/>
                <w:szCs w:val="24"/>
              </w:rPr>
              <w:t xml:space="preserve"> </w:t>
            </w:r>
            <w:r w:rsidRPr="00F93CDB">
              <w:rPr>
                <w:rFonts w:ascii="Times New Roman" w:hAnsi="Times New Roman" w:cs="Times New Roman"/>
                <w:sz w:val="24"/>
                <w:szCs w:val="24"/>
              </w:rPr>
              <w:t>історії та права, історії світових цивілізацій, основ концепцій інтерпретації всесвітньо-історичного процесу; розуміння історичних процесів у контексті цивілізаційного матеріального та духовного розвитку світу</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Усвідомлення значення цінностей у формуванні цивілізацій, співвідношення європейських і загальнолюдських цінностей</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Знання про збирання, вивчення, наукового опрацювання й публікації писемних пам’яток історії та культури, творчої спадщини видатних політичних і культурних діячів минулого та різнопланових писемних джерел, які стосувалися багатьох видатних подій минулого</w:t>
            </w:r>
            <w:r w:rsidR="00760758" w:rsidRPr="00F93CDB">
              <w:rPr>
                <w:rFonts w:ascii="Times New Roman" w:hAnsi="Times New Roman" w:cs="Times New Roman"/>
                <w:sz w:val="24"/>
                <w:szCs w:val="24"/>
              </w:rPr>
              <w:t>.</w:t>
            </w:r>
          </w:p>
          <w:p w:rsidR="00760758" w:rsidRPr="00F93CDB" w:rsidRDefault="00F93CDB" w:rsidP="00760758">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 xml:space="preserve">Здатність критично та </w:t>
            </w:r>
            <w:proofErr w:type="spellStart"/>
            <w:r w:rsidRPr="00F93CDB">
              <w:rPr>
                <w:rFonts w:ascii="Times New Roman" w:hAnsi="Times New Roman" w:cs="Times New Roman"/>
                <w:sz w:val="24"/>
                <w:szCs w:val="24"/>
              </w:rPr>
              <w:t>креативно</w:t>
            </w:r>
            <w:proofErr w:type="spellEnd"/>
            <w:r w:rsidRPr="00F93CDB">
              <w:rPr>
                <w:rFonts w:ascii="Times New Roman" w:hAnsi="Times New Roman" w:cs="Times New Roman"/>
                <w:sz w:val="24"/>
                <w:szCs w:val="24"/>
              </w:rPr>
              <w:t xml:space="preserve"> мислити, виявляти ініціативу і мотивувати людей та рухатися до спільної мети, а також навчатися протягом всього життя</w:t>
            </w:r>
            <w:r w:rsidR="00760758" w:rsidRPr="00F93CDB">
              <w:rPr>
                <w:rFonts w:ascii="Times New Roman" w:hAnsi="Times New Roman" w:cs="Times New Roman"/>
                <w:sz w:val="24"/>
                <w:szCs w:val="24"/>
              </w:rPr>
              <w:t>.</w:t>
            </w:r>
          </w:p>
          <w:p w:rsidR="00760758" w:rsidRPr="00F93CDB" w:rsidRDefault="00F93CDB" w:rsidP="00F93CDB">
            <w:pPr>
              <w:numPr>
                <w:ilvl w:val="0"/>
                <w:numId w:val="11"/>
              </w:numPr>
              <w:spacing w:after="0" w:line="240" w:lineRule="auto"/>
              <w:ind w:left="0" w:firstLine="0"/>
              <w:jc w:val="both"/>
              <w:rPr>
                <w:rFonts w:ascii="Times New Roman" w:hAnsi="Times New Roman" w:cs="Times New Roman"/>
                <w:sz w:val="24"/>
                <w:szCs w:val="24"/>
              </w:rPr>
            </w:pPr>
            <w:r w:rsidRPr="00F93CDB">
              <w:rPr>
                <w:rFonts w:ascii="Times New Roman" w:hAnsi="Times New Roman" w:cs="Times New Roman"/>
                <w:sz w:val="24"/>
                <w:szCs w:val="24"/>
              </w:rPr>
              <w:t>Здатність працювати в міжнародному контексті</w:t>
            </w:r>
            <w:r w:rsidR="00760758" w:rsidRPr="00F93CDB">
              <w:rPr>
                <w:rFonts w:ascii="Times New Roman" w:hAnsi="Times New Roman" w:cs="Times New Roman"/>
                <w:sz w:val="24"/>
                <w:szCs w:val="24"/>
              </w:rPr>
              <w:t>.</w:t>
            </w:r>
          </w:p>
        </w:tc>
      </w:tr>
      <w:tr w:rsidR="00760758" w:rsidRPr="00760758" w:rsidTr="00760758">
        <w:trPr>
          <w:trHeight w:val="151"/>
        </w:trPr>
        <w:tc>
          <w:tcPr>
            <w:tcW w:w="1522" w:type="pct"/>
          </w:tcPr>
          <w:p w:rsidR="00760758" w:rsidRPr="00760758" w:rsidRDefault="00760758" w:rsidP="00760758">
            <w:pPr>
              <w:spacing w:after="0" w:line="240" w:lineRule="auto"/>
              <w:rPr>
                <w:rFonts w:ascii="Times New Roman" w:hAnsi="Times New Roman" w:cs="Times New Roman"/>
                <w:b/>
                <w:sz w:val="24"/>
                <w:szCs w:val="24"/>
              </w:rPr>
            </w:pPr>
            <w:r w:rsidRPr="00760758">
              <w:rPr>
                <w:rFonts w:ascii="Times New Roman" w:hAnsi="Times New Roman" w:cs="Times New Roman"/>
                <w:b/>
                <w:sz w:val="24"/>
                <w:szCs w:val="24"/>
              </w:rPr>
              <w:t xml:space="preserve">Спеціальні (фахові, предметні) </w:t>
            </w:r>
            <w:r w:rsidRPr="00760758">
              <w:rPr>
                <w:rFonts w:ascii="Times New Roman" w:hAnsi="Times New Roman" w:cs="Times New Roman"/>
                <w:b/>
                <w:sz w:val="24"/>
                <w:szCs w:val="24"/>
              </w:rPr>
              <w:lastRenderedPageBreak/>
              <w:t>компетентності</w:t>
            </w:r>
          </w:p>
        </w:tc>
        <w:tc>
          <w:tcPr>
            <w:tcW w:w="3478" w:type="pct"/>
          </w:tcPr>
          <w:p w:rsidR="00760758" w:rsidRPr="00F93CDB" w:rsidRDefault="002A6101" w:rsidP="002A6101">
            <w:pPr>
              <w:tabs>
                <w:tab w:val="left" w:pos="926"/>
              </w:tabs>
              <w:spacing w:after="0" w:line="240" w:lineRule="auto"/>
              <w:jc w:val="both"/>
              <w:rPr>
                <w:rFonts w:ascii="Times New Roman" w:hAnsi="Times New Roman" w:cs="Times New Roman"/>
                <w:sz w:val="24"/>
                <w:szCs w:val="24"/>
              </w:rPr>
            </w:pPr>
            <w:proofErr w:type="spellStart"/>
            <w:r w:rsidRPr="00F93CDB">
              <w:rPr>
                <w:rFonts w:ascii="Times New Roman" w:hAnsi="Times New Roman" w:cs="Times New Roman"/>
                <w:b/>
                <w:sz w:val="24"/>
                <w:szCs w:val="24"/>
              </w:rPr>
              <w:lastRenderedPageBreak/>
              <w:t>СК</w:t>
            </w:r>
            <w:proofErr w:type="spellEnd"/>
            <w:r w:rsidRPr="00F93CDB">
              <w:rPr>
                <w:rFonts w:ascii="Times New Roman" w:hAnsi="Times New Roman" w:cs="Times New Roman"/>
                <w:b/>
                <w:sz w:val="24"/>
                <w:szCs w:val="24"/>
              </w:rPr>
              <w:t xml:space="preserve"> 1. </w:t>
            </w:r>
            <w:r w:rsidR="00F93CDB" w:rsidRPr="00F93CDB">
              <w:rPr>
                <w:rFonts w:ascii="Times New Roman" w:hAnsi="Times New Roman" w:cs="Times New Roman"/>
                <w:sz w:val="24"/>
                <w:szCs w:val="24"/>
              </w:rPr>
              <w:t xml:space="preserve">Здатність застосовувати прикладні навички роботи з джерелами, що входять у комплекс </w:t>
            </w:r>
            <w:r w:rsidR="00F93CDB" w:rsidRPr="00F93CDB">
              <w:rPr>
                <w:rFonts w:ascii="Times New Roman" w:hAnsi="Times New Roman" w:cs="Times New Roman"/>
                <w:sz w:val="24"/>
                <w:szCs w:val="24"/>
              </w:rPr>
              <w:lastRenderedPageBreak/>
              <w:t>спеціальних історичних дисциплін</w:t>
            </w:r>
            <w:r w:rsidR="00760758" w:rsidRPr="00F93CDB">
              <w:rPr>
                <w:rFonts w:ascii="Times New Roman" w:hAnsi="Times New Roman" w:cs="Times New Roman"/>
                <w:sz w:val="24"/>
                <w:szCs w:val="24"/>
              </w:rPr>
              <w:t>.</w:t>
            </w:r>
          </w:p>
          <w:p w:rsidR="002A6101" w:rsidRPr="00F93CDB" w:rsidRDefault="002A6101" w:rsidP="002A6101">
            <w:pPr>
              <w:tabs>
                <w:tab w:val="left" w:pos="926"/>
              </w:tabs>
              <w:spacing w:after="0" w:line="240" w:lineRule="auto"/>
              <w:jc w:val="both"/>
              <w:rPr>
                <w:rFonts w:ascii="Times New Roman" w:hAnsi="Times New Roman" w:cs="Times New Roman"/>
                <w:b/>
                <w:sz w:val="24"/>
                <w:szCs w:val="24"/>
              </w:rPr>
            </w:pPr>
            <w:proofErr w:type="spellStart"/>
            <w:r w:rsidRPr="00F93CDB">
              <w:rPr>
                <w:rFonts w:ascii="Times New Roman" w:hAnsi="Times New Roman" w:cs="Times New Roman"/>
                <w:b/>
                <w:sz w:val="24"/>
                <w:szCs w:val="24"/>
              </w:rPr>
              <w:t>СК</w:t>
            </w:r>
            <w:proofErr w:type="spellEnd"/>
            <w:r w:rsidRPr="00F93CDB">
              <w:rPr>
                <w:rFonts w:ascii="Times New Roman" w:hAnsi="Times New Roman" w:cs="Times New Roman"/>
                <w:b/>
                <w:sz w:val="24"/>
                <w:szCs w:val="24"/>
              </w:rPr>
              <w:t xml:space="preserve"> 2.</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Оперування основними і спеціальними методами викладання історії в закладі середньої освіти; знання та практичні вміння створення, зберігання, обробку, вивчення, передавання тощо за допомогою інформаційних (комп'ютерних) технологій</w:t>
            </w:r>
            <w:r w:rsidRPr="00F93CDB">
              <w:rPr>
                <w:rFonts w:ascii="Times New Roman" w:hAnsi="Times New Roman" w:cs="Times New Roman"/>
                <w:sz w:val="24"/>
                <w:szCs w:val="24"/>
              </w:rPr>
              <w:t>.</w:t>
            </w:r>
          </w:p>
          <w:p w:rsidR="002A6101" w:rsidRDefault="002A6101" w:rsidP="002A6101">
            <w:pPr>
              <w:tabs>
                <w:tab w:val="left" w:pos="926"/>
              </w:tabs>
              <w:spacing w:after="0" w:line="240" w:lineRule="auto"/>
              <w:jc w:val="both"/>
              <w:rPr>
                <w:rFonts w:ascii="Times New Roman" w:hAnsi="Times New Roman" w:cs="Times New Roman"/>
                <w:sz w:val="24"/>
                <w:szCs w:val="24"/>
              </w:rPr>
            </w:pPr>
            <w:proofErr w:type="spellStart"/>
            <w:r w:rsidRPr="00F93CDB">
              <w:rPr>
                <w:rFonts w:ascii="Times New Roman" w:hAnsi="Times New Roman" w:cs="Times New Roman"/>
                <w:b/>
                <w:sz w:val="24"/>
                <w:szCs w:val="24"/>
              </w:rPr>
              <w:t>СК</w:t>
            </w:r>
            <w:proofErr w:type="spellEnd"/>
            <w:r w:rsidRPr="00F93CDB">
              <w:rPr>
                <w:rFonts w:ascii="Times New Roman" w:hAnsi="Times New Roman" w:cs="Times New Roman"/>
                <w:b/>
                <w:sz w:val="24"/>
                <w:szCs w:val="24"/>
              </w:rPr>
              <w:t xml:space="preserve"> 3.</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Здатність до аналізу та синтезу джерел та наукових відомостей з історії України та краєзнавства для використання у практичній професійній діяльності.</w:t>
            </w:r>
            <w:r w:rsidR="00194A03">
              <w:rPr>
                <w:rFonts w:ascii="Times New Roman" w:hAnsi="Times New Roman" w:cs="Times New Roman"/>
                <w:sz w:val="24"/>
                <w:szCs w:val="24"/>
              </w:rPr>
              <w:t xml:space="preserve"> </w:t>
            </w:r>
            <w:r w:rsidR="00F93CDB" w:rsidRPr="00F93CDB">
              <w:rPr>
                <w:rFonts w:ascii="Times New Roman" w:hAnsi="Times New Roman" w:cs="Times New Roman"/>
                <w:sz w:val="24"/>
                <w:szCs w:val="24"/>
              </w:rPr>
              <w:t>Володіння основами наукових досліджень у професійній діяльності</w:t>
            </w:r>
            <w:r w:rsidRPr="00F93CDB">
              <w:rPr>
                <w:rFonts w:ascii="Times New Roman" w:hAnsi="Times New Roman" w:cs="Times New Roman"/>
                <w:sz w:val="24"/>
                <w:szCs w:val="24"/>
              </w:rPr>
              <w:t>.</w:t>
            </w:r>
          </w:p>
          <w:p w:rsidR="00194A03" w:rsidRPr="00F93CDB" w:rsidRDefault="00194A03" w:rsidP="002A6101">
            <w:pPr>
              <w:tabs>
                <w:tab w:val="left" w:pos="926"/>
              </w:tabs>
              <w:spacing w:after="0" w:line="240" w:lineRule="auto"/>
              <w:jc w:val="both"/>
              <w:rPr>
                <w:rFonts w:ascii="Times New Roman" w:hAnsi="Times New Roman" w:cs="Times New Roman"/>
                <w:b/>
                <w:sz w:val="24"/>
                <w:szCs w:val="24"/>
              </w:rPr>
            </w:pPr>
            <w:proofErr w:type="spellStart"/>
            <w:r w:rsidRPr="00F93CDB">
              <w:rPr>
                <w:rFonts w:ascii="Times New Roman" w:hAnsi="Times New Roman" w:cs="Times New Roman"/>
                <w:b/>
                <w:sz w:val="24"/>
                <w:szCs w:val="24"/>
              </w:rPr>
              <w:t>СК</w:t>
            </w:r>
            <w:proofErr w:type="spellEnd"/>
            <w:r w:rsidRPr="00F93CDB">
              <w:rPr>
                <w:rFonts w:ascii="Times New Roman" w:hAnsi="Times New Roman" w:cs="Times New Roman"/>
                <w:b/>
                <w:sz w:val="24"/>
                <w:szCs w:val="24"/>
              </w:rPr>
              <w:t xml:space="preserve"> </w:t>
            </w:r>
            <w:r>
              <w:rPr>
                <w:rFonts w:ascii="Times New Roman" w:hAnsi="Times New Roman" w:cs="Times New Roman"/>
                <w:b/>
                <w:sz w:val="24"/>
                <w:szCs w:val="24"/>
              </w:rPr>
              <w:t>4</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w:t>
            </w:r>
            <w:r w:rsidRPr="00194A03">
              <w:rPr>
                <w:rFonts w:ascii="Times New Roman" w:hAnsi="Times New Roman" w:cs="Times New Roman"/>
                <w:sz w:val="24"/>
                <w:szCs w:val="24"/>
              </w:rPr>
              <w:t>Розуміння, на основі аналізу джерельної та історіографічної бази, основних закономірностей й особливостей соціально-політичного й економічного розвитку країн Європи та Америки нового часу</w:t>
            </w:r>
            <w:r>
              <w:t>.</w:t>
            </w:r>
          </w:p>
          <w:p w:rsidR="002A6101" w:rsidRPr="00F93CDB" w:rsidRDefault="002A6101" w:rsidP="002A6101">
            <w:pPr>
              <w:tabs>
                <w:tab w:val="left" w:pos="926"/>
              </w:tabs>
              <w:spacing w:after="0" w:line="240" w:lineRule="auto"/>
              <w:jc w:val="both"/>
              <w:rPr>
                <w:rFonts w:ascii="Times New Roman" w:hAnsi="Times New Roman" w:cs="Times New Roman"/>
                <w:b/>
                <w:sz w:val="24"/>
                <w:szCs w:val="24"/>
              </w:rPr>
            </w:pPr>
            <w:proofErr w:type="spellStart"/>
            <w:r w:rsidRPr="00F93CDB">
              <w:rPr>
                <w:rFonts w:ascii="Times New Roman" w:hAnsi="Times New Roman" w:cs="Times New Roman"/>
                <w:b/>
                <w:sz w:val="24"/>
                <w:szCs w:val="24"/>
              </w:rPr>
              <w:t>СК</w:t>
            </w:r>
            <w:proofErr w:type="spellEnd"/>
            <w:r w:rsidRPr="00F93CDB">
              <w:rPr>
                <w:rFonts w:ascii="Times New Roman" w:hAnsi="Times New Roman" w:cs="Times New Roman"/>
                <w:b/>
                <w:sz w:val="24"/>
                <w:szCs w:val="24"/>
              </w:rPr>
              <w:t xml:space="preserve"> </w:t>
            </w:r>
            <w:r w:rsidR="00194A03">
              <w:rPr>
                <w:rFonts w:ascii="Times New Roman" w:hAnsi="Times New Roman" w:cs="Times New Roman"/>
                <w:b/>
                <w:sz w:val="24"/>
                <w:szCs w:val="24"/>
              </w:rPr>
              <w:t>5</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Оволодіння теоретичними основами наукового дослідження та навчальним матеріалом базових дисциплін для виконання курсових та дипломних проектів</w:t>
            </w:r>
            <w:r w:rsidRPr="00F93CDB">
              <w:rPr>
                <w:rFonts w:ascii="Times New Roman" w:hAnsi="Times New Roman" w:cs="Times New Roman"/>
                <w:sz w:val="24"/>
                <w:szCs w:val="24"/>
              </w:rPr>
              <w:t>.</w:t>
            </w:r>
          </w:p>
          <w:p w:rsidR="00760758" w:rsidRPr="00F93CDB" w:rsidRDefault="002A6101" w:rsidP="002A6101">
            <w:pPr>
              <w:tabs>
                <w:tab w:val="left" w:pos="947"/>
              </w:tabs>
              <w:spacing w:after="0" w:line="240" w:lineRule="auto"/>
              <w:jc w:val="both"/>
              <w:rPr>
                <w:rFonts w:ascii="Times New Roman" w:hAnsi="Times New Roman" w:cs="Times New Roman"/>
                <w:sz w:val="24"/>
                <w:szCs w:val="24"/>
              </w:rPr>
            </w:pPr>
            <w:proofErr w:type="spellStart"/>
            <w:r w:rsidRPr="00F93CDB">
              <w:rPr>
                <w:rFonts w:ascii="Times New Roman" w:hAnsi="Times New Roman" w:cs="Times New Roman"/>
                <w:b/>
                <w:sz w:val="24"/>
                <w:szCs w:val="24"/>
              </w:rPr>
              <w:t>СК</w:t>
            </w:r>
            <w:proofErr w:type="spellEnd"/>
            <w:r w:rsidRPr="00F93CDB">
              <w:rPr>
                <w:rFonts w:ascii="Times New Roman" w:hAnsi="Times New Roman" w:cs="Times New Roman"/>
                <w:b/>
                <w:sz w:val="24"/>
                <w:szCs w:val="24"/>
              </w:rPr>
              <w:t xml:space="preserve"> </w:t>
            </w:r>
            <w:r w:rsidR="00565A61">
              <w:rPr>
                <w:rFonts w:ascii="Times New Roman" w:hAnsi="Times New Roman" w:cs="Times New Roman"/>
                <w:b/>
                <w:sz w:val="24"/>
                <w:szCs w:val="24"/>
              </w:rPr>
              <w:t>6</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w:t>
            </w:r>
            <w:r w:rsidR="00F93CDB" w:rsidRPr="00F93CDB">
              <w:rPr>
                <w:rFonts w:ascii="Times New Roman" w:hAnsi="Times New Roman" w:cs="Times New Roman"/>
                <w:sz w:val="24"/>
                <w:szCs w:val="24"/>
              </w:rPr>
              <w:t xml:space="preserve">Оволодіння всіма необхідними знаннями, уміннями, навичками, </w:t>
            </w:r>
            <w:proofErr w:type="spellStart"/>
            <w:r w:rsidR="00F93CDB" w:rsidRPr="00F93CDB">
              <w:rPr>
                <w:rFonts w:ascii="Times New Roman" w:hAnsi="Times New Roman" w:cs="Times New Roman"/>
                <w:sz w:val="24"/>
                <w:szCs w:val="24"/>
              </w:rPr>
              <w:t>компетентностями</w:t>
            </w:r>
            <w:proofErr w:type="spellEnd"/>
            <w:r w:rsidR="00F93CDB" w:rsidRPr="00F93CDB">
              <w:rPr>
                <w:rFonts w:ascii="Times New Roman" w:hAnsi="Times New Roman" w:cs="Times New Roman"/>
                <w:sz w:val="24"/>
                <w:szCs w:val="24"/>
              </w:rPr>
              <w:t>, передбаченими освітньо-кваліфікаційною програмою</w:t>
            </w:r>
            <w:r w:rsidRPr="00F93CDB">
              <w:rPr>
                <w:rFonts w:ascii="Times New Roman" w:hAnsi="Times New Roman" w:cs="Times New Roman"/>
                <w:sz w:val="24"/>
                <w:szCs w:val="24"/>
              </w:rPr>
              <w:t>.</w:t>
            </w:r>
            <w:r w:rsidR="00760758" w:rsidRPr="00F93CDB">
              <w:rPr>
                <w:rFonts w:ascii="Times New Roman" w:hAnsi="Times New Roman" w:cs="Times New Roman"/>
                <w:sz w:val="24"/>
                <w:szCs w:val="24"/>
              </w:rPr>
              <w:t xml:space="preserve"> </w:t>
            </w:r>
          </w:p>
          <w:p w:rsidR="00F93CDB" w:rsidRPr="00760758" w:rsidRDefault="00F93CDB" w:rsidP="00565A61">
            <w:pPr>
              <w:tabs>
                <w:tab w:val="left" w:pos="947"/>
              </w:tabs>
              <w:spacing w:after="0" w:line="240" w:lineRule="auto"/>
              <w:jc w:val="both"/>
              <w:rPr>
                <w:rFonts w:ascii="Times New Roman" w:hAnsi="Times New Roman" w:cs="Times New Roman"/>
                <w:sz w:val="24"/>
                <w:szCs w:val="24"/>
              </w:rPr>
            </w:pPr>
            <w:proofErr w:type="spellStart"/>
            <w:r w:rsidRPr="00F93CDB">
              <w:rPr>
                <w:rFonts w:ascii="Times New Roman" w:hAnsi="Times New Roman" w:cs="Times New Roman"/>
                <w:b/>
                <w:sz w:val="24"/>
                <w:szCs w:val="24"/>
              </w:rPr>
              <w:t>СК</w:t>
            </w:r>
            <w:proofErr w:type="spellEnd"/>
            <w:r w:rsidRPr="00F93CDB">
              <w:rPr>
                <w:rFonts w:ascii="Times New Roman" w:hAnsi="Times New Roman" w:cs="Times New Roman"/>
                <w:b/>
                <w:sz w:val="24"/>
                <w:szCs w:val="24"/>
              </w:rPr>
              <w:t xml:space="preserve"> </w:t>
            </w:r>
            <w:r w:rsidR="00565A61">
              <w:rPr>
                <w:rFonts w:ascii="Times New Roman" w:hAnsi="Times New Roman" w:cs="Times New Roman"/>
                <w:b/>
                <w:sz w:val="24"/>
                <w:szCs w:val="24"/>
              </w:rPr>
              <w:t>7</w:t>
            </w:r>
            <w:r w:rsidRPr="00F93CDB">
              <w:rPr>
                <w:rFonts w:ascii="Times New Roman" w:hAnsi="Times New Roman" w:cs="Times New Roman"/>
                <w:b/>
                <w:sz w:val="24"/>
                <w:szCs w:val="24"/>
              </w:rPr>
              <w:t>.</w:t>
            </w:r>
            <w:r w:rsidRPr="00F93CDB">
              <w:rPr>
                <w:rFonts w:ascii="Times New Roman" w:hAnsi="Times New Roman" w:cs="Times New Roman"/>
                <w:sz w:val="24"/>
                <w:szCs w:val="24"/>
              </w:rPr>
              <w:t xml:space="preserve"> Вміння формулювати оцінки і версії історичних подій відповідно до загальнолюдських цінностей певного часу та певної групи людей.</w:t>
            </w:r>
          </w:p>
        </w:tc>
      </w:tr>
    </w:tbl>
    <w:p w:rsidR="00CA6969" w:rsidRPr="00760758" w:rsidRDefault="00CA6969" w:rsidP="00260DE1">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p>
    <w:p w:rsidR="004D5CC7" w:rsidRPr="00260DE1" w:rsidRDefault="00355C58" w:rsidP="00260DE1">
      <w:pPr>
        <w:pBdr>
          <w:top w:val="nil"/>
          <w:left w:val="nil"/>
          <w:bottom w:val="nil"/>
          <w:right w:val="nil"/>
          <w:between w:val="nil"/>
        </w:pBdr>
        <w:spacing w:after="0" w:line="240" w:lineRule="auto"/>
        <w:ind w:firstLine="708"/>
        <w:jc w:val="both"/>
        <w:rPr>
          <w:rFonts w:ascii="Times New Roman" w:hAnsi="Times New Roman" w:cs="Times New Roman"/>
          <w:color w:val="000000" w:themeColor="text1"/>
          <w:sz w:val="24"/>
          <w:szCs w:val="24"/>
        </w:rPr>
      </w:pPr>
      <w:r w:rsidRPr="00260DE1">
        <w:rPr>
          <w:rFonts w:ascii="Times New Roman" w:hAnsi="Times New Roman" w:cs="Times New Roman"/>
          <w:i/>
          <w:color w:val="000000" w:themeColor="text1"/>
          <w:sz w:val="24"/>
          <w:szCs w:val="24"/>
        </w:rPr>
        <w:t>Прогнозовані результати вивчення навчального курсу</w:t>
      </w:r>
      <w:r w:rsidRPr="00260DE1">
        <w:rPr>
          <w:rFonts w:ascii="Times New Roman" w:hAnsi="Times New Roman" w:cs="Times New Roman"/>
          <w:color w:val="000000" w:themeColor="text1"/>
          <w:sz w:val="24"/>
          <w:szCs w:val="24"/>
        </w:rPr>
        <w:t>:</w:t>
      </w:r>
    </w:p>
    <w:p w:rsidR="00760758" w:rsidRPr="00760758" w:rsidRDefault="00760758" w:rsidP="00565A61">
      <w:pPr>
        <w:pStyle w:val="ab"/>
        <w:spacing w:line="240" w:lineRule="auto"/>
        <w:ind w:firstLine="490"/>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00F93CDB" w:rsidRPr="00F93CDB">
        <w:rPr>
          <w:rFonts w:ascii="Times New Roman" w:hAnsi="Times New Roman"/>
          <w:color w:val="auto"/>
          <w:spacing w:val="0"/>
          <w:sz w:val="24"/>
          <w:szCs w:val="24"/>
          <w:lang w:val="uk-UA"/>
        </w:rPr>
        <w:t>мі</w:t>
      </w:r>
      <w:r w:rsidR="00565A61">
        <w:rPr>
          <w:rFonts w:ascii="Times New Roman" w:hAnsi="Times New Roman"/>
          <w:color w:val="auto"/>
          <w:spacing w:val="0"/>
          <w:sz w:val="24"/>
          <w:szCs w:val="24"/>
          <w:lang w:val="uk-UA"/>
        </w:rPr>
        <w:t>ти</w:t>
      </w:r>
      <w:r w:rsidR="00F93CDB" w:rsidRPr="00F93CDB">
        <w:rPr>
          <w:rFonts w:ascii="Times New Roman" w:hAnsi="Times New Roman"/>
          <w:color w:val="auto"/>
          <w:spacing w:val="0"/>
          <w:sz w:val="24"/>
          <w:szCs w:val="24"/>
          <w:lang w:val="uk-UA"/>
        </w:rPr>
        <w:t xml:space="preserve"> показати єдність всесвітнього</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цивілізаційного процесу, зіставляти події, явища</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місцевої історії та права, локальної, регіональної</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історії в контексті національної, європейської</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історії</w:t>
      </w:r>
      <w:r w:rsidRPr="00760758">
        <w:rPr>
          <w:rFonts w:ascii="Times New Roman" w:hAnsi="Times New Roman"/>
          <w:color w:val="auto"/>
          <w:spacing w:val="0"/>
          <w:sz w:val="24"/>
          <w:szCs w:val="24"/>
          <w:lang w:val="uk-UA"/>
        </w:rPr>
        <w:t>;</w:t>
      </w:r>
    </w:p>
    <w:p w:rsidR="00760758" w:rsidRPr="00760758" w:rsidRDefault="00760758" w:rsidP="00F93CDB">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п</w:t>
      </w:r>
      <w:r w:rsidR="00F93CDB" w:rsidRPr="00F93CDB">
        <w:rPr>
          <w:rFonts w:ascii="Times New Roman" w:hAnsi="Times New Roman"/>
          <w:color w:val="auto"/>
          <w:spacing w:val="0"/>
          <w:sz w:val="24"/>
          <w:szCs w:val="24"/>
          <w:lang w:val="uk-UA"/>
        </w:rPr>
        <w:t>рактично застосовувати знання та набуті вміння з</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методики викладання історії у професійній</w:t>
      </w:r>
      <w:r w:rsidR="00F93CDB">
        <w:rPr>
          <w:rFonts w:ascii="Times New Roman" w:hAnsi="Times New Roman"/>
          <w:color w:val="auto"/>
          <w:spacing w:val="0"/>
          <w:sz w:val="24"/>
          <w:szCs w:val="24"/>
          <w:lang w:val="uk-UA"/>
        </w:rPr>
        <w:t xml:space="preserve"> </w:t>
      </w:r>
      <w:r w:rsidR="00F93CDB" w:rsidRPr="00F93CDB">
        <w:rPr>
          <w:rFonts w:ascii="Times New Roman" w:hAnsi="Times New Roman"/>
          <w:color w:val="auto"/>
          <w:spacing w:val="0"/>
          <w:sz w:val="24"/>
          <w:szCs w:val="24"/>
          <w:lang w:val="uk-UA"/>
        </w:rPr>
        <w:t>діяльності</w:t>
      </w:r>
      <w:r w:rsidRPr="00760758">
        <w:rPr>
          <w:rFonts w:ascii="Times New Roman" w:hAnsi="Times New Roman"/>
          <w:color w:val="auto"/>
          <w:spacing w:val="0"/>
          <w:sz w:val="24"/>
          <w:szCs w:val="24"/>
          <w:lang w:val="uk-UA"/>
        </w:rPr>
        <w:t>;</w:t>
      </w:r>
    </w:p>
    <w:p w:rsidR="00760758" w:rsidRPr="00760758" w:rsidRDefault="00760758" w:rsidP="00194A03">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00194A03" w:rsidRPr="00194A03">
        <w:rPr>
          <w:rFonts w:ascii="Times New Roman" w:hAnsi="Times New Roman"/>
          <w:color w:val="auto"/>
          <w:spacing w:val="0"/>
          <w:sz w:val="24"/>
          <w:szCs w:val="24"/>
          <w:lang w:val="uk-UA"/>
        </w:rPr>
        <w:t>міти оцінювати, класифікувати й інтерпретувати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джерела й теоретичний матеріал з вітчизняної та</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світової історії, культури і права</w:t>
      </w:r>
      <w:r w:rsidRPr="00760758">
        <w:rPr>
          <w:rFonts w:ascii="Times New Roman" w:hAnsi="Times New Roman"/>
          <w:color w:val="auto"/>
          <w:spacing w:val="0"/>
          <w:sz w:val="24"/>
          <w:szCs w:val="24"/>
          <w:lang w:val="uk-UA"/>
        </w:rPr>
        <w:t>;</w:t>
      </w:r>
    </w:p>
    <w:p w:rsidR="00760758" w:rsidRPr="00760758" w:rsidRDefault="00760758" w:rsidP="00194A03">
      <w:pPr>
        <w:pStyle w:val="ab"/>
        <w:spacing w:line="240" w:lineRule="auto"/>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00194A03" w:rsidRPr="00194A03">
        <w:rPr>
          <w:rFonts w:ascii="Times New Roman" w:hAnsi="Times New Roman"/>
          <w:color w:val="auto"/>
          <w:spacing w:val="0"/>
          <w:sz w:val="24"/>
          <w:szCs w:val="24"/>
          <w:lang w:val="uk-UA"/>
        </w:rPr>
        <w:t>міти аналізувати сучасні історіографічні концепції</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у розумінні середньовіччя і феодалізму;</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характеризувати джерела формування</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середньовічної цивілізації; аналізувати основні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етапи її розвитку; аналізувати особливості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матеріального життя та суспільних відносин епохи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середньовіччя; виділяти причини і наслідки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історичних подій середньовічної історії; оцінювати</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факти середньовічної історії та оперувати ними</w:t>
      </w:r>
      <w:r w:rsidR="002A6101">
        <w:rPr>
          <w:rFonts w:ascii="Times New Roman" w:hAnsi="Times New Roman"/>
          <w:color w:val="auto"/>
          <w:spacing w:val="0"/>
          <w:sz w:val="24"/>
          <w:szCs w:val="24"/>
          <w:lang w:val="uk-UA"/>
        </w:rPr>
        <w:t>;</w:t>
      </w:r>
    </w:p>
    <w:p w:rsidR="00260DE1" w:rsidRDefault="002A6101"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sidRPr="002A6101">
        <w:rPr>
          <w:lang w:val="uk-UA"/>
        </w:rPr>
        <w:t xml:space="preserve"> </w:t>
      </w:r>
      <w:r w:rsidR="00565A61">
        <w:rPr>
          <w:rFonts w:ascii="Times New Roman" w:hAnsi="Times New Roman"/>
          <w:color w:val="auto"/>
          <w:spacing w:val="0"/>
          <w:sz w:val="24"/>
          <w:szCs w:val="24"/>
          <w:lang w:val="uk-UA"/>
        </w:rPr>
        <w:t>в</w:t>
      </w:r>
      <w:r w:rsidR="00194A03" w:rsidRPr="00194A03">
        <w:rPr>
          <w:rFonts w:ascii="Times New Roman" w:hAnsi="Times New Roman"/>
          <w:color w:val="auto"/>
          <w:spacing w:val="0"/>
          <w:sz w:val="24"/>
          <w:szCs w:val="24"/>
          <w:lang w:val="uk-UA"/>
        </w:rPr>
        <w:t>міти аналізувати, на основі джерел, особливості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соціально-економічного розвитку та суспільних</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відносин країн Європи та Америки періоду нової та</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новітньої історії; здійснювати проекцію</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історичного розвитку на сучасний стан окремих</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країн та систему міжнародних відносин;</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класифікувати й інтерпретувати відповідні</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джерела</w:t>
      </w:r>
      <w:r>
        <w:rPr>
          <w:rFonts w:ascii="Times New Roman" w:hAnsi="Times New Roman"/>
          <w:color w:val="auto"/>
          <w:spacing w:val="0"/>
          <w:sz w:val="24"/>
          <w:szCs w:val="24"/>
          <w:lang w:val="uk-UA"/>
        </w:rPr>
        <w:t>;</w:t>
      </w:r>
    </w:p>
    <w:p w:rsidR="002A6101" w:rsidRDefault="002A6101"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з</w:t>
      </w:r>
      <w:r w:rsidR="00194A03" w:rsidRPr="00194A03">
        <w:rPr>
          <w:rFonts w:ascii="Times New Roman" w:hAnsi="Times New Roman"/>
          <w:color w:val="auto"/>
          <w:spacing w:val="0"/>
          <w:sz w:val="24"/>
          <w:szCs w:val="24"/>
          <w:lang w:val="uk-UA"/>
        </w:rPr>
        <w:t>астосовувати набуті теоретичні знання з історії та</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методики викладання фахової дисципліни у</w:t>
      </w:r>
      <w:r w:rsidR="00194A03">
        <w:rPr>
          <w:rFonts w:ascii="Times New Roman" w:hAnsi="Times New Roman"/>
          <w:color w:val="auto"/>
          <w:spacing w:val="0"/>
          <w:sz w:val="24"/>
          <w:szCs w:val="24"/>
          <w:lang w:val="uk-UA"/>
        </w:rPr>
        <w:t xml:space="preserve"> </w:t>
      </w:r>
      <w:r w:rsidR="00194A03" w:rsidRPr="00194A03">
        <w:rPr>
          <w:rFonts w:ascii="Times New Roman" w:hAnsi="Times New Roman"/>
          <w:color w:val="auto"/>
          <w:spacing w:val="0"/>
          <w:sz w:val="24"/>
          <w:szCs w:val="24"/>
          <w:lang w:val="uk-UA"/>
        </w:rPr>
        <w:t>педагогічній практиц</w:t>
      </w:r>
      <w:r w:rsidR="00194A03">
        <w:rPr>
          <w:rFonts w:ascii="Times New Roman" w:hAnsi="Times New Roman"/>
          <w:color w:val="auto"/>
          <w:spacing w:val="0"/>
          <w:sz w:val="24"/>
          <w:szCs w:val="24"/>
          <w:lang w:val="uk-UA"/>
        </w:rPr>
        <w:t>і;</w:t>
      </w:r>
    </w:p>
    <w:p w:rsidR="00194A03" w:rsidRDefault="00194A03"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Pr="00194A03">
        <w:rPr>
          <w:rFonts w:ascii="Times New Roman" w:hAnsi="Times New Roman"/>
          <w:color w:val="auto"/>
          <w:spacing w:val="0"/>
          <w:sz w:val="24"/>
          <w:szCs w:val="24"/>
          <w:lang w:val="uk-UA"/>
        </w:rPr>
        <w:t>міти розкривати сутність досліджуваної</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проблематики у навчальних та науково</w:t>
      </w:r>
      <w:r>
        <w:rPr>
          <w:rFonts w:ascii="Times New Roman" w:hAnsi="Times New Roman"/>
          <w:color w:val="auto"/>
          <w:spacing w:val="0"/>
          <w:sz w:val="24"/>
          <w:szCs w:val="24"/>
          <w:lang w:val="uk-UA"/>
        </w:rPr>
        <w:t>-</w:t>
      </w:r>
      <w:r w:rsidRPr="00194A03">
        <w:rPr>
          <w:rFonts w:ascii="Times New Roman" w:hAnsi="Times New Roman"/>
          <w:color w:val="auto"/>
          <w:spacing w:val="0"/>
          <w:sz w:val="24"/>
          <w:szCs w:val="24"/>
          <w:lang w:val="uk-UA"/>
        </w:rPr>
        <w:t>дослідницьких проектах з дотриманням</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академічних вимо</w:t>
      </w:r>
      <w:r>
        <w:rPr>
          <w:rFonts w:ascii="Times New Roman" w:hAnsi="Times New Roman"/>
          <w:color w:val="auto"/>
          <w:spacing w:val="0"/>
          <w:sz w:val="24"/>
          <w:szCs w:val="24"/>
          <w:lang w:val="uk-UA"/>
        </w:rPr>
        <w:t>г до їх оформлення та виконання;</w:t>
      </w:r>
    </w:p>
    <w:p w:rsidR="00194A03" w:rsidRDefault="00194A03"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д</w:t>
      </w:r>
      <w:r w:rsidRPr="00194A03">
        <w:rPr>
          <w:rFonts w:ascii="Times New Roman" w:hAnsi="Times New Roman"/>
          <w:color w:val="auto"/>
          <w:spacing w:val="0"/>
          <w:sz w:val="24"/>
          <w:szCs w:val="24"/>
          <w:lang w:val="uk-UA"/>
        </w:rPr>
        <w:t>емонструвати системні знання та практичні</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 xml:space="preserve">навички з дисциплін передбачених даною </w:t>
      </w:r>
      <w:proofErr w:type="spellStart"/>
      <w:r w:rsidRPr="00194A03">
        <w:rPr>
          <w:rFonts w:ascii="Times New Roman" w:hAnsi="Times New Roman"/>
          <w:color w:val="auto"/>
          <w:spacing w:val="0"/>
          <w:sz w:val="24"/>
          <w:szCs w:val="24"/>
          <w:lang w:val="uk-UA"/>
        </w:rPr>
        <w:t>ОПП</w:t>
      </w:r>
      <w:proofErr w:type="spellEnd"/>
      <w:r w:rsidRPr="00194A03">
        <w:rPr>
          <w:rFonts w:ascii="Times New Roman" w:hAnsi="Times New Roman"/>
          <w:color w:val="auto"/>
          <w:spacing w:val="0"/>
          <w:sz w:val="24"/>
          <w:szCs w:val="24"/>
          <w:lang w:val="uk-UA"/>
        </w:rPr>
        <w:t xml:space="preserve"> та</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навчальним планом</w:t>
      </w:r>
      <w:r>
        <w:rPr>
          <w:rFonts w:ascii="Times New Roman" w:hAnsi="Times New Roman"/>
          <w:color w:val="auto"/>
          <w:spacing w:val="0"/>
          <w:sz w:val="24"/>
          <w:szCs w:val="24"/>
          <w:lang w:val="uk-UA"/>
        </w:rPr>
        <w:t>;</w:t>
      </w:r>
    </w:p>
    <w:p w:rsidR="00194A03" w:rsidRDefault="00194A03" w:rsidP="00194A03">
      <w:pPr>
        <w:pStyle w:val="ab"/>
        <w:spacing w:line="240" w:lineRule="auto"/>
        <w:ind w:firstLine="426"/>
        <w:rPr>
          <w:rFonts w:ascii="Times New Roman" w:hAnsi="Times New Roman"/>
          <w:color w:val="auto"/>
          <w:spacing w:val="0"/>
          <w:sz w:val="24"/>
          <w:szCs w:val="24"/>
          <w:lang w:val="uk-UA"/>
        </w:rPr>
      </w:pPr>
      <w:r w:rsidRPr="00760758">
        <w:rPr>
          <w:rFonts w:ascii="Times New Roman" w:hAnsi="Times New Roman"/>
          <w:color w:val="auto"/>
          <w:spacing w:val="0"/>
          <w:sz w:val="24"/>
          <w:szCs w:val="24"/>
          <w:lang w:val="uk-UA"/>
        </w:rPr>
        <w:t>–</w:t>
      </w:r>
      <w:r>
        <w:rPr>
          <w:rFonts w:ascii="Times New Roman" w:hAnsi="Times New Roman"/>
          <w:color w:val="auto"/>
          <w:spacing w:val="0"/>
          <w:sz w:val="24"/>
          <w:szCs w:val="24"/>
          <w:lang w:val="uk-UA"/>
        </w:rPr>
        <w:t xml:space="preserve"> </w:t>
      </w:r>
      <w:r w:rsidR="00565A61">
        <w:rPr>
          <w:rFonts w:ascii="Times New Roman" w:hAnsi="Times New Roman"/>
          <w:color w:val="auto"/>
          <w:spacing w:val="0"/>
          <w:sz w:val="24"/>
          <w:szCs w:val="24"/>
          <w:lang w:val="uk-UA"/>
        </w:rPr>
        <w:t>в</w:t>
      </w:r>
      <w:r w:rsidRPr="00194A03">
        <w:rPr>
          <w:rFonts w:ascii="Times New Roman" w:hAnsi="Times New Roman"/>
          <w:color w:val="auto"/>
          <w:spacing w:val="0"/>
          <w:sz w:val="24"/>
          <w:szCs w:val="24"/>
          <w:lang w:val="uk-UA"/>
        </w:rPr>
        <w:t>міти використовувати у професійній діяльності</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спеціальну історичну термінологію, користуватися</w:t>
      </w:r>
      <w:r>
        <w:rPr>
          <w:rFonts w:ascii="Times New Roman" w:hAnsi="Times New Roman"/>
          <w:color w:val="auto"/>
          <w:spacing w:val="0"/>
          <w:sz w:val="24"/>
          <w:szCs w:val="24"/>
          <w:lang w:val="uk-UA"/>
        </w:rPr>
        <w:t xml:space="preserve"> </w:t>
      </w:r>
      <w:r w:rsidRPr="00194A03">
        <w:rPr>
          <w:rFonts w:ascii="Times New Roman" w:hAnsi="Times New Roman"/>
          <w:color w:val="auto"/>
          <w:spacing w:val="0"/>
          <w:sz w:val="24"/>
          <w:szCs w:val="24"/>
          <w:lang w:val="uk-UA"/>
        </w:rPr>
        <w:t>фаховою науковою літературою та джерелами.</w:t>
      </w:r>
    </w:p>
    <w:p w:rsidR="002A6101" w:rsidRPr="00760758" w:rsidRDefault="002A6101" w:rsidP="002A6101">
      <w:pPr>
        <w:pStyle w:val="ab"/>
        <w:spacing w:line="240" w:lineRule="auto"/>
        <w:ind w:firstLine="426"/>
        <w:rPr>
          <w:rFonts w:ascii="Times New Roman" w:hAnsi="Times New Roman" w:cs="Times New Roman"/>
          <w:sz w:val="16"/>
          <w:szCs w:val="16"/>
          <w:lang w:val="uk-UA"/>
        </w:rPr>
      </w:pPr>
    </w:p>
    <w:p w:rsidR="00CA6969" w:rsidRDefault="00CA6969" w:rsidP="002A610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sidRPr="00F03C77">
        <w:rPr>
          <w:rFonts w:ascii="Times New Roman" w:eastAsia="Times New Roman" w:hAnsi="Times New Roman" w:cs="Times New Roman"/>
          <w:b/>
          <w:color w:val="000000"/>
          <w:sz w:val="28"/>
          <w:szCs w:val="28"/>
        </w:rPr>
        <w:t xml:space="preserve">Обсяг </w:t>
      </w:r>
      <w:r w:rsidR="00C75A78">
        <w:rPr>
          <w:rFonts w:ascii="Times New Roman" w:eastAsia="Times New Roman" w:hAnsi="Times New Roman" w:cs="Times New Roman"/>
          <w:b/>
          <w:color w:val="000000"/>
          <w:sz w:val="28"/>
          <w:szCs w:val="28"/>
        </w:rPr>
        <w:t xml:space="preserve">і ознаки </w:t>
      </w:r>
      <w:r w:rsidRPr="00F03C77">
        <w:rPr>
          <w:rFonts w:ascii="Times New Roman" w:eastAsia="Times New Roman" w:hAnsi="Times New Roman" w:cs="Times New Roman"/>
          <w:b/>
          <w:color w:val="000000"/>
          <w:sz w:val="28"/>
          <w:szCs w:val="28"/>
        </w:rPr>
        <w:t>курсу</w:t>
      </w:r>
    </w:p>
    <w:p w:rsidR="00EB2356" w:rsidRPr="00EB2356" w:rsidRDefault="00EB2356"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color w:val="000000"/>
          <w:sz w:val="16"/>
          <w:szCs w:val="16"/>
        </w:rPr>
      </w:pPr>
    </w:p>
    <w:p w:rsidR="00FC62FD" w:rsidRDefault="00077271" w:rsidP="00260DE1">
      <w:pPr>
        <w:pBdr>
          <w:top w:val="nil"/>
          <w:left w:val="nil"/>
          <w:bottom w:val="nil"/>
          <w:right w:val="nil"/>
          <w:between w:val="nil"/>
        </w:pBdr>
        <w:shd w:val="clear" w:color="auto" w:fill="FFFFFF"/>
        <w:tabs>
          <w:tab w:val="left" w:pos="709"/>
        </w:tabs>
        <w:spacing w:after="0" w:line="240" w:lineRule="auto"/>
        <w:contextualSpacing/>
        <w:jc w:val="both"/>
        <w:rPr>
          <w:rFonts w:ascii="Times New Roman" w:eastAsia="Times New Roman" w:hAnsi="Times New Roman" w:cs="Times New Roman"/>
          <w:b/>
          <w:color w:val="000000"/>
          <w:sz w:val="28"/>
          <w:szCs w:val="28"/>
        </w:rPr>
      </w:pPr>
      <w:r>
        <w:rPr>
          <w:rFonts w:ascii="Times New Roman" w:eastAsia="Times New Roman" w:hAnsi="Times New Roman" w:cs="Times New Roman"/>
          <w:color w:val="000000"/>
          <w:sz w:val="28"/>
          <w:szCs w:val="28"/>
        </w:rPr>
        <w:lastRenderedPageBreak/>
        <w:tab/>
      </w:r>
      <w:r w:rsidR="00992E30">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П</w:t>
      </w:r>
      <w:r w:rsidR="00FC62FD" w:rsidRPr="00077271">
        <w:rPr>
          <w:rFonts w:ascii="Times New Roman" w:eastAsia="Times New Roman" w:hAnsi="Times New Roman" w:cs="Times New Roman"/>
          <w:color w:val="000000"/>
          <w:sz w:val="28"/>
          <w:szCs w:val="28"/>
        </w:rPr>
        <w:t>ода</w:t>
      </w:r>
      <w:r w:rsidR="00800183">
        <w:rPr>
          <w:rFonts w:ascii="Times New Roman" w:eastAsia="Times New Roman" w:hAnsi="Times New Roman" w:cs="Times New Roman"/>
          <w:color w:val="000000"/>
          <w:sz w:val="28"/>
          <w:szCs w:val="28"/>
        </w:rPr>
        <w:t>ти</w:t>
      </w:r>
      <w:r w:rsidR="00FC62FD" w:rsidRPr="00077271">
        <w:rPr>
          <w:rFonts w:ascii="Times New Roman" w:eastAsia="Times New Roman" w:hAnsi="Times New Roman" w:cs="Times New Roman"/>
          <w:color w:val="000000"/>
          <w:sz w:val="28"/>
          <w:szCs w:val="28"/>
        </w:rPr>
        <w:t xml:space="preserve"> інформаці</w:t>
      </w:r>
      <w:r w:rsidR="00800183">
        <w:rPr>
          <w:rFonts w:ascii="Times New Roman" w:eastAsia="Times New Roman" w:hAnsi="Times New Roman" w:cs="Times New Roman"/>
          <w:color w:val="000000"/>
          <w:sz w:val="28"/>
          <w:szCs w:val="28"/>
        </w:rPr>
        <w:t>ю</w:t>
      </w:r>
      <w:r w:rsidR="00FC62FD" w:rsidRPr="00077271">
        <w:rPr>
          <w:rFonts w:ascii="Times New Roman" w:eastAsia="Times New Roman" w:hAnsi="Times New Roman" w:cs="Times New Roman"/>
          <w:color w:val="000000"/>
          <w:sz w:val="28"/>
          <w:szCs w:val="28"/>
        </w:rPr>
        <w:t xml:space="preserve"> </w:t>
      </w:r>
      <w:r w:rsidR="00C75A78">
        <w:rPr>
          <w:rFonts w:ascii="Times New Roman" w:eastAsia="Times New Roman" w:hAnsi="Times New Roman" w:cs="Times New Roman"/>
          <w:color w:val="000000"/>
          <w:sz w:val="28"/>
          <w:szCs w:val="28"/>
        </w:rPr>
        <w:t>з</w:t>
      </w:r>
      <w:r w:rsidR="00FC62FD" w:rsidRPr="00077271">
        <w:rPr>
          <w:rFonts w:ascii="Times New Roman" w:eastAsia="Times New Roman" w:hAnsi="Times New Roman" w:cs="Times New Roman"/>
          <w:color w:val="000000"/>
          <w:sz w:val="28"/>
          <w:szCs w:val="28"/>
        </w:rPr>
        <w:t xml:space="preserve"> робочої програми навчальної</w:t>
      </w:r>
      <w:r w:rsidR="00FC62FD">
        <w:rPr>
          <w:rFonts w:ascii="Times New Roman" w:eastAsia="Times New Roman" w:hAnsi="Times New Roman" w:cs="Times New Roman"/>
          <w:b/>
          <w:color w:val="000000"/>
          <w:sz w:val="28"/>
          <w:szCs w:val="28"/>
        </w:rPr>
        <w:t xml:space="preserve"> </w:t>
      </w:r>
      <w:r w:rsidR="00FC62FD" w:rsidRPr="00077271">
        <w:rPr>
          <w:rFonts w:ascii="Times New Roman" w:eastAsia="Times New Roman" w:hAnsi="Times New Roman" w:cs="Times New Roman"/>
          <w:color w:val="000000"/>
          <w:sz w:val="28"/>
          <w:szCs w:val="28"/>
        </w:rPr>
        <w:t>дисципліни</w:t>
      </w:r>
    </w:p>
    <w:p w:rsidR="00077271" w:rsidRDefault="00077271" w:rsidP="00260DE1">
      <w:pPr>
        <w:pBdr>
          <w:top w:val="nil"/>
          <w:left w:val="nil"/>
          <w:bottom w:val="nil"/>
          <w:right w:val="nil"/>
          <w:between w:val="nil"/>
        </w:pBdr>
        <w:shd w:val="clear" w:color="auto" w:fill="FFFFFF"/>
        <w:tabs>
          <w:tab w:val="left" w:pos="709"/>
        </w:tabs>
        <w:spacing w:after="160" w:line="240" w:lineRule="auto"/>
        <w:ind w:left="720"/>
        <w:contextualSpacing/>
        <w:jc w:val="both"/>
        <w:rPr>
          <w:rFonts w:ascii="Times New Roman" w:eastAsia="Times New Roman" w:hAnsi="Times New Roman" w:cs="Times New Roman"/>
          <w:b/>
          <w:color w:val="000000"/>
          <w:sz w:val="28"/>
          <w:szCs w:val="28"/>
        </w:rPr>
      </w:pPr>
    </w:p>
    <w:tbl>
      <w:tblPr>
        <w:tblStyle w:val="a6"/>
        <w:tblW w:w="0" w:type="auto"/>
        <w:tblInd w:w="360" w:type="dxa"/>
        <w:tblLook w:val="04A0"/>
      </w:tblPr>
      <w:tblGrid>
        <w:gridCol w:w="5028"/>
        <w:gridCol w:w="4983"/>
        <w:gridCol w:w="4983"/>
      </w:tblGrid>
      <w:tr w:rsidR="00FC62FD" w:rsidRPr="00966850" w:rsidTr="00F6559E">
        <w:trPr>
          <w:trHeight w:val="254"/>
        </w:trPr>
        <w:tc>
          <w:tcPr>
            <w:tcW w:w="5028" w:type="dxa"/>
            <w:vMerge w:val="restart"/>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Найменування показників</w:t>
            </w:r>
          </w:p>
        </w:tc>
        <w:tc>
          <w:tcPr>
            <w:tcW w:w="9966" w:type="dxa"/>
            <w:gridSpan w:val="2"/>
            <w:tcBorders>
              <w:bottom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Характеристика навчальн</w:t>
            </w:r>
            <w:r w:rsidR="00135C40" w:rsidRPr="00E60607">
              <w:rPr>
                <w:rFonts w:ascii="Times New Roman" w:hAnsi="Times New Roman" w:cs="Times New Roman"/>
                <w:b/>
                <w:sz w:val="24"/>
                <w:szCs w:val="24"/>
              </w:rPr>
              <w:t>ого</w:t>
            </w:r>
            <w:r w:rsidRPr="00E60607">
              <w:rPr>
                <w:rFonts w:ascii="Times New Roman" w:hAnsi="Times New Roman" w:cs="Times New Roman"/>
                <w:b/>
                <w:sz w:val="24"/>
                <w:szCs w:val="24"/>
              </w:rPr>
              <w:t xml:space="preserve"> </w:t>
            </w:r>
            <w:r w:rsidR="00135C40" w:rsidRPr="00E60607">
              <w:rPr>
                <w:rFonts w:ascii="Times New Roman" w:hAnsi="Times New Roman" w:cs="Times New Roman"/>
                <w:b/>
                <w:sz w:val="24"/>
                <w:szCs w:val="24"/>
              </w:rPr>
              <w:t xml:space="preserve">курсу </w:t>
            </w:r>
          </w:p>
        </w:tc>
      </w:tr>
      <w:tr w:rsidR="00FC62FD" w:rsidRPr="00966850" w:rsidTr="00FC62FD">
        <w:trPr>
          <w:trHeight w:val="375"/>
        </w:trPr>
        <w:tc>
          <w:tcPr>
            <w:tcW w:w="5028" w:type="dxa"/>
            <w:vMerge/>
          </w:tcPr>
          <w:p w:rsidR="00FC62FD" w:rsidRPr="00E60607" w:rsidRDefault="00FC62FD" w:rsidP="00260DE1">
            <w:pPr>
              <w:spacing w:after="160"/>
              <w:jc w:val="center"/>
              <w:rPr>
                <w:rFonts w:ascii="Times New Roman" w:eastAsia="Times New Roman" w:hAnsi="Times New Roman" w:cs="Times New Roman"/>
                <w:b/>
                <w:color w:val="000000"/>
                <w:sz w:val="16"/>
                <w:szCs w:val="16"/>
              </w:rPr>
            </w:pPr>
          </w:p>
        </w:tc>
        <w:tc>
          <w:tcPr>
            <w:tcW w:w="4983" w:type="dxa"/>
            <w:tcBorders>
              <w:top w:val="single" w:sz="4" w:space="0" w:color="auto"/>
            </w:tcBorders>
          </w:tcPr>
          <w:p w:rsidR="00FC62FD" w:rsidRPr="00E60607" w:rsidRDefault="00FC62FD" w:rsidP="00260DE1">
            <w:pPr>
              <w:jc w:val="center"/>
              <w:rPr>
                <w:rFonts w:ascii="Times New Roman" w:hAnsi="Times New Roman" w:cs="Times New Roman"/>
                <w:b/>
                <w:sz w:val="24"/>
                <w:szCs w:val="24"/>
              </w:rPr>
            </w:pPr>
            <w:r w:rsidRPr="00E60607">
              <w:rPr>
                <w:rFonts w:ascii="Times New Roman" w:hAnsi="Times New Roman" w:cs="Times New Roman"/>
                <w:b/>
                <w:sz w:val="24"/>
                <w:szCs w:val="24"/>
              </w:rPr>
              <w:t>денна форма навчання</w:t>
            </w:r>
          </w:p>
        </w:tc>
        <w:tc>
          <w:tcPr>
            <w:tcW w:w="4983" w:type="dxa"/>
            <w:tcBorders>
              <w:top w:val="single" w:sz="4" w:space="0" w:color="auto"/>
            </w:tcBorders>
          </w:tcPr>
          <w:p w:rsidR="00FC62FD" w:rsidRPr="00E60607" w:rsidRDefault="00FC62FD" w:rsidP="00260DE1">
            <w:pPr>
              <w:jc w:val="center"/>
              <w:rPr>
                <w:rFonts w:ascii="Times New Roman" w:eastAsia="Times New Roman" w:hAnsi="Times New Roman" w:cs="Times New Roman"/>
                <w:b/>
                <w:color w:val="000000"/>
                <w:sz w:val="16"/>
                <w:szCs w:val="16"/>
              </w:rPr>
            </w:pPr>
            <w:r w:rsidRPr="00E60607">
              <w:rPr>
                <w:rFonts w:ascii="Times New Roman" w:hAnsi="Times New Roman" w:cs="Times New Roman"/>
                <w:b/>
                <w:sz w:val="24"/>
                <w:szCs w:val="24"/>
              </w:rPr>
              <w:t>заочна форма навчання</w:t>
            </w: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Освітня програма, спеціальність</w:t>
            </w:r>
          </w:p>
        </w:tc>
        <w:tc>
          <w:tcPr>
            <w:tcW w:w="4983" w:type="dxa"/>
          </w:tcPr>
          <w:p w:rsidR="006B7B2D" w:rsidRPr="00C75A78" w:rsidRDefault="00565A61" w:rsidP="00565A61">
            <w:pPr>
              <w:jc w:val="both"/>
              <w:rPr>
                <w:rFonts w:ascii="Times New Roman" w:hAnsi="Times New Roman" w:cs="Times New Roman"/>
                <w:i/>
                <w:sz w:val="24"/>
                <w:szCs w:val="24"/>
              </w:rPr>
            </w:pPr>
            <w:r w:rsidRPr="000F6318">
              <w:rPr>
                <w:rFonts w:ascii="Times New Roman" w:hAnsi="Times New Roman" w:cs="Times New Roman"/>
                <w:sz w:val="24"/>
                <w:szCs w:val="24"/>
              </w:rPr>
              <w:t>0</w:t>
            </w:r>
            <w:r>
              <w:rPr>
                <w:rFonts w:ascii="Times New Roman" w:hAnsi="Times New Roman" w:cs="Times New Roman"/>
                <w:sz w:val="24"/>
                <w:szCs w:val="24"/>
              </w:rPr>
              <w:t>14</w:t>
            </w:r>
            <w:r w:rsidRPr="000F6318">
              <w:rPr>
                <w:rFonts w:ascii="Times New Roman" w:hAnsi="Times New Roman" w:cs="Times New Roman"/>
                <w:sz w:val="24"/>
                <w:szCs w:val="24"/>
              </w:rPr>
              <w:t xml:space="preserve"> </w:t>
            </w:r>
            <w:r>
              <w:rPr>
                <w:rFonts w:ascii="Times New Roman" w:hAnsi="Times New Roman" w:cs="Times New Roman"/>
                <w:sz w:val="24"/>
                <w:szCs w:val="24"/>
              </w:rPr>
              <w:t>Середня освіта (Історія)</w:t>
            </w:r>
            <w:r w:rsidRPr="000F6318">
              <w:rPr>
                <w:rFonts w:ascii="Times New Roman" w:hAnsi="Times New Roman" w:cs="Times New Roman"/>
                <w:sz w:val="24"/>
                <w:szCs w:val="24"/>
              </w:rPr>
              <w:t xml:space="preserve"> за освітньо-професійною програмою </w:t>
            </w:r>
            <w:r>
              <w:rPr>
                <w:rFonts w:ascii="Times New Roman" w:hAnsi="Times New Roman" w:cs="Times New Roman"/>
                <w:sz w:val="24"/>
                <w:szCs w:val="24"/>
              </w:rPr>
              <w:t>Середня освіта (Історія та правознавство)</w:t>
            </w:r>
          </w:p>
        </w:tc>
        <w:tc>
          <w:tcPr>
            <w:tcW w:w="4983" w:type="dxa"/>
          </w:tcPr>
          <w:p w:rsidR="006B7B2D" w:rsidRPr="00966850" w:rsidRDefault="006B7B2D" w:rsidP="00260DE1">
            <w:pPr>
              <w:jc w:val="cente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Рік навчання</w:t>
            </w:r>
            <w:r>
              <w:rPr>
                <w:rFonts w:ascii="Times New Roman" w:hAnsi="Times New Roman" w:cs="Times New Roman"/>
                <w:sz w:val="24"/>
                <w:szCs w:val="24"/>
              </w:rPr>
              <w:t>/ рік викладання</w:t>
            </w:r>
          </w:p>
        </w:tc>
        <w:tc>
          <w:tcPr>
            <w:tcW w:w="4983" w:type="dxa"/>
          </w:tcPr>
          <w:p w:rsidR="00AD57FB" w:rsidRPr="00C75A78" w:rsidRDefault="00565A61" w:rsidP="001333BA">
            <w:pPr>
              <w:rPr>
                <w:rFonts w:ascii="Times New Roman" w:hAnsi="Times New Roman" w:cs="Times New Roman"/>
                <w:sz w:val="24"/>
                <w:szCs w:val="24"/>
              </w:rPr>
            </w:pPr>
            <w:r>
              <w:rPr>
                <w:rFonts w:ascii="Times New Roman" w:hAnsi="Times New Roman" w:cs="Times New Roman"/>
                <w:sz w:val="24"/>
                <w:szCs w:val="24"/>
              </w:rPr>
              <w:t>четвертий</w:t>
            </w:r>
            <w:r w:rsidR="00AD57FB" w:rsidRPr="00C75A78">
              <w:rPr>
                <w:rFonts w:ascii="Times New Roman" w:hAnsi="Times New Roman" w:cs="Times New Roman"/>
                <w:sz w:val="24"/>
                <w:szCs w:val="24"/>
              </w:rPr>
              <w:t xml:space="preserve"> /20</w:t>
            </w:r>
            <w:r w:rsidR="001333BA">
              <w:rPr>
                <w:rFonts w:ascii="Times New Roman" w:hAnsi="Times New Roman" w:cs="Times New Roman"/>
                <w:sz w:val="24"/>
                <w:szCs w:val="24"/>
              </w:rPr>
              <w:t>20</w:t>
            </w:r>
            <w:r w:rsidR="00AD57FB" w:rsidRPr="00C75A78">
              <w:rPr>
                <w:rFonts w:ascii="Times New Roman" w:hAnsi="Times New Roman" w:cs="Times New Roman"/>
                <w:sz w:val="24"/>
                <w:szCs w:val="24"/>
              </w:rPr>
              <w:t>-202</w:t>
            </w:r>
            <w:r w:rsidR="001333BA">
              <w:rPr>
                <w:rFonts w:ascii="Times New Roman" w:hAnsi="Times New Roman" w:cs="Times New Roman"/>
                <w:sz w:val="24"/>
                <w:szCs w:val="24"/>
              </w:rPr>
              <w:t>1</w:t>
            </w:r>
          </w:p>
        </w:tc>
        <w:tc>
          <w:tcPr>
            <w:tcW w:w="4983" w:type="dxa"/>
          </w:tcPr>
          <w:p w:rsidR="00AD57FB" w:rsidRPr="00BB5575" w:rsidRDefault="00AD57FB" w:rsidP="00CC784F">
            <w:pPr>
              <w:rPr>
                <w:rFonts w:ascii="Times New Roman" w:hAnsi="Times New Roman" w:cs="Times New Roman"/>
                <w:sz w:val="24"/>
                <w:szCs w:val="24"/>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Семестр вивчення</w:t>
            </w:r>
          </w:p>
        </w:tc>
        <w:tc>
          <w:tcPr>
            <w:tcW w:w="4983" w:type="dxa"/>
          </w:tcPr>
          <w:p w:rsidR="00AD57FB" w:rsidRPr="00BB5575" w:rsidRDefault="00565A61" w:rsidP="00CC784F">
            <w:pPr>
              <w:rPr>
                <w:rFonts w:ascii="Times New Roman" w:hAnsi="Times New Roman" w:cs="Times New Roman"/>
                <w:i/>
                <w:sz w:val="24"/>
                <w:szCs w:val="24"/>
              </w:rPr>
            </w:pPr>
            <w:r>
              <w:rPr>
                <w:rFonts w:ascii="Times New Roman" w:hAnsi="Times New Roman" w:cs="Times New Roman"/>
                <w:sz w:val="24"/>
                <w:szCs w:val="24"/>
              </w:rPr>
              <w:t>сьомий</w:t>
            </w:r>
          </w:p>
        </w:tc>
        <w:tc>
          <w:tcPr>
            <w:tcW w:w="4983" w:type="dxa"/>
          </w:tcPr>
          <w:p w:rsidR="00AD57FB" w:rsidRPr="00BB5575" w:rsidRDefault="00AD57FB" w:rsidP="00CC784F">
            <w:pPr>
              <w:rPr>
                <w:rFonts w:ascii="Times New Roman" w:hAnsi="Times New Roman" w:cs="Times New Roman"/>
                <w:sz w:val="24"/>
                <w:szCs w:val="24"/>
              </w:rPr>
            </w:pPr>
          </w:p>
        </w:tc>
      </w:tr>
      <w:tr w:rsidR="006B7B2D" w:rsidRPr="00966850" w:rsidTr="00FC62FD">
        <w:tc>
          <w:tcPr>
            <w:tcW w:w="5028" w:type="dxa"/>
          </w:tcPr>
          <w:p w:rsidR="006B7B2D" w:rsidRPr="00966850" w:rsidRDefault="006B7B2D" w:rsidP="00260DE1">
            <w:pPr>
              <w:rPr>
                <w:rFonts w:ascii="Times New Roman" w:hAnsi="Times New Roman" w:cs="Times New Roman"/>
                <w:sz w:val="24"/>
                <w:szCs w:val="24"/>
              </w:rPr>
            </w:pPr>
            <w:r>
              <w:rPr>
                <w:rFonts w:ascii="Times New Roman" w:hAnsi="Times New Roman" w:cs="Times New Roman"/>
                <w:sz w:val="24"/>
                <w:szCs w:val="24"/>
              </w:rPr>
              <w:t>нормативна/вибіркова</w:t>
            </w:r>
          </w:p>
        </w:tc>
        <w:tc>
          <w:tcPr>
            <w:tcW w:w="4983" w:type="dxa"/>
          </w:tcPr>
          <w:p w:rsidR="006B7B2D" w:rsidRPr="00C75A78" w:rsidRDefault="00565A61" w:rsidP="00260DE1">
            <w:pPr>
              <w:rPr>
                <w:rFonts w:ascii="Times New Roman" w:hAnsi="Times New Roman" w:cs="Times New Roman"/>
                <w:i/>
                <w:sz w:val="24"/>
                <w:szCs w:val="24"/>
              </w:rPr>
            </w:pPr>
            <w:r>
              <w:rPr>
                <w:rFonts w:ascii="Times New Roman" w:hAnsi="Times New Roman" w:cs="Times New Roman"/>
                <w:sz w:val="24"/>
                <w:szCs w:val="24"/>
              </w:rPr>
              <w:t>вибіркова</w:t>
            </w:r>
          </w:p>
        </w:tc>
        <w:tc>
          <w:tcPr>
            <w:tcW w:w="4983" w:type="dxa"/>
          </w:tcPr>
          <w:p w:rsidR="006B7B2D" w:rsidRPr="00966850" w:rsidRDefault="006B7B2D" w:rsidP="00260DE1">
            <w:pPr>
              <w:jc w:val="cente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 xml:space="preserve">Кількість кредитів </w:t>
            </w:r>
            <w:proofErr w:type="spellStart"/>
            <w:r w:rsidRPr="00966850">
              <w:rPr>
                <w:rFonts w:ascii="Times New Roman" w:hAnsi="Times New Roman" w:cs="Times New Roman"/>
                <w:sz w:val="24"/>
                <w:szCs w:val="24"/>
              </w:rPr>
              <w:t>ЄКТС</w:t>
            </w:r>
            <w:proofErr w:type="spellEnd"/>
          </w:p>
        </w:tc>
        <w:tc>
          <w:tcPr>
            <w:tcW w:w="4983" w:type="dxa"/>
          </w:tcPr>
          <w:p w:rsidR="00AD57FB" w:rsidRPr="00BB5575" w:rsidRDefault="00565A61" w:rsidP="00CC784F">
            <w:pPr>
              <w:rPr>
                <w:rFonts w:ascii="Times New Roman" w:hAnsi="Times New Roman" w:cs="Times New Roman"/>
                <w:i/>
                <w:sz w:val="24"/>
                <w:szCs w:val="24"/>
              </w:rPr>
            </w:pPr>
            <w:r>
              <w:rPr>
                <w:rFonts w:ascii="Times New Roman" w:hAnsi="Times New Roman" w:cs="Times New Roman"/>
                <w:sz w:val="24"/>
                <w:szCs w:val="24"/>
              </w:rPr>
              <w:t>4</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Загальний обсяг годин</w:t>
            </w:r>
          </w:p>
        </w:tc>
        <w:tc>
          <w:tcPr>
            <w:tcW w:w="4983" w:type="dxa"/>
          </w:tcPr>
          <w:p w:rsidR="00AD57FB" w:rsidRPr="004A6B84" w:rsidRDefault="00565A61" w:rsidP="00CC784F">
            <w:pPr>
              <w:rPr>
                <w:rFonts w:ascii="Times New Roman" w:hAnsi="Times New Roman" w:cs="Times New Roman"/>
                <w:i/>
                <w:sz w:val="24"/>
                <w:szCs w:val="24"/>
              </w:rPr>
            </w:pPr>
            <w:r>
              <w:rPr>
                <w:rFonts w:ascii="Times New Roman" w:hAnsi="Times New Roman" w:cs="Times New Roman"/>
                <w:sz w:val="24"/>
                <w:szCs w:val="24"/>
              </w:rPr>
              <w:t>12</w:t>
            </w:r>
            <w:r w:rsidR="00AD57FB" w:rsidRPr="004A6B84">
              <w:rPr>
                <w:rFonts w:ascii="Times New Roman" w:hAnsi="Times New Roman" w:cs="Times New Roman"/>
                <w:sz w:val="24"/>
                <w:szCs w:val="24"/>
                <w:lang w:val="en-US"/>
              </w:rPr>
              <w:t>0</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Кількість годин навчальних занять</w:t>
            </w:r>
          </w:p>
        </w:tc>
        <w:tc>
          <w:tcPr>
            <w:tcW w:w="4983" w:type="dxa"/>
          </w:tcPr>
          <w:p w:rsidR="00AD57FB" w:rsidRPr="004A6B84" w:rsidRDefault="001333BA" w:rsidP="00CC784F">
            <w:pPr>
              <w:rPr>
                <w:rFonts w:ascii="Times New Roman" w:hAnsi="Times New Roman" w:cs="Times New Roman"/>
                <w:sz w:val="24"/>
                <w:szCs w:val="24"/>
              </w:rPr>
            </w:pPr>
            <w:r>
              <w:rPr>
                <w:rFonts w:ascii="Times New Roman" w:hAnsi="Times New Roman" w:cs="Times New Roman"/>
                <w:sz w:val="24"/>
                <w:szCs w:val="24"/>
              </w:rPr>
              <w:t>4</w:t>
            </w:r>
            <w:r w:rsidR="00AD57FB" w:rsidRPr="004A6B84">
              <w:rPr>
                <w:rFonts w:ascii="Times New Roman" w:hAnsi="Times New Roman" w:cs="Times New Roman"/>
                <w:sz w:val="24"/>
                <w:szCs w:val="24"/>
              </w:rPr>
              <w:t>0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Лекційні заняття</w:t>
            </w:r>
          </w:p>
        </w:tc>
        <w:tc>
          <w:tcPr>
            <w:tcW w:w="4983" w:type="dxa"/>
          </w:tcPr>
          <w:p w:rsidR="00AD57FB" w:rsidRPr="004A6B84" w:rsidRDefault="00565A61" w:rsidP="00CC784F">
            <w:pPr>
              <w:rPr>
                <w:rFonts w:ascii="Times New Roman" w:hAnsi="Times New Roman" w:cs="Times New Roman"/>
                <w:sz w:val="24"/>
                <w:szCs w:val="24"/>
              </w:rPr>
            </w:pPr>
            <w:r>
              <w:rPr>
                <w:rFonts w:ascii="Times New Roman" w:hAnsi="Times New Roman" w:cs="Times New Roman"/>
                <w:sz w:val="24"/>
                <w:szCs w:val="24"/>
              </w:rPr>
              <w:t>26</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Практичні заняття</w:t>
            </w:r>
          </w:p>
        </w:tc>
        <w:tc>
          <w:tcPr>
            <w:tcW w:w="4983" w:type="dxa"/>
          </w:tcPr>
          <w:p w:rsidR="00AD57FB" w:rsidRPr="004A6B84" w:rsidRDefault="00565A61" w:rsidP="00CC784F">
            <w:pPr>
              <w:rPr>
                <w:rFonts w:ascii="Times New Roman" w:hAnsi="Times New Roman" w:cs="Times New Roman"/>
                <w:sz w:val="24"/>
                <w:szCs w:val="24"/>
              </w:rPr>
            </w:pPr>
            <w:r>
              <w:rPr>
                <w:rFonts w:ascii="Times New Roman" w:hAnsi="Times New Roman" w:cs="Times New Roman"/>
                <w:sz w:val="24"/>
                <w:szCs w:val="24"/>
              </w:rPr>
              <w:t>0</w:t>
            </w:r>
            <w:r w:rsidR="00AD57FB" w:rsidRPr="004A6B84">
              <w:rPr>
                <w:rFonts w:ascii="Times New Roman" w:hAnsi="Times New Roman" w:cs="Times New Roman"/>
                <w:sz w:val="24"/>
                <w:szCs w:val="24"/>
              </w:rPr>
              <w:t xml:space="preserve"> год.</w:t>
            </w:r>
          </w:p>
        </w:tc>
        <w:tc>
          <w:tcPr>
            <w:tcW w:w="4983" w:type="dxa"/>
          </w:tcPr>
          <w:p w:rsidR="00AD57FB" w:rsidRPr="004A6B84" w:rsidRDefault="00AD57FB" w:rsidP="00CC784F">
            <w:pPr>
              <w:rPr>
                <w:rFonts w:ascii="Times New Roman" w:eastAsia="Times New Roman" w:hAnsi="Times New Roman" w:cs="Times New Roman"/>
                <w:b/>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Семінарські заняття</w:t>
            </w:r>
          </w:p>
        </w:tc>
        <w:tc>
          <w:tcPr>
            <w:tcW w:w="4983" w:type="dxa"/>
          </w:tcPr>
          <w:p w:rsidR="00AD57FB" w:rsidRPr="000C7098" w:rsidRDefault="00565A61" w:rsidP="00CC784F">
            <w:pPr>
              <w:rPr>
                <w:rFonts w:ascii="Times New Roman" w:hAnsi="Times New Roman" w:cs="Times New Roman"/>
                <w:sz w:val="24"/>
                <w:szCs w:val="24"/>
              </w:rPr>
            </w:pPr>
            <w:r>
              <w:rPr>
                <w:rFonts w:ascii="Times New Roman" w:hAnsi="Times New Roman" w:cs="Times New Roman"/>
                <w:sz w:val="24"/>
                <w:szCs w:val="24"/>
              </w:rPr>
              <w:t>14</w:t>
            </w:r>
            <w:r w:rsidR="00AD57FB"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Лабораторні заняття</w:t>
            </w:r>
          </w:p>
        </w:tc>
        <w:tc>
          <w:tcPr>
            <w:tcW w:w="4983" w:type="dxa"/>
          </w:tcPr>
          <w:p w:rsidR="00AD57FB" w:rsidRPr="000C7098" w:rsidRDefault="00AD57FB" w:rsidP="00CC784F">
            <w:pPr>
              <w:rPr>
                <w:rFonts w:ascii="Times New Roman" w:hAnsi="Times New Roman" w:cs="Times New Roman"/>
                <w:sz w:val="24"/>
                <w:szCs w:val="24"/>
              </w:rPr>
            </w:pPr>
            <w:r>
              <w:rPr>
                <w:rFonts w:ascii="Times New Roman" w:hAnsi="Times New Roman" w:cs="Times New Roman"/>
                <w:sz w:val="24"/>
                <w:szCs w:val="24"/>
              </w:rPr>
              <w:t>0</w:t>
            </w:r>
            <w:r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Самостійна та індивідуальна робота</w:t>
            </w:r>
          </w:p>
        </w:tc>
        <w:tc>
          <w:tcPr>
            <w:tcW w:w="4983" w:type="dxa"/>
          </w:tcPr>
          <w:p w:rsidR="00AD57FB" w:rsidRPr="000C7098" w:rsidRDefault="00565A61" w:rsidP="00CC784F">
            <w:pPr>
              <w:rPr>
                <w:rFonts w:ascii="Times New Roman" w:hAnsi="Times New Roman" w:cs="Times New Roman"/>
                <w:sz w:val="24"/>
                <w:szCs w:val="24"/>
              </w:rPr>
            </w:pPr>
            <w:r>
              <w:rPr>
                <w:rFonts w:ascii="Times New Roman" w:hAnsi="Times New Roman" w:cs="Times New Roman"/>
                <w:sz w:val="24"/>
                <w:szCs w:val="24"/>
              </w:rPr>
              <w:t>8</w:t>
            </w:r>
            <w:r w:rsidR="00AD57FB">
              <w:rPr>
                <w:rFonts w:ascii="Times New Roman" w:hAnsi="Times New Roman" w:cs="Times New Roman"/>
                <w:sz w:val="24"/>
                <w:szCs w:val="24"/>
                <w:lang w:val="en-US"/>
              </w:rPr>
              <w:t>0</w:t>
            </w:r>
            <w:r w:rsidR="00AD57FB" w:rsidRPr="000C7098">
              <w:rPr>
                <w:rFonts w:ascii="Times New Roman" w:hAnsi="Times New Roman" w:cs="Times New Roman"/>
                <w:sz w:val="24"/>
                <w:szCs w:val="24"/>
              </w:rPr>
              <w:t xml:space="preserve"> год.</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r w:rsidR="00AD57FB" w:rsidRPr="00966850" w:rsidTr="00FC62FD">
        <w:tc>
          <w:tcPr>
            <w:tcW w:w="5028" w:type="dxa"/>
          </w:tcPr>
          <w:p w:rsidR="00AD57FB" w:rsidRPr="00966850" w:rsidRDefault="00AD57FB" w:rsidP="00260DE1">
            <w:pPr>
              <w:rPr>
                <w:rFonts w:ascii="Times New Roman" w:hAnsi="Times New Roman" w:cs="Times New Roman"/>
                <w:sz w:val="24"/>
                <w:szCs w:val="24"/>
              </w:rPr>
            </w:pPr>
            <w:r w:rsidRPr="00966850">
              <w:rPr>
                <w:rFonts w:ascii="Times New Roman" w:hAnsi="Times New Roman" w:cs="Times New Roman"/>
                <w:sz w:val="24"/>
                <w:szCs w:val="24"/>
              </w:rPr>
              <w:t>Форма підсумкового контролю</w:t>
            </w:r>
          </w:p>
        </w:tc>
        <w:tc>
          <w:tcPr>
            <w:tcW w:w="4983" w:type="dxa"/>
          </w:tcPr>
          <w:p w:rsidR="00AD57FB" w:rsidRPr="000C7098" w:rsidRDefault="00AD57FB" w:rsidP="00CC784F">
            <w:pPr>
              <w:rPr>
                <w:rFonts w:ascii="Times New Roman" w:hAnsi="Times New Roman" w:cs="Times New Roman"/>
                <w:sz w:val="24"/>
                <w:szCs w:val="24"/>
              </w:rPr>
            </w:pPr>
            <w:r>
              <w:rPr>
                <w:rFonts w:ascii="Times New Roman" w:hAnsi="Times New Roman" w:cs="Times New Roman"/>
                <w:sz w:val="24"/>
                <w:szCs w:val="24"/>
              </w:rPr>
              <w:t>залік</w:t>
            </w:r>
          </w:p>
        </w:tc>
        <w:tc>
          <w:tcPr>
            <w:tcW w:w="4983" w:type="dxa"/>
          </w:tcPr>
          <w:p w:rsidR="00AD57FB" w:rsidRPr="00966850" w:rsidRDefault="00AD57FB" w:rsidP="00CC784F">
            <w:pPr>
              <w:rPr>
                <w:rFonts w:ascii="Times New Roman" w:eastAsia="Times New Roman" w:hAnsi="Times New Roman" w:cs="Times New Roman"/>
                <w:b/>
                <w:color w:val="000000"/>
                <w:sz w:val="16"/>
                <w:szCs w:val="16"/>
              </w:rPr>
            </w:pPr>
          </w:p>
        </w:tc>
      </w:tr>
    </w:tbl>
    <w:p w:rsid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260DE1" w:rsidRPr="00915B70" w:rsidRDefault="00260DE1"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28"/>
          <w:szCs w:val="28"/>
        </w:rPr>
      </w:pPr>
    </w:p>
    <w:p w:rsidR="00992E30" w:rsidRPr="00915B70" w:rsidRDefault="00992E30"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proofErr w:type="spellStart"/>
      <w:r w:rsidRPr="00992E30">
        <w:rPr>
          <w:rFonts w:ascii="Times New Roman" w:eastAsia="Times New Roman" w:hAnsi="Times New Roman" w:cs="Times New Roman"/>
          <w:b/>
          <w:sz w:val="28"/>
          <w:szCs w:val="28"/>
        </w:rPr>
        <w:t>Пререквізити</w:t>
      </w:r>
      <w:proofErr w:type="spellEnd"/>
      <w:r w:rsidRPr="00992E30">
        <w:rPr>
          <w:rFonts w:ascii="Times New Roman" w:eastAsia="Times New Roman" w:hAnsi="Times New Roman" w:cs="Times New Roman"/>
          <w:b/>
          <w:sz w:val="28"/>
          <w:szCs w:val="28"/>
        </w:rPr>
        <w:t xml:space="preserve">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0C7098" w:rsidRPr="000C7098" w:rsidRDefault="000C7098" w:rsidP="00260DE1">
      <w:pPr>
        <w:spacing w:after="0" w:line="240" w:lineRule="auto"/>
        <w:ind w:left="360" w:firstLine="708"/>
        <w:jc w:val="both"/>
        <w:rPr>
          <w:rFonts w:ascii="Times New Roman" w:hAnsi="Times New Roman" w:cs="Times New Roman"/>
          <w:sz w:val="24"/>
          <w:szCs w:val="24"/>
        </w:rPr>
      </w:pPr>
      <w:r w:rsidRPr="000C7098">
        <w:rPr>
          <w:rFonts w:ascii="Times New Roman" w:hAnsi="Times New Roman" w:cs="Times New Roman"/>
          <w:sz w:val="24"/>
          <w:szCs w:val="24"/>
        </w:rPr>
        <w:t>Навчальна дисципліна «</w:t>
      </w:r>
      <w:r w:rsidR="00565A61" w:rsidRPr="00E462D4">
        <w:rPr>
          <w:rFonts w:ascii="Times New Roman" w:hAnsi="Times New Roman" w:cs="Times New Roman"/>
          <w:sz w:val="24"/>
          <w:szCs w:val="24"/>
        </w:rPr>
        <w:t>Джерелознавство: теорія, методологія, практика</w:t>
      </w:r>
      <w:r w:rsidRPr="000C7098">
        <w:rPr>
          <w:rFonts w:ascii="Times New Roman" w:hAnsi="Times New Roman" w:cs="Times New Roman"/>
          <w:sz w:val="24"/>
          <w:szCs w:val="24"/>
        </w:rPr>
        <w:t>» завершує теоретичну підготовку історика-</w:t>
      </w:r>
      <w:r w:rsidR="00565A61">
        <w:rPr>
          <w:rFonts w:ascii="Times New Roman" w:hAnsi="Times New Roman" w:cs="Times New Roman"/>
          <w:sz w:val="24"/>
          <w:szCs w:val="24"/>
        </w:rPr>
        <w:t>бакалавр</w:t>
      </w:r>
      <w:r w:rsidRPr="000C7098">
        <w:rPr>
          <w:rFonts w:ascii="Times New Roman" w:hAnsi="Times New Roman" w:cs="Times New Roman"/>
          <w:sz w:val="24"/>
          <w:szCs w:val="24"/>
        </w:rPr>
        <w:t>а</w:t>
      </w:r>
      <w:r w:rsidRPr="00AD57FB">
        <w:rPr>
          <w:rFonts w:ascii="Times New Roman" w:hAnsi="Times New Roman" w:cs="Times New Roman"/>
          <w:sz w:val="24"/>
          <w:szCs w:val="24"/>
        </w:rPr>
        <w:t xml:space="preserve">. </w:t>
      </w:r>
      <w:r w:rsidR="00AD57FB" w:rsidRPr="00AD57FB">
        <w:rPr>
          <w:rFonts w:ascii="Times New Roman" w:hAnsi="Times New Roman" w:cs="Times New Roman"/>
          <w:sz w:val="24"/>
          <w:szCs w:val="24"/>
        </w:rPr>
        <w:t xml:space="preserve">Передумови для вивчення дисципліни – вивчення опирається на базові знання з усіх історичних і філософських навчальних курсів, здобуті на бакалаврському рівні на </w:t>
      </w:r>
      <w:proofErr w:type="spellStart"/>
      <w:r w:rsidR="00AD57FB" w:rsidRPr="00AD57FB">
        <w:rPr>
          <w:rFonts w:ascii="Times New Roman" w:hAnsi="Times New Roman" w:cs="Times New Roman"/>
          <w:sz w:val="24"/>
          <w:szCs w:val="24"/>
        </w:rPr>
        <w:t>І-ІІІ</w:t>
      </w:r>
      <w:proofErr w:type="spellEnd"/>
      <w:r w:rsidR="00AD57FB" w:rsidRPr="00AD57FB">
        <w:rPr>
          <w:rFonts w:ascii="Times New Roman" w:hAnsi="Times New Roman" w:cs="Times New Roman"/>
          <w:sz w:val="24"/>
          <w:szCs w:val="24"/>
        </w:rPr>
        <w:t xml:space="preserve"> курсах, особливо під час вивчення «Історії України», «Основи наукових досліджень»</w:t>
      </w:r>
      <w:r w:rsidRPr="00AD57FB">
        <w:rPr>
          <w:rFonts w:ascii="Times New Roman" w:hAnsi="Times New Roman" w:cs="Times New Roman"/>
          <w:sz w:val="24"/>
          <w:szCs w:val="24"/>
        </w:rPr>
        <w:t>.</w:t>
      </w:r>
      <w:r w:rsidRPr="000C7098">
        <w:rPr>
          <w:rFonts w:ascii="Times New Roman" w:hAnsi="Times New Roman" w:cs="Times New Roman"/>
          <w:sz w:val="24"/>
          <w:szCs w:val="24"/>
        </w:rPr>
        <w:t xml:space="preserve"> Оскільки наступний етап навчальної діяльності студента пов’язаний із підготовкою випускової кваліфікаційної роботи, яка є самостійним науковим дослідженням, то формування всіх понять дисципліни найбільш ефективно реалізується в контексті обраної теми дослідження.</w:t>
      </w:r>
      <w:r w:rsidR="008361C9">
        <w:rPr>
          <w:rFonts w:ascii="Times New Roman" w:hAnsi="Times New Roman" w:cs="Times New Roman"/>
          <w:sz w:val="24"/>
          <w:szCs w:val="24"/>
        </w:rPr>
        <w:t xml:space="preserve"> О</w:t>
      </w:r>
      <w:r w:rsidRPr="000C7098">
        <w:rPr>
          <w:rFonts w:ascii="Times New Roman" w:hAnsi="Times New Roman" w:cs="Times New Roman"/>
          <w:sz w:val="24"/>
          <w:szCs w:val="24"/>
        </w:rPr>
        <w:t xml:space="preserve">рганізація роботи студентів передбачає формування поняттєво-категоріального масиву інформації з кожної теми, контрольні питання та самостійні завдання, роботу з науково-технічною літературою, а також розв’язання проблемних наукових задач та ситуацій. </w:t>
      </w:r>
    </w:p>
    <w:p w:rsid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w:t>
      </w:r>
    </w:p>
    <w:p w:rsidR="002466D3" w:rsidRDefault="009C66B4" w:rsidP="00260DE1">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b/>
          <w:color w:val="000000"/>
          <w:sz w:val="28"/>
          <w:szCs w:val="28"/>
        </w:rPr>
      </w:pPr>
      <w:r>
        <w:rPr>
          <w:rFonts w:ascii="Times New Roman" w:hAnsi="Times New Roman" w:cs="Times New Roman"/>
          <w:color w:val="333333"/>
          <w:sz w:val="28"/>
          <w:szCs w:val="28"/>
          <w:shd w:val="clear" w:color="auto" w:fill="FFFFFF"/>
        </w:rPr>
        <w:t xml:space="preserve"> </w:t>
      </w:r>
    </w:p>
    <w:p w:rsidR="00CA6969" w:rsidRPr="00915B70" w:rsidRDefault="00CA696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8"/>
          <w:szCs w:val="28"/>
        </w:rPr>
      </w:pPr>
      <w:r w:rsidRPr="002466D3">
        <w:rPr>
          <w:rFonts w:ascii="Times New Roman" w:eastAsia="Times New Roman" w:hAnsi="Times New Roman" w:cs="Times New Roman"/>
          <w:b/>
          <w:color w:val="000000"/>
          <w:sz w:val="28"/>
          <w:szCs w:val="28"/>
        </w:rPr>
        <w:t>Технічне й програмне забезпечення /обладнання</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color w:val="000000"/>
          <w:sz w:val="16"/>
          <w:szCs w:val="16"/>
        </w:rPr>
      </w:pPr>
    </w:p>
    <w:p w:rsidR="009C66B4" w:rsidRDefault="008361C9"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В</w:t>
      </w:r>
      <w:r w:rsidR="00CD532B">
        <w:rPr>
          <w:rFonts w:ascii="Times New Roman" w:hAnsi="Times New Roman" w:cs="Times New Roman"/>
          <w:sz w:val="28"/>
          <w:szCs w:val="28"/>
        </w:rPr>
        <w:t>ивчення курсу не потребує використання програмного забезпечення, крім загальновживаних програм і операційних систем.</w:t>
      </w:r>
    </w:p>
    <w:p w:rsidR="004D5CC7" w:rsidRPr="004D5CC7" w:rsidRDefault="004D5CC7" w:rsidP="00260DE1">
      <w:pPr>
        <w:pBdr>
          <w:top w:val="nil"/>
          <w:left w:val="nil"/>
          <w:bottom w:val="nil"/>
          <w:right w:val="nil"/>
          <w:between w:val="nil"/>
        </w:pBdr>
        <w:spacing w:after="160" w:line="240" w:lineRule="auto"/>
        <w:ind w:left="360" w:firstLine="708"/>
        <w:contextualSpacing/>
        <w:jc w:val="both"/>
        <w:rPr>
          <w:rFonts w:ascii="Times New Roman" w:hAnsi="Times New Roman" w:cs="Times New Roman"/>
          <w:sz w:val="16"/>
          <w:szCs w:val="16"/>
        </w:rPr>
      </w:pPr>
    </w:p>
    <w:p w:rsidR="00915B70" w:rsidRPr="00260DE1" w:rsidRDefault="00836E19" w:rsidP="00260DE1">
      <w:pPr>
        <w:numPr>
          <w:ilvl w:val="0"/>
          <w:numId w:val="4"/>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w:t>
      </w:r>
      <w:r w:rsidR="00CA6969" w:rsidRPr="009E375B">
        <w:rPr>
          <w:rFonts w:ascii="Times New Roman" w:eastAsia="Times New Roman" w:hAnsi="Times New Roman" w:cs="Times New Roman"/>
          <w:b/>
          <w:color w:val="000000"/>
          <w:sz w:val="28"/>
          <w:szCs w:val="28"/>
        </w:rPr>
        <w:t>Політик</w:t>
      </w:r>
      <w:r w:rsidR="008F4594">
        <w:rPr>
          <w:rFonts w:ascii="Times New Roman" w:eastAsia="Times New Roman" w:hAnsi="Times New Roman" w:cs="Times New Roman"/>
          <w:b/>
          <w:color w:val="000000"/>
          <w:sz w:val="28"/>
          <w:szCs w:val="28"/>
        </w:rPr>
        <w:t>и</w:t>
      </w:r>
      <w:r w:rsidR="00CA6969" w:rsidRPr="009E375B">
        <w:rPr>
          <w:rFonts w:ascii="Times New Roman" w:eastAsia="Times New Roman" w:hAnsi="Times New Roman" w:cs="Times New Roman"/>
          <w:b/>
          <w:color w:val="000000"/>
          <w:sz w:val="28"/>
          <w:szCs w:val="28"/>
        </w:rPr>
        <w:t xml:space="preserve"> курсу</w:t>
      </w:r>
    </w:p>
    <w:p w:rsidR="008361C9" w:rsidRPr="00321826" w:rsidRDefault="008361C9" w:rsidP="00260DE1">
      <w:pPr>
        <w:pStyle w:val="rvps2"/>
        <w:shd w:val="clear" w:color="auto" w:fill="FFFFFF"/>
        <w:spacing w:before="0" w:beforeAutospacing="0" w:after="0" w:afterAutospacing="0"/>
        <w:ind w:firstLine="709"/>
        <w:jc w:val="both"/>
      </w:pPr>
      <w:r>
        <w:t>Вивче</w:t>
      </w:r>
      <w:r w:rsidR="001333BA">
        <w:t>ння навчального курсу «</w:t>
      </w:r>
      <w:r w:rsidR="00565A61" w:rsidRPr="00E462D4">
        <w:t>Джерелознавство: теорія, методологія, практика</w:t>
      </w:r>
      <w:r>
        <w:t xml:space="preserve">» </w:t>
      </w:r>
      <w:r w:rsidRPr="00321826">
        <w:t xml:space="preserve">здійснюється на </w:t>
      </w:r>
      <w:r>
        <w:t xml:space="preserve">лекційних і </w:t>
      </w:r>
      <w:proofErr w:type="spellStart"/>
      <w:r w:rsidR="00565A61" w:rsidRPr="00565A61">
        <w:rPr>
          <w:lang w:val="ru-RU"/>
        </w:rPr>
        <w:t>семінарських</w:t>
      </w:r>
      <w:proofErr w:type="spellEnd"/>
      <w:r>
        <w:t xml:space="preserve"> </w:t>
      </w:r>
      <w:r w:rsidRPr="00321826">
        <w:t>заняттях</w:t>
      </w:r>
      <w:r>
        <w:t xml:space="preserve">, які є обов’язковими для кожного студента. </w:t>
      </w:r>
      <w:r w:rsidR="00E20BFB" w:rsidRPr="00E20BFB">
        <w:t>Студенти мають інформувати викладача про неможливість відвідати заняття.</w:t>
      </w:r>
      <w:r w:rsidR="00E20BFB">
        <w:rPr>
          <w:i/>
          <w:sz w:val="28"/>
          <w:szCs w:val="28"/>
        </w:rPr>
        <w:t xml:space="preserve"> </w:t>
      </w:r>
      <w:r>
        <w:t>В разі пропуску таких занять, студенти отримують від викладача відповідні консультації та вивчають пропущені самостійно і особисто відповідають</w:t>
      </w:r>
      <w:r w:rsidRPr="00321826">
        <w:t xml:space="preserve"> </w:t>
      </w:r>
      <w:r>
        <w:t>на кожне з них в усній чи письмовій формі, після чого в журналі робляться записи. Крім того, передбачено практику періодичного</w:t>
      </w:r>
      <w:r w:rsidRPr="00321826">
        <w:t xml:space="preserve"> індивідуальн</w:t>
      </w:r>
      <w:r>
        <w:t>ого</w:t>
      </w:r>
      <w:r w:rsidRPr="00321826">
        <w:t xml:space="preserve"> і перехресн</w:t>
      </w:r>
      <w:r>
        <w:t>ого</w:t>
      </w:r>
      <w:r w:rsidRPr="00321826">
        <w:t xml:space="preserve"> усн</w:t>
      </w:r>
      <w:r>
        <w:t>ого</w:t>
      </w:r>
      <w:r w:rsidRPr="00321826">
        <w:t xml:space="preserve"> опитування, </w:t>
      </w:r>
      <w:r>
        <w:t>виконання</w:t>
      </w:r>
      <w:r w:rsidRPr="00321826">
        <w:t xml:space="preserve"> письмов</w:t>
      </w:r>
      <w:r>
        <w:t>их</w:t>
      </w:r>
      <w:r w:rsidRPr="00321826">
        <w:t xml:space="preserve"> контрольн</w:t>
      </w:r>
      <w:r>
        <w:t>их</w:t>
      </w:r>
      <w:r w:rsidRPr="00321826">
        <w:t xml:space="preserve"> роб</w:t>
      </w:r>
      <w:r>
        <w:t>і</w:t>
      </w:r>
      <w:r w:rsidRPr="00321826">
        <w:t>т; практичн</w:t>
      </w:r>
      <w:r>
        <w:t>их</w:t>
      </w:r>
      <w:r w:rsidRPr="00321826">
        <w:t>, індивідуальн</w:t>
      </w:r>
      <w:r>
        <w:t>их</w:t>
      </w:r>
      <w:r w:rsidRPr="00321826">
        <w:t xml:space="preserve"> </w:t>
      </w:r>
      <w:r>
        <w:t>і</w:t>
      </w:r>
      <w:r w:rsidRPr="00321826">
        <w:t xml:space="preserve"> самостійн</w:t>
      </w:r>
      <w:r>
        <w:t>их</w:t>
      </w:r>
      <w:r w:rsidRPr="00321826">
        <w:t xml:space="preserve"> завдан</w:t>
      </w:r>
      <w:r>
        <w:t>ь тощо. При цьому робиться акцент на дотриманні студентами професійної етики, наукової доброчесності і недопущення будь-якого прояву плагіату, фальсифікації, фабрикації.</w:t>
      </w:r>
      <w:r w:rsidR="00E20BFB" w:rsidRPr="00E20BFB">
        <w:rPr>
          <w:i/>
          <w:sz w:val="28"/>
          <w:szCs w:val="28"/>
        </w:rPr>
        <w:t xml:space="preserve"> </w:t>
      </w:r>
      <w:r w:rsidR="00E20BFB" w:rsidRPr="00E20BFB">
        <w:t xml:space="preserve">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00E20BFB" w:rsidRPr="00E20BFB">
        <w:t>недоброчесності</w:t>
      </w:r>
      <w:proofErr w:type="spellEnd"/>
      <w:r w:rsidR="00E20BFB" w:rsidRPr="00E20BFB">
        <w:t xml:space="preserve">. Виявлення ознак академічної </w:t>
      </w:r>
      <w:proofErr w:type="spellStart"/>
      <w:r w:rsidR="00E20BFB" w:rsidRPr="00E20BFB">
        <w:t>недоброчесності</w:t>
      </w:r>
      <w:proofErr w:type="spellEnd"/>
      <w:r w:rsidR="00E20BFB" w:rsidRPr="00E20BFB">
        <w:t xml:space="preserve"> в письмовій роботі студента є підставою для її </w:t>
      </w:r>
      <w:proofErr w:type="spellStart"/>
      <w:r w:rsidR="00E20BFB" w:rsidRPr="00E20BFB">
        <w:t>незарахування</w:t>
      </w:r>
      <w:proofErr w:type="spellEnd"/>
      <w:r w:rsidR="00E20BFB" w:rsidRPr="00E20BFB">
        <w:t xml:space="preserve"> викладачем, незалежно від масштабів плагіату чи обману.</w:t>
      </w:r>
    </w:p>
    <w:p w:rsidR="008361C9" w:rsidRPr="00992119" w:rsidRDefault="008361C9" w:rsidP="00260DE1">
      <w:pPr>
        <w:pStyle w:val="rvps2"/>
        <w:shd w:val="clear" w:color="auto" w:fill="FFFFFF"/>
        <w:spacing w:before="0" w:beforeAutospacing="0" w:after="0" w:afterAutospacing="0"/>
        <w:ind w:firstLine="709"/>
        <w:jc w:val="both"/>
        <w:rPr>
          <w:color w:val="000000"/>
        </w:rPr>
      </w:pPr>
      <w:r>
        <w:rPr>
          <w:color w:val="000000"/>
        </w:rPr>
        <w:t>Викладач особисто подає приклад д</w:t>
      </w:r>
      <w:r w:rsidRPr="00992119">
        <w:rPr>
          <w:color w:val="000000"/>
        </w:rPr>
        <w:t>отримання академічної доброчесності передбачає</w:t>
      </w:r>
      <w:r>
        <w:rPr>
          <w:color w:val="000000"/>
        </w:rPr>
        <w:t xml:space="preserve"> і орієнтує  в цьому студентів за допомогою</w:t>
      </w:r>
      <w:r w:rsidRPr="00992119">
        <w:rPr>
          <w:color w:val="000000"/>
        </w:rPr>
        <w:t>:</w:t>
      </w:r>
      <w:r>
        <w:rPr>
          <w:color w:val="000000"/>
        </w:rPr>
        <w:t xml:space="preserve"> а) </w:t>
      </w:r>
      <w:bookmarkStart w:id="0" w:name="n616"/>
      <w:bookmarkEnd w:id="0"/>
      <w:r w:rsidRPr="00992119">
        <w:rPr>
          <w:color w:val="000000"/>
        </w:rPr>
        <w:t>посилан</w:t>
      </w:r>
      <w:r>
        <w:rPr>
          <w:color w:val="000000"/>
        </w:rPr>
        <w:t>ь</w:t>
      </w:r>
      <w:r w:rsidRPr="00992119">
        <w:rPr>
          <w:color w:val="000000"/>
        </w:rPr>
        <w:t xml:space="preserve"> на </w:t>
      </w:r>
      <w:r>
        <w:rPr>
          <w:color w:val="000000"/>
        </w:rPr>
        <w:t xml:space="preserve">літературу і </w:t>
      </w:r>
      <w:r w:rsidRPr="00992119">
        <w:rPr>
          <w:color w:val="000000"/>
        </w:rPr>
        <w:t>джерела інформації</w:t>
      </w:r>
      <w:r>
        <w:rPr>
          <w:color w:val="000000"/>
        </w:rPr>
        <w:t>;</w:t>
      </w:r>
      <w:r w:rsidRPr="00992119">
        <w:rPr>
          <w:color w:val="000000"/>
        </w:rPr>
        <w:t xml:space="preserve"> </w:t>
      </w:r>
      <w:bookmarkStart w:id="1" w:name="n617"/>
      <w:bookmarkEnd w:id="1"/>
      <w:r>
        <w:rPr>
          <w:color w:val="000000"/>
        </w:rPr>
        <w:t xml:space="preserve">б) </w:t>
      </w:r>
      <w:r w:rsidRPr="00992119">
        <w:rPr>
          <w:color w:val="000000"/>
        </w:rPr>
        <w:t>дотримання норм законодавства про авторське право і суміжні права;</w:t>
      </w:r>
      <w:r>
        <w:rPr>
          <w:color w:val="000000"/>
        </w:rPr>
        <w:t xml:space="preserve"> </w:t>
      </w:r>
      <w:bookmarkStart w:id="2" w:name="n618"/>
      <w:bookmarkEnd w:id="2"/>
      <w:r>
        <w:rPr>
          <w:color w:val="000000"/>
        </w:rPr>
        <w:t xml:space="preserve">в) </w:t>
      </w:r>
      <w:r w:rsidRPr="00992119">
        <w:rPr>
          <w:color w:val="000000"/>
        </w:rPr>
        <w:t>надання достовірної інформації про методики і результ</w:t>
      </w:r>
      <w:r>
        <w:rPr>
          <w:color w:val="000000"/>
        </w:rPr>
        <w:t>атів</w:t>
      </w:r>
      <w:r w:rsidRPr="00992119">
        <w:rPr>
          <w:color w:val="000000"/>
        </w:rPr>
        <w:t xml:space="preserve"> досліджень, джерела використаної інформації та власну науково-педагогічну діяльність;</w:t>
      </w:r>
      <w:r>
        <w:rPr>
          <w:color w:val="000000"/>
        </w:rPr>
        <w:t xml:space="preserve"> г) </w:t>
      </w:r>
      <w:bookmarkStart w:id="3" w:name="n619"/>
      <w:bookmarkEnd w:id="3"/>
      <w:r w:rsidRPr="00992119">
        <w:rPr>
          <w:color w:val="000000"/>
        </w:rPr>
        <w:t>контрол</w:t>
      </w:r>
      <w:r>
        <w:rPr>
          <w:color w:val="000000"/>
        </w:rPr>
        <w:t>ю</w:t>
      </w:r>
      <w:r w:rsidRPr="00992119">
        <w:rPr>
          <w:color w:val="000000"/>
        </w:rPr>
        <w:t xml:space="preserve"> за дотриманням академічної доброчесності</w:t>
      </w:r>
      <w:r>
        <w:rPr>
          <w:color w:val="000000"/>
        </w:rPr>
        <w:t>;</w:t>
      </w:r>
      <w:r w:rsidRPr="00992119">
        <w:rPr>
          <w:color w:val="000000"/>
        </w:rPr>
        <w:t xml:space="preserve"> </w:t>
      </w:r>
      <w:r>
        <w:rPr>
          <w:color w:val="000000"/>
        </w:rPr>
        <w:t xml:space="preserve">д) </w:t>
      </w:r>
      <w:bookmarkStart w:id="4" w:name="n620"/>
      <w:bookmarkEnd w:id="4"/>
      <w:r>
        <w:rPr>
          <w:color w:val="000000"/>
        </w:rPr>
        <w:t xml:space="preserve">виключно </w:t>
      </w:r>
      <w:r w:rsidRPr="00992119">
        <w:rPr>
          <w:color w:val="000000"/>
        </w:rPr>
        <w:t>об’єктивн</w:t>
      </w:r>
      <w:r>
        <w:rPr>
          <w:color w:val="000000"/>
        </w:rPr>
        <w:t>ого</w:t>
      </w:r>
      <w:r w:rsidRPr="00992119">
        <w:rPr>
          <w:color w:val="000000"/>
        </w:rPr>
        <w:t xml:space="preserve"> оцінювання результатів навчання.</w:t>
      </w:r>
    </w:p>
    <w:p w:rsidR="00E20BFB" w:rsidRDefault="008361C9" w:rsidP="00260DE1">
      <w:pPr>
        <w:pStyle w:val="rvps2"/>
        <w:shd w:val="clear" w:color="auto" w:fill="FFFFFF"/>
        <w:spacing w:before="0" w:beforeAutospacing="0" w:after="0" w:afterAutospacing="0"/>
        <w:ind w:firstLine="709"/>
        <w:jc w:val="both"/>
        <w:rPr>
          <w:color w:val="000000"/>
        </w:rPr>
      </w:pPr>
      <w:bookmarkStart w:id="5" w:name="n621"/>
      <w:bookmarkEnd w:id="5"/>
      <w:r>
        <w:rPr>
          <w:color w:val="000000"/>
        </w:rPr>
        <w:t>Також викладач намагається в межах своїх можливостей контролювати д</w:t>
      </w:r>
      <w:r w:rsidRPr="00992119">
        <w:rPr>
          <w:color w:val="000000"/>
        </w:rPr>
        <w:t xml:space="preserve">отримання </w:t>
      </w:r>
      <w:r>
        <w:rPr>
          <w:color w:val="000000"/>
        </w:rPr>
        <w:t xml:space="preserve">студентами </w:t>
      </w:r>
      <w:r w:rsidRPr="00992119">
        <w:rPr>
          <w:color w:val="000000"/>
        </w:rPr>
        <w:t>академічної доброчесності</w:t>
      </w:r>
      <w:r>
        <w:rPr>
          <w:color w:val="000000"/>
        </w:rPr>
        <w:t xml:space="preserve"> через</w:t>
      </w:r>
      <w:r w:rsidRPr="00992119">
        <w:rPr>
          <w:color w:val="000000"/>
        </w:rPr>
        <w:t>:</w:t>
      </w:r>
      <w:r>
        <w:rPr>
          <w:color w:val="000000"/>
        </w:rPr>
        <w:t xml:space="preserve"> а) з’ясування, чи </w:t>
      </w:r>
      <w:bookmarkStart w:id="6" w:name="n622"/>
      <w:bookmarkEnd w:id="6"/>
      <w:r w:rsidRPr="00992119">
        <w:rPr>
          <w:color w:val="000000"/>
        </w:rPr>
        <w:t>навчальн</w:t>
      </w:r>
      <w:r>
        <w:rPr>
          <w:color w:val="000000"/>
        </w:rPr>
        <w:t>і</w:t>
      </w:r>
      <w:r w:rsidRPr="00992119">
        <w:rPr>
          <w:color w:val="000000"/>
        </w:rPr>
        <w:t xml:space="preserve"> завдан</w:t>
      </w:r>
      <w:r>
        <w:rPr>
          <w:color w:val="000000"/>
        </w:rPr>
        <w:t>ня виконувались ними самостійно;</w:t>
      </w:r>
      <w:r w:rsidRPr="00992119">
        <w:rPr>
          <w:color w:val="000000"/>
        </w:rPr>
        <w:t xml:space="preserve"> </w:t>
      </w:r>
      <w:r>
        <w:rPr>
          <w:color w:val="000000"/>
        </w:rPr>
        <w:t xml:space="preserve">б) </w:t>
      </w:r>
      <w:bookmarkStart w:id="7" w:name="n623"/>
      <w:bookmarkEnd w:id="7"/>
      <w:r>
        <w:rPr>
          <w:color w:val="000000"/>
        </w:rPr>
        <w:t xml:space="preserve">уточнення </w:t>
      </w:r>
      <w:r w:rsidRPr="00992119">
        <w:rPr>
          <w:color w:val="000000"/>
        </w:rPr>
        <w:t>посилан</w:t>
      </w:r>
      <w:r>
        <w:rPr>
          <w:color w:val="000000"/>
        </w:rPr>
        <w:t>ь</w:t>
      </w:r>
      <w:r w:rsidRPr="00992119">
        <w:rPr>
          <w:color w:val="000000"/>
        </w:rPr>
        <w:t xml:space="preserve"> на джерела інформації у разі використання ідей, розробок, тверджень, відомостей;</w:t>
      </w:r>
      <w:r>
        <w:rPr>
          <w:color w:val="000000"/>
        </w:rPr>
        <w:t xml:space="preserve"> в) </w:t>
      </w:r>
      <w:bookmarkStart w:id="8" w:name="n624"/>
      <w:bookmarkEnd w:id="8"/>
      <w:r w:rsidRPr="00992119">
        <w:rPr>
          <w:color w:val="000000"/>
        </w:rPr>
        <w:t>дотримання норм законодавства про авторське право і суміжні права;</w:t>
      </w:r>
      <w:r>
        <w:rPr>
          <w:color w:val="000000"/>
        </w:rPr>
        <w:t xml:space="preserve"> г) володіння </w:t>
      </w:r>
      <w:bookmarkStart w:id="9" w:name="n625"/>
      <w:bookmarkEnd w:id="9"/>
      <w:r w:rsidRPr="00992119">
        <w:rPr>
          <w:color w:val="000000"/>
        </w:rPr>
        <w:t>достовірно</w:t>
      </w:r>
      <w:r>
        <w:rPr>
          <w:color w:val="000000"/>
        </w:rPr>
        <w:t>ю</w:t>
      </w:r>
      <w:r w:rsidRPr="00992119">
        <w:rPr>
          <w:color w:val="000000"/>
        </w:rPr>
        <w:t xml:space="preserve"> інформаці</w:t>
      </w:r>
      <w:r>
        <w:rPr>
          <w:color w:val="000000"/>
        </w:rPr>
        <w:t>єю</w:t>
      </w:r>
      <w:r w:rsidRPr="00992119">
        <w:rPr>
          <w:color w:val="000000"/>
        </w:rPr>
        <w:t xml:space="preserve"> про результати власної навчальної </w:t>
      </w:r>
      <w:r>
        <w:rPr>
          <w:color w:val="000000"/>
        </w:rPr>
        <w:t xml:space="preserve">і </w:t>
      </w:r>
      <w:r w:rsidRPr="00992119">
        <w:rPr>
          <w:color w:val="000000"/>
        </w:rPr>
        <w:t>наукової діяльності,</w:t>
      </w:r>
      <w:r>
        <w:rPr>
          <w:color w:val="000000"/>
        </w:rPr>
        <w:t xml:space="preserve">; формування вмінь і навичок </w:t>
      </w:r>
      <w:r w:rsidRPr="00992119">
        <w:rPr>
          <w:color w:val="000000"/>
        </w:rPr>
        <w:t>використан</w:t>
      </w:r>
      <w:r>
        <w:rPr>
          <w:color w:val="000000"/>
        </w:rPr>
        <w:t>ня</w:t>
      </w:r>
      <w:r w:rsidRPr="00992119">
        <w:rPr>
          <w:color w:val="000000"/>
        </w:rPr>
        <w:t xml:space="preserve"> методики досліджень і джерел інформації.</w:t>
      </w:r>
    </w:p>
    <w:p w:rsidR="008361C9" w:rsidRPr="00E20BFB" w:rsidRDefault="008361C9" w:rsidP="00260DE1">
      <w:pPr>
        <w:pStyle w:val="rvps2"/>
        <w:shd w:val="clear" w:color="auto" w:fill="FFFFFF"/>
        <w:spacing w:before="0" w:beforeAutospacing="0" w:after="0" w:afterAutospacing="0"/>
        <w:ind w:firstLine="709"/>
        <w:jc w:val="both"/>
        <w:rPr>
          <w:color w:val="000000"/>
        </w:rPr>
      </w:pPr>
      <w:r>
        <w:t xml:space="preserve">Особлива увага приділяється методичному забезпеченню з допомогою опорних лекцій, посібників, методичних рекомендацій, надання списку рекомендованої літератури, в тому числі надання доступу до електронної бази даних кафедри, використання мультимедійних презентацій, довідково-інформаційних </w:t>
      </w:r>
      <w:proofErr w:type="spellStart"/>
      <w:r>
        <w:t>інтернет-джерел</w:t>
      </w:r>
      <w:proofErr w:type="spellEnd"/>
      <w:r w:rsidR="00E20BFB">
        <w:t>.</w:t>
      </w:r>
      <w:r w:rsidR="00E20BFB" w:rsidRPr="00E20BFB">
        <w:rPr>
          <w:i/>
          <w:sz w:val="28"/>
          <w:szCs w:val="28"/>
        </w:rPr>
        <w:t xml:space="preserve"> </w:t>
      </w:r>
      <w:r w:rsidR="00E20BFB" w:rsidRPr="00E20BFB">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073FB7" w:rsidRDefault="00073FB7" w:rsidP="00260DE1">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8"/>
          <w:szCs w:val="28"/>
        </w:rPr>
      </w:pPr>
    </w:p>
    <w:p w:rsidR="00CA6969" w:rsidRDefault="00CA6969" w:rsidP="00260DE1">
      <w:pPr>
        <w:pBdr>
          <w:top w:val="nil"/>
          <w:left w:val="nil"/>
          <w:bottom w:val="nil"/>
          <w:right w:val="nil"/>
          <w:between w:val="nil"/>
        </w:pBdr>
        <w:spacing w:after="160" w:line="240" w:lineRule="auto"/>
        <w:ind w:left="720" w:firstLine="708"/>
        <w:contextualSpacing/>
        <w:jc w:val="center"/>
        <w:rPr>
          <w:rFonts w:ascii="Times New Roman" w:eastAsia="Times New Roman" w:hAnsi="Times New Roman" w:cs="Times New Roman"/>
          <w:b/>
          <w:color w:val="000000"/>
          <w:sz w:val="28"/>
          <w:szCs w:val="28"/>
        </w:rPr>
      </w:pPr>
      <w:r w:rsidRPr="00836E19">
        <w:rPr>
          <w:rFonts w:ascii="Times New Roman" w:eastAsia="Times New Roman" w:hAnsi="Times New Roman" w:cs="Times New Roman"/>
          <w:b/>
          <w:color w:val="000000"/>
          <w:sz w:val="28"/>
          <w:szCs w:val="28"/>
        </w:rPr>
        <w:t>Схема курсу</w:t>
      </w:r>
    </w:p>
    <w:p w:rsidR="00915B70" w:rsidRPr="00915B70" w:rsidRDefault="00915B70" w:rsidP="00260DE1">
      <w:pPr>
        <w:pBdr>
          <w:top w:val="nil"/>
          <w:left w:val="nil"/>
          <w:bottom w:val="nil"/>
          <w:right w:val="nil"/>
          <w:between w:val="nil"/>
        </w:pBdr>
        <w:spacing w:after="160" w:line="240" w:lineRule="auto"/>
        <w:ind w:left="720"/>
        <w:contextualSpacing/>
        <w:rPr>
          <w:rFonts w:ascii="Times New Roman" w:eastAsia="Times New Roman" w:hAnsi="Times New Roman" w:cs="Times New Roman"/>
          <w:b/>
          <w:color w:val="000000"/>
          <w:sz w:val="16"/>
          <w:szCs w:val="16"/>
        </w:rPr>
      </w:pPr>
    </w:p>
    <w:p w:rsidR="00AD57FB" w:rsidRPr="008B2018" w:rsidRDefault="00AD57FB" w:rsidP="00AD57FB">
      <w:pPr>
        <w:autoSpaceDE w:val="0"/>
        <w:autoSpaceDN w:val="0"/>
        <w:adjustRightInd w:val="0"/>
        <w:spacing w:after="0" w:line="240" w:lineRule="auto"/>
        <w:rPr>
          <w:rFonts w:ascii="Times New Roman" w:hAnsi="Times New Roman" w:cs="Times New Roman"/>
          <w:i/>
          <w:iCs/>
          <w:sz w:val="28"/>
          <w:szCs w:val="28"/>
        </w:rPr>
      </w:pPr>
    </w:p>
    <w:tbl>
      <w:tblP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55"/>
        <w:gridCol w:w="1461"/>
        <w:gridCol w:w="1367"/>
        <w:gridCol w:w="1594"/>
        <w:gridCol w:w="1817"/>
        <w:gridCol w:w="1364"/>
      </w:tblGrid>
      <w:tr w:rsidR="00AD57FB" w:rsidRPr="00F03A08" w:rsidTr="00CC784F">
        <w:trPr>
          <w:cantSplit/>
          <w:trHeight w:val="516"/>
        </w:trPr>
        <w:tc>
          <w:tcPr>
            <w:tcW w:w="1925" w:type="pct"/>
            <w:vMerge w:val="restart"/>
          </w:tcPr>
          <w:p w:rsidR="00AD57FB" w:rsidRPr="00785DF9" w:rsidRDefault="00AD57FB" w:rsidP="00CC784F">
            <w:pPr>
              <w:spacing w:after="0" w:line="240" w:lineRule="auto"/>
              <w:jc w:val="center"/>
              <w:rPr>
                <w:rFonts w:ascii="Times New Roman" w:hAnsi="Times New Roman" w:cs="Times New Roman"/>
                <w:b/>
              </w:rPr>
            </w:pPr>
            <w:r w:rsidRPr="00785DF9">
              <w:rPr>
                <w:rFonts w:ascii="Times New Roman" w:hAnsi="Times New Roman" w:cs="Times New Roman"/>
                <w:b/>
              </w:rPr>
              <w:t>Назви змістових модулів і тем</w:t>
            </w:r>
          </w:p>
        </w:tc>
        <w:tc>
          <w:tcPr>
            <w:tcW w:w="3075" w:type="pct"/>
            <w:gridSpan w:val="6"/>
          </w:tcPr>
          <w:p w:rsidR="00AD57FB" w:rsidRPr="00785DF9" w:rsidRDefault="00AD57FB" w:rsidP="00CC784F">
            <w:pPr>
              <w:spacing w:after="0" w:line="240" w:lineRule="auto"/>
              <w:jc w:val="center"/>
              <w:rPr>
                <w:rFonts w:ascii="Times New Roman" w:hAnsi="Times New Roman" w:cs="Times New Roman"/>
                <w:b/>
              </w:rPr>
            </w:pPr>
            <w:r w:rsidRPr="00785DF9">
              <w:rPr>
                <w:rFonts w:ascii="Times New Roman" w:hAnsi="Times New Roman" w:cs="Times New Roman"/>
                <w:b/>
              </w:rPr>
              <w:t>Кількість годин</w:t>
            </w:r>
          </w:p>
        </w:tc>
      </w:tr>
      <w:tr w:rsidR="00AD57FB" w:rsidRPr="00F03A08" w:rsidTr="00CC784F">
        <w:trPr>
          <w:cantSplit/>
        </w:trPr>
        <w:tc>
          <w:tcPr>
            <w:tcW w:w="1925" w:type="pct"/>
            <w:vMerge/>
          </w:tcPr>
          <w:p w:rsidR="00AD57FB" w:rsidRPr="00F03A08" w:rsidRDefault="00AD57FB" w:rsidP="00CC784F">
            <w:pPr>
              <w:spacing w:after="0" w:line="240" w:lineRule="auto"/>
              <w:jc w:val="center"/>
              <w:rPr>
                <w:rFonts w:ascii="Times New Roman" w:hAnsi="Times New Roman" w:cs="Times New Roman"/>
              </w:rPr>
            </w:pPr>
          </w:p>
        </w:tc>
        <w:tc>
          <w:tcPr>
            <w:tcW w:w="494" w:type="pct"/>
            <w:vMerge w:val="restart"/>
            <w:shd w:val="clear" w:color="auto" w:fill="auto"/>
          </w:tcPr>
          <w:p w:rsidR="00AD57FB" w:rsidRPr="008B2018" w:rsidRDefault="00AD57FB" w:rsidP="00CC784F">
            <w:pPr>
              <w:spacing w:after="0" w:line="240" w:lineRule="auto"/>
              <w:jc w:val="center"/>
              <w:rPr>
                <w:rFonts w:ascii="Times New Roman" w:hAnsi="Times New Roman" w:cs="Times New Roman"/>
                <w:b/>
              </w:rPr>
            </w:pPr>
            <w:r w:rsidRPr="008B2018">
              <w:rPr>
                <w:rFonts w:ascii="Times New Roman" w:hAnsi="Times New Roman" w:cs="Times New Roman"/>
                <w:b/>
              </w:rPr>
              <w:t xml:space="preserve">усього </w:t>
            </w:r>
          </w:p>
        </w:tc>
        <w:tc>
          <w:tcPr>
            <w:tcW w:w="2581" w:type="pct"/>
            <w:gridSpan w:val="5"/>
            <w:shd w:val="clear" w:color="auto" w:fill="auto"/>
          </w:tcPr>
          <w:p w:rsidR="00AD57FB" w:rsidRPr="008B2018" w:rsidRDefault="00AD57FB" w:rsidP="00CC784F">
            <w:pPr>
              <w:spacing w:after="0" w:line="240" w:lineRule="auto"/>
              <w:jc w:val="center"/>
              <w:rPr>
                <w:rFonts w:ascii="Times New Roman" w:hAnsi="Times New Roman" w:cs="Times New Roman"/>
                <w:b/>
              </w:rPr>
            </w:pPr>
            <w:r w:rsidRPr="008B2018">
              <w:rPr>
                <w:rFonts w:ascii="Times New Roman" w:hAnsi="Times New Roman" w:cs="Times New Roman"/>
                <w:b/>
              </w:rPr>
              <w:t>у тому числі</w:t>
            </w:r>
          </w:p>
        </w:tc>
      </w:tr>
      <w:tr w:rsidR="00AD57FB" w:rsidRPr="00F03A08" w:rsidTr="00CC784F">
        <w:trPr>
          <w:cantSplit/>
          <w:trHeight w:val="1505"/>
        </w:trPr>
        <w:tc>
          <w:tcPr>
            <w:tcW w:w="1925" w:type="pct"/>
            <w:vMerge/>
          </w:tcPr>
          <w:p w:rsidR="00AD57FB" w:rsidRPr="00F03A08" w:rsidRDefault="00AD57FB" w:rsidP="00CC784F">
            <w:pPr>
              <w:spacing w:after="0" w:line="240" w:lineRule="auto"/>
              <w:jc w:val="center"/>
              <w:rPr>
                <w:rFonts w:ascii="Times New Roman" w:hAnsi="Times New Roman" w:cs="Times New Roman"/>
              </w:rPr>
            </w:pPr>
          </w:p>
        </w:tc>
        <w:tc>
          <w:tcPr>
            <w:tcW w:w="494" w:type="pct"/>
            <w:vMerge/>
            <w:shd w:val="clear" w:color="auto" w:fill="auto"/>
          </w:tcPr>
          <w:p w:rsidR="00AD57FB" w:rsidRPr="008B2018" w:rsidRDefault="00AD57FB" w:rsidP="00CC784F">
            <w:pPr>
              <w:spacing w:after="0" w:line="240" w:lineRule="auto"/>
              <w:jc w:val="center"/>
              <w:rPr>
                <w:rFonts w:ascii="Times New Roman" w:hAnsi="Times New Roman" w:cs="Times New Roman"/>
                <w:b/>
              </w:rPr>
            </w:pPr>
          </w:p>
        </w:tc>
        <w:tc>
          <w:tcPr>
            <w:tcW w:w="496" w:type="pct"/>
            <w:shd w:val="clear" w:color="auto" w:fill="auto"/>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лекційні заняття</w:t>
            </w:r>
          </w:p>
        </w:tc>
        <w:tc>
          <w:tcPr>
            <w:tcW w:w="464" w:type="pct"/>
            <w:textDirection w:val="btLr"/>
          </w:tcPr>
          <w:p w:rsidR="00AD57FB" w:rsidRPr="008B2018" w:rsidRDefault="00485E64" w:rsidP="00CC784F">
            <w:pPr>
              <w:spacing w:after="0" w:line="240" w:lineRule="auto"/>
              <w:ind w:left="113" w:right="113"/>
              <w:jc w:val="center"/>
              <w:rPr>
                <w:rFonts w:ascii="Times New Roman" w:hAnsi="Times New Roman" w:cs="Times New Roman"/>
                <w:b/>
              </w:rPr>
            </w:pPr>
            <w:r>
              <w:rPr>
                <w:rFonts w:ascii="Times New Roman" w:hAnsi="Times New Roman" w:cs="Times New Roman"/>
                <w:b/>
              </w:rPr>
              <w:t>семінарські</w:t>
            </w:r>
          </w:p>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541"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 xml:space="preserve">лабораторні </w:t>
            </w:r>
          </w:p>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заняття</w:t>
            </w:r>
          </w:p>
        </w:tc>
        <w:tc>
          <w:tcPr>
            <w:tcW w:w="617"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самостійна робота</w:t>
            </w:r>
          </w:p>
        </w:tc>
        <w:tc>
          <w:tcPr>
            <w:tcW w:w="463" w:type="pct"/>
            <w:textDirection w:val="btLr"/>
          </w:tcPr>
          <w:p w:rsidR="00AD57FB" w:rsidRPr="008B2018" w:rsidRDefault="00AD57FB" w:rsidP="00CC784F">
            <w:pPr>
              <w:spacing w:after="0" w:line="240" w:lineRule="auto"/>
              <w:ind w:left="113" w:right="113"/>
              <w:jc w:val="center"/>
              <w:rPr>
                <w:rFonts w:ascii="Times New Roman" w:hAnsi="Times New Roman" w:cs="Times New Roman"/>
                <w:b/>
              </w:rPr>
            </w:pPr>
            <w:r w:rsidRPr="008B2018">
              <w:rPr>
                <w:rFonts w:ascii="Times New Roman" w:hAnsi="Times New Roman" w:cs="Times New Roman"/>
                <w:b/>
              </w:rPr>
              <w:t>індивідуальна робота</w:t>
            </w:r>
          </w:p>
        </w:tc>
      </w:tr>
      <w:tr w:rsidR="00AD57FB" w:rsidRPr="00E475AF" w:rsidTr="00CC784F">
        <w:trPr>
          <w:cantSplit/>
          <w:trHeight w:val="421"/>
        </w:trPr>
        <w:tc>
          <w:tcPr>
            <w:tcW w:w="5000" w:type="pct"/>
            <w:gridSpan w:val="7"/>
          </w:tcPr>
          <w:p w:rsidR="00AD57FB" w:rsidRPr="00877D64" w:rsidRDefault="00AD57FB" w:rsidP="00BB36BB">
            <w:pPr>
              <w:spacing w:after="0" w:line="240" w:lineRule="auto"/>
              <w:ind w:left="113" w:right="113"/>
              <w:jc w:val="center"/>
              <w:rPr>
                <w:rFonts w:ascii="Times New Roman" w:hAnsi="Times New Roman" w:cs="Times New Roman"/>
                <w:b/>
                <w:i/>
                <w:sz w:val="24"/>
                <w:szCs w:val="24"/>
              </w:rPr>
            </w:pPr>
            <w:r w:rsidRPr="00E475AF">
              <w:rPr>
                <w:rFonts w:ascii="Times New Roman" w:hAnsi="Times New Roman" w:cs="Times New Roman"/>
                <w:sz w:val="24"/>
                <w:szCs w:val="24"/>
              </w:rPr>
              <w:t xml:space="preserve">Змістовий модуль 1. </w:t>
            </w:r>
            <w:r w:rsidR="00316893" w:rsidRPr="00877D64">
              <w:rPr>
                <w:rFonts w:ascii="Times New Roman" w:eastAsia="Calibri" w:hAnsi="Times New Roman" w:cs="Times New Roman"/>
                <w:sz w:val="24"/>
                <w:szCs w:val="24"/>
              </w:rPr>
              <w:t>Теоретичні питання джерелознавства</w:t>
            </w:r>
            <w:r w:rsidR="00316893">
              <w:rPr>
                <w:rFonts w:ascii="Times New Roman" w:eastAsia="Calibri" w:hAnsi="Times New Roman" w:cs="Times New Roman"/>
                <w:sz w:val="24"/>
                <w:szCs w:val="24"/>
              </w:rPr>
              <w:t>.</w:t>
            </w:r>
            <w:r w:rsidR="00316893">
              <w:rPr>
                <w:rFonts w:ascii="Times New Roman" w:hAnsi="Times New Roman" w:cs="Times New Roman"/>
                <w:sz w:val="24"/>
                <w:szCs w:val="24"/>
              </w:rPr>
              <w:t xml:space="preserve"> </w:t>
            </w:r>
            <w:r w:rsidR="00BB36BB">
              <w:rPr>
                <w:rFonts w:ascii="Times New Roman" w:hAnsi="Times New Roman" w:cs="Times New Roman"/>
                <w:sz w:val="24"/>
                <w:szCs w:val="24"/>
              </w:rPr>
              <w:t>Актові та діловодні історичні д</w:t>
            </w:r>
            <w:r w:rsidR="00316893">
              <w:rPr>
                <w:rFonts w:ascii="Times New Roman" w:hAnsi="Times New Roman" w:cs="Times New Roman"/>
                <w:sz w:val="24"/>
                <w:szCs w:val="24"/>
              </w:rPr>
              <w:t xml:space="preserve">жерела </w:t>
            </w:r>
          </w:p>
        </w:tc>
      </w:tr>
      <w:tr w:rsidR="004D7957" w:rsidRPr="00E475AF" w:rsidTr="00CC784F">
        <w:tc>
          <w:tcPr>
            <w:tcW w:w="1925" w:type="pct"/>
          </w:tcPr>
          <w:p w:rsidR="004D7957" w:rsidRPr="00106EC8" w:rsidRDefault="004D7957" w:rsidP="001333BA">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1. </w:t>
            </w:r>
            <w:r w:rsidRPr="00106EC8">
              <w:rPr>
                <w:rFonts w:ascii="Times New Roman" w:eastAsia="Calibri" w:hAnsi="Times New Roman" w:cs="Times New Roman"/>
                <w:bCs/>
                <w:sz w:val="24"/>
                <w:szCs w:val="24"/>
              </w:rPr>
              <w:t xml:space="preserve">Вступ </w:t>
            </w:r>
          </w:p>
        </w:tc>
        <w:tc>
          <w:tcPr>
            <w:tcW w:w="494" w:type="pct"/>
            <w:shd w:val="clear" w:color="auto" w:fill="auto"/>
          </w:tcPr>
          <w:p w:rsidR="004D7957" w:rsidRPr="00FC1F44"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4D7957" w:rsidRPr="008F6B2B" w:rsidRDefault="004D7957"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4D7957" w:rsidRPr="00FC1F44" w:rsidRDefault="004D7957"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4D7957" w:rsidRPr="00FC1F44" w:rsidRDefault="004D7957"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4D7957" w:rsidRPr="00FC1F44" w:rsidRDefault="0086707F"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4D7957" w:rsidRPr="00FC1F44" w:rsidRDefault="004D7957"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106EC8" w:rsidRDefault="00BB36BB" w:rsidP="00BB36BB">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 xml:space="preserve">Тема 2. </w:t>
            </w:r>
            <w:r w:rsidRPr="00106EC8">
              <w:rPr>
                <w:rFonts w:ascii="Times New Roman" w:eastAsia="Calibri" w:hAnsi="Times New Roman" w:cs="Times New Roman"/>
                <w:bCs/>
                <w:sz w:val="24"/>
                <w:szCs w:val="24"/>
              </w:rPr>
              <w:t>Методика пошуку, опрацювання і використання історичних джерел</w:t>
            </w:r>
          </w:p>
        </w:tc>
        <w:tc>
          <w:tcPr>
            <w:tcW w:w="494" w:type="pct"/>
            <w:shd w:val="clear" w:color="auto" w:fill="auto"/>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BB36BB" w:rsidRPr="008F6B2B"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BB36BB"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463" w:type="pct"/>
          </w:tcPr>
          <w:p w:rsidR="00BB36BB" w:rsidRPr="006A18D1" w:rsidRDefault="006A18D1" w:rsidP="00E462D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B36BB" w:rsidRPr="00E475AF" w:rsidTr="00CC784F">
        <w:tc>
          <w:tcPr>
            <w:tcW w:w="1925" w:type="pct"/>
          </w:tcPr>
          <w:p w:rsidR="00BB36BB" w:rsidRPr="00106EC8" w:rsidRDefault="00BB36BB" w:rsidP="00BB36BB">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w:t>
            </w:r>
            <w:r>
              <w:rPr>
                <w:rFonts w:ascii="Times New Roman" w:hAnsi="Times New Roman" w:cs="Times New Roman"/>
                <w:bCs/>
                <w:sz w:val="24"/>
                <w:szCs w:val="24"/>
                <w:lang w:eastAsia="ru-RU"/>
              </w:rPr>
              <w:t xml:space="preserve"> 3</w:t>
            </w:r>
            <w:r w:rsidRPr="00106EC8">
              <w:rPr>
                <w:rFonts w:ascii="Times New Roman" w:hAnsi="Times New Roman" w:cs="Times New Roman"/>
                <w:bCs/>
                <w:sz w:val="24"/>
                <w:szCs w:val="24"/>
                <w:lang w:eastAsia="ru-RU"/>
              </w:rPr>
              <w:t>.</w:t>
            </w:r>
            <w:r w:rsidRPr="00106EC8">
              <w:rPr>
                <w:rFonts w:ascii="Times New Roman" w:hAnsi="Times New Roman" w:cs="Times New Roman"/>
                <w:bCs/>
                <w:sz w:val="24"/>
                <w:szCs w:val="24"/>
              </w:rPr>
              <w:t xml:space="preserve"> </w:t>
            </w:r>
            <w:r>
              <w:rPr>
                <w:rFonts w:ascii="Times New Roman" w:eastAsia="Calibri" w:hAnsi="Times New Roman" w:cs="Times New Roman"/>
                <w:bCs/>
                <w:sz w:val="24"/>
                <w:szCs w:val="24"/>
              </w:rPr>
              <w:t>А</w:t>
            </w:r>
            <w:r w:rsidRPr="00106EC8">
              <w:rPr>
                <w:rFonts w:ascii="Times New Roman" w:eastAsia="Calibri" w:hAnsi="Times New Roman" w:cs="Times New Roman"/>
                <w:bCs/>
                <w:sz w:val="24"/>
                <w:szCs w:val="24"/>
              </w:rPr>
              <w:t>ктов</w:t>
            </w:r>
            <w:r>
              <w:rPr>
                <w:rFonts w:ascii="Times New Roman" w:eastAsia="Calibri" w:hAnsi="Times New Roman" w:cs="Times New Roman"/>
                <w:bCs/>
                <w:sz w:val="24"/>
                <w:szCs w:val="24"/>
              </w:rPr>
              <w:t>і</w:t>
            </w:r>
            <w:r w:rsidRPr="00106EC8">
              <w:rPr>
                <w:rFonts w:ascii="Times New Roman" w:eastAsia="Calibri" w:hAnsi="Times New Roman" w:cs="Times New Roman"/>
                <w:bCs/>
                <w:sz w:val="24"/>
                <w:szCs w:val="24"/>
              </w:rPr>
              <w:t xml:space="preserve"> та діловодн</w:t>
            </w:r>
            <w:r>
              <w:rPr>
                <w:rFonts w:ascii="Times New Roman" w:eastAsia="Calibri" w:hAnsi="Times New Roman" w:cs="Times New Roman"/>
                <w:bCs/>
                <w:sz w:val="24"/>
                <w:szCs w:val="24"/>
              </w:rPr>
              <w:t>і</w:t>
            </w:r>
            <w:r w:rsidRPr="00106EC8">
              <w:rPr>
                <w:rFonts w:ascii="Times New Roman" w:eastAsia="Calibri" w:hAnsi="Times New Roman" w:cs="Times New Roman"/>
                <w:bCs/>
                <w:sz w:val="24"/>
                <w:szCs w:val="24"/>
              </w:rPr>
              <w:t xml:space="preserve"> історичн</w:t>
            </w:r>
            <w:r>
              <w:rPr>
                <w:rFonts w:ascii="Times New Roman" w:eastAsia="Calibri" w:hAnsi="Times New Roman" w:cs="Times New Roman"/>
                <w:bCs/>
                <w:sz w:val="24"/>
                <w:szCs w:val="24"/>
              </w:rPr>
              <w:t>і</w:t>
            </w:r>
            <w:r w:rsidRPr="00106EC8">
              <w:rPr>
                <w:rFonts w:ascii="Times New Roman" w:eastAsia="Calibri" w:hAnsi="Times New Roman" w:cs="Times New Roman"/>
                <w:bCs/>
                <w:sz w:val="24"/>
                <w:szCs w:val="24"/>
              </w:rPr>
              <w:t xml:space="preserve"> документ</w:t>
            </w:r>
            <w:r>
              <w:rPr>
                <w:rFonts w:ascii="Times New Roman" w:eastAsia="Calibri" w:hAnsi="Times New Roman" w:cs="Times New Roman"/>
                <w:bCs/>
                <w:sz w:val="24"/>
                <w:szCs w:val="24"/>
              </w:rPr>
              <w:t>и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 xml:space="preserve">методика їх опрацювання </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64" w:type="pct"/>
          </w:tcPr>
          <w:p w:rsidR="00BB36BB" w:rsidRPr="00654FF0" w:rsidRDefault="00654FF0"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FC1F44" w:rsidRDefault="0086707F"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106EC8" w:rsidRDefault="00BB36BB" w:rsidP="00BB36BB">
            <w:pPr>
              <w:shd w:val="clear" w:color="auto" w:fill="FFFFFF"/>
              <w:spacing w:after="0" w:line="240" w:lineRule="auto"/>
              <w:outlineLvl w:val="1"/>
              <w:rPr>
                <w:rFonts w:ascii="Times New Roman" w:hAnsi="Times New Roman" w:cs="Times New Roman"/>
                <w:bCs/>
                <w:sz w:val="24"/>
                <w:szCs w:val="24"/>
                <w:lang w:eastAsia="ru-RU"/>
              </w:rPr>
            </w:pPr>
          </w:p>
        </w:tc>
        <w:tc>
          <w:tcPr>
            <w:tcW w:w="494" w:type="pct"/>
            <w:shd w:val="clear" w:color="auto" w:fill="auto"/>
          </w:tcPr>
          <w:p w:rsidR="00BB36BB" w:rsidRDefault="00BB36BB" w:rsidP="00CC784F">
            <w:pPr>
              <w:spacing w:after="0" w:line="240" w:lineRule="auto"/>
              <w:jc w:val="center"/>
              <w:rPr>
                <w:rFonts w:ascii="Times New Roman" w:hAnsi="Times New Roman" w:cs="Times New Roman"/>
                <w:sz w:val="24"/>
                <w:szCs w:val="24"/>
              </w:rPr>
            </w:pPr>
          </w:p>
        </w:tc>
        <w:tc>
          <w:tcPr>
            <w:tcW w:w="496" w:type="pct"/>
            <w:shd w:val="clear" w:color="auto" w:fill="auto"/>
          </w:tcPr>
          <w:p w:rsidR="00BB36B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464" w:type="pct"/>
          </w:tcPr>
          <w:p w:rsidR="00BB36BB" w:rsidRPr="00654FF0" w:rsidRDefault="00654FF0"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1" w:type="pct"/>
          </w:tcPr>
          <w:p w:rsidR="00BB36BB"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Default="00BB36BB" w:rsidP="0086707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86707F">
              <w:rPr>
                <w:rFonts w:ascii="Times New Roman" w:hAnsi="Times New Roman" w:cs="Times New Roman"/>
                <w:sz w:val="24"/>
                <w:szCs w:val="24"/>
              </w:rPr>
              <w:t>6</w:t>
            </w:r>
          </w:p>
        </w:tc>
        <w:tc>
          <w:tcPr>
            <w:tcW w:w="463" w:type="pct"/>
          </w:tcPr>
          <w:p w:rsidR="00BB36BB" w:rsidRDefault="00BB36BB" w:rsidP="00E462D4">
            <w:pPr>
              <w:spacing w:after="0" w:line="240" w:lineRule="auto"/>
              <w:jc w:val="center"/>
              <w:rPr>
                <w:rFonts w:ascii="Times New Roman" w:hAnsi="Times New Roman" w:cs="Times New Roman"/>
                <w:sz w:val="24"/>
                <w:szCs w:val="24"/>
              </w:rPr>
            </w:pPr>
          </w:p>
        </w:tc>
      </w:tr>
      <w:tr w:rsidR="00BB36BB" w:rsidRPr="00E475AF" w:rsidTr="00BB36BB">
        <w:tc>
          <w:tcPr>
            <w:tcW w:w="5000" w:type="pct"/>
            <w:gridSpan w:val="7"/>
          </w:tcPr>
          <w:p w:rsidR="00BB36BB"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Змістовий модуль 2</w:t>
            </w:r>
            <w:r w:rsidRPr="00877D64">
              <w:rPr>
                <w:rFonts w:ascii="Times New Roman" w:hAnsi="Times New Roman" w:cs="Times New Roman"/>
                <w:sz w:val="24"/>
                <w:szCs w:val="24"/>
              </w:rPr>
              <w:t>.</w:t>
            </w:r>
            <w:r>
              <w:rPr>
                <w:rFonts w:ascii="Times New Roman" w:hAnsi="Times New Roman" w:cs="Times New Roman"/>
                <w:sz w:val="24"/>
                <w:szCs w:val="24"/>
              </w:rPr>
              <w:t xml:space="preserve"> Методика опрацювання п</w:t>
            </w:r>
            <w:r w:rsidRPr="00760758">
              <w:rPr>
                <w:rFonts w:ascii="Times New Roman" w:hAnsi="Times New Roman" w:cs="Times New Roman"/>
                <w:sz w:val="24"/>
                <w:szCs w:val="24"/>
              </w:rPr>
              <w:t>исемн</w:t>
            </w:r>
            <w:r>
              <w:rPr>
                <w:rFonts w:ascii="Times New Roman" w:hAnsi="Times New Roman" w:cs="Times New Roman"/>
                <w:sz w:val="24"/>
                <w:szCs w:val="24"/>
              </w:rPr>
              <w:t>их</w:t>
            </w:r>
            <w:r w:rsidRPr="00760758">
              <w:rPr>
                <w:rFonts w:ascii="Times New Roman" w:hAnsi="Times New Roman" w:cs="Times New Roman"/>
                <w:sz w:val="24"/>
                <w:szCs w:val="24"/>
              </w:rPr>
              <w:t xml:space="preserve"> </w:t>
            </w:r>
            <w:r>
              <w:rPr>
                <w:rFonts w:ascii="Times New Roman" w:hAnsi="Times New Roman" w:cs="Times New Roman"/>
                <w:sz w:val="24"/>
                <w:szCs w:val="24"/>
              </w:rPr>
              <w:t xml:space="preserve">та </w:t>
            </w:r>
            <w:proofErr w:type="spellStart"/>
            <w:r>
              <w:rPr>
                <w:rFonts w:ascii="Times New Roman" w:hAnsi="Times New Roman" w:cs="Times New Roman"/>
                <w:sz w:val="24"/>
                <w:szCs w:val="24"/>
              </w:rPr>
              <w:t>н</w:t>
            </w:r>
            <w:r w:rsidRPr="00760758">
              <w:rPr>
                <w:rFonts w:ascii="Times New Roman" w:hAnsi="Times New Roman" w:cs="Times New Roman"/>
                <w:sz w:val="24"/>
                <w:szCs w:val="24"/>
              </w:rPr>
              <w:t>еписемн</w:t>
            </w:r>
            <w:r>
              <w:rPr>
                <w:rFonts w:ascii="Times New Roman" w:hAnsi="Times New Roman" w:cs="Times New Roman"/>
                <w:sz w:val="24"/>
                <w:szCs w:val="24"/>
              </w:rPr>
              <w:t>их</w:t>
            </w:r>
            <w:proofErr w:type="spellEnd"/>
            <w:r>
              <w:rPr>
                <w:rFonts w:ascii="Times New Roman" w:hAnsi="Times New Roman" w:cs="Times New Roman"/>
                <w:sz w:val="24"/>
                <w:szCs w:val="24"/>
              </w:rPr>
              <w:t xml:space="preserve"> джерел</w:t>
            </w:r>
          </w:p>
        </w:tc>
      </w:tr>
      <w:tr w:rsidR="00BB36BB" w:rsidRPr="00E475AF" w:rsidTr="00CC784F">
        <w:tc>
          <w:tcPr>
            <w:tcW w:w="1925" w:type="pct"/>
          </w:tcPr>
          <w:p w:rsidR="00BB36BB" w:rsidRPr="00AB06F8" w:rsidRDefault="00BB36BB" w:rsidP="002E4099">
            <w:pPr>
              <w:shd w:val="clear" w:color="auto" w:fill="FFFFFF"/>
              <w:spacing w:after="0" w:line="240" w:lineRule="auto"/>
              <w:outlineLvl w:val="1"/>
              <w:rPr>
                <w:rFonts w:ascii="Times New Roman" w:hAnsi="Times New Roman" w:cs="Times New Roman"/>
                <w:bCs/>
                <w:sz w:val="24"/>
                <w:szCs w:val="24"/>
                <w:lang w:eastAsia="ru-RU"/>
              </w:rPr>
            </w:pPr>
            <w:r w:rsidRPr="00106EC8">
              <w:rPr>
                <w:rFonts w:ascii="Times New Roman" w:hAnsi="Times New Roman" w:cs="Times New Roman"/>
                <w:bCs/>
                <w:sz w:val="24"/>
                <w:szCs w:val="24"/>
                <w:lang w:eastAsia="ru-RU"/>
              </w:rPr>
              <w:t>Тема 5.</w:t>
            </w:r>
            <w:r w:rsidRPr="00106EC8">
              <w:rPr>
                <w:rFonts w:ascii="Times New Roman" w:hAnsi="Times New Roman" w:cs="Times New Roman"/>
                <w:bCs/>
                <w:sz w:val="24"/>
                <w:szCs w:val="24"/>
              </w:rPr>
              <w:t xml:space="preserve"> </w:t>
            </w:r>
            <w:r w:rsidRPr="00106EC8">
              <w:rPr>
                <w:rFonts w:ascii="Times New Roman" w:eastAsia="Calibri" w:hAnsi="Times New Roman" w:cs="Times New Roman"/>
                <w:bCs/>
                <w:sz w:val="24"/>
                <w:szCs w:val="24"/>
              </w:rPr>
              <w:t xml:space="preserve">Українські літописи та </w:t>
            </w:r>
            <w:proofErr w:type="spellStart"/>
            <w:r w:rsidR="002E4099">
              <w:rPr>
                <w:rFonts w:ascii="Times New Roman" w:eastAsia="Calibri" w:hAnsi="Times New Roman" w:cs="Times New Roman"/>
                <w:bCs/>
                <w:sz w:val="24"/>
                <w:szCs w:val="24"/>
              </w:rPr>
              <w:t>хроніки</w:t>
            </w:r>
            <w:proofErr w:type="spellEnd"/>
            <w:r w:rsidR="002E4099">
              <w:rPr>
                <w:rFonts w:ascii="Times New Roman" w:eastAsia="Calibri" w:hAnsi="Times New Roman" w:cs="Times New Roman"/>
                <w:bCs/>
                <w:sz w:val="24"/>
                <w:szCs w:val="24"/>
              </w:rPr>
              <w:t>,</w:t>
            </w:r>
            <w:r w:rsidR="0086707F">
              <w:rPr>
                <w:rFonts w:ascii="Times New Roman" w:eastAsia="Calibri" w:hAnsi="Times New Roman" w:cs="Times New Roman"/>
                <w:bCs/>
                <w:sz w:val="24"/>
                <w:szCs w:val="24"/>
              </w:rPr>
              <w:t xml:space="preserve"> </w:t>
            </w:r>
            <w:r w:rsidR="002E4099">
              <w:rPr>
                <w:rFonts w:ascii="Times New Roman" w:eastAsia="Calibri" w:hAnsi="Times New Roman" w:cs="Times New Roman"/>
                <w:bCs/>
                <w:sz w:val="24"/>
                <w:szCs w:val="24"/>
              </w:rPr>
              <w:t>і</w:t>
            </w:r>
            <w:r w:rsidR="002E4099" w:rsidRPr="00106EC8">
              <w:rPr>
                <w:rFonts w:ascii="Times New Roman" w:eastAsia="Calibri" w:hAnsi="Times New Roman" w:cs="Times New Roman"/>
                <w:bCs/>
                <w:sz w:val="24"/>
                <w:szCs w:val="24"/>
              </w:rPr>
              <w:t>сторичні твори</w:t>
            </w:r>
            <w:r w:rsidR="002E4099">
              <w:rPr>
                <w:rFonts w:ascii="Times New Roman" w:eastAsia="Calibri" w:hAnsi="Times New Roman" w:cs="Times New Roman"/>
                <w:bCs/>
                <w:sz w:val="24"/>
                <w:szCs w:val="24"/>
              </w:rPr>
              <w:t xml:space="preserve"> </w:t>
            </w:r>
            <w:r w:rsidR="0086707F">
              <w:rPr>
                <w:rFonts w:ascii="Times New Roman" w:eastAsia="Calibri" w:hAnsi="Times New Roman" w:cs="Times New Roman"/>
                <w:bCs/>
                <w:sz w:val="24"/>
                <w:szCs w:val="24"/>
              </w:rPr>
              <w:t>та методика їх використання</w:t>
            </w:r>
            <w:r w:rsidRPr="00106EC8">
              <w:rPr>
                <w:rFonts w:ascii="Times New Roman" w:eastAsia="Calibri" w:hAnsi="Times New Roman" w:cs="Times New Roman"/>
                <w:bCs/>
                <w:sz w:val="24"/>
                <w:szCs w:val="24"/>
              </w:rPr>
              <w:t xml:space="preserve">. </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654FF0" w:rsidRDefault="00654FF0"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FC1F44" w:rsidRDefault="0086707F"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3" w:type="pct"/>
          </w:tcPr>
          <w:p w:rsidR="00BB36BB" w:rsidRPr="006A18D1" w:rsidRDefault="006A18D1" w:rsidP="00E462D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r>
      <w:tr w:rsidR="00BB36BB" w:rsidRPr="00E475AF" w:rsidTr="00CC784F">
        <w:tc>
          <w:tcPr>
            <w:tcW w:w="1925" w:type="pct"/>
          </w:tcPr>
          <w:p w:rsidR="00BB36BB" w:rsidRPr="00AB06F8" w:rsidRDefault="00BB36BB" w:rsidP="00BB36BB">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bCs/>
                <w:sz w:val="24"/>
                <w:szCs w:val="24"/>
                <w:lang w:eastAsia="ru-RU"/>
              </w:rPr>
              <w:t>Тема 2</w:t>
            </w:r>
            <w:r w:rsidRPr="00AB06F8">
              <w:rPr>
                <w:rFonts w:ascii="Times New Roman" w:hAnsi="Times New Roman" w:cs="Times New Roman"/>
                <w:bCs/>
                <w:sz w:val="24"/>
                <w:szCs w:val="24"/>
                <w:lang w:eastAsia="ru-RU"/>
              </w:rPr>
              <w:t xml:space="preserve">. </w:t>
            </w:r>
            <w:r>
              <w:rPr>
                <w:rFonts w:ascii="Times New Roman" w:eastAsia="Calibri" w:hAnsi="Times New Roman" w:cs="Times New Roman"/>
                <w:sz w:val="24"/>
                <w:szCs w:val="24"/>
              </w:rPr>
              <w:t>Л</w:t>
            </w:r>
            <w:r w:rsidRPr="00AB06F8">
              <w:rPr>
                <w:rFonts w:ascii="Times New Roman" w:eastAsia="Calibri" w:hAnsi="Times New Roman" w:cs="Times New Roman"/>
                <w:sz w:val="24"/>
                <w:szCs w:val="24"/>
              </w:rPr>
              <w:t>ітературн</w:t>
            </w:r>
            <w:r>
              <w:rPr>
                <w:rFonts w:ascii="Times New Roman" w:eastAsia="Calibri" w:hAnsi="Times New Roman" w:cs="Times New Roman"/>
                <w:sz w:val="24"/>
                <w:szCs w:val="24"/>
              </w:rPr>
              <w:t>і твори і п</w:t>
            </w:r>
            <w:r w:rsidRPr="00AB06F8">
              <w:rPr>
                <w:rFonts w:ascii="Times New Roman" w:eastAsia="Calibri" w:hAnsi="Times New Roman" w:cs="Times New Roman"/>
                <w:sz w:val="24"/>
                <w:szCs w:val="24"/>
              </w:rPr>
              <w:t>ам’ят</w:t>
            </w:r>
            <w:r>
              <w:rPr>
                <w:rFonts w:ascii="Times New Roman" w:eastAsia="Calibri" w:hAnsi="Times New Roman" w:cs="Times New Roman"/>
                <w:sz w:val="24"/>
                <w:szCs w:val="24"/>
              </w:rPr>
              <w:t>ки</w:t>
            </w:r>
            <w:r w:rsidRPr="00AB06F8">
              <w:rPr>
                <w:rFonts w:ascii="Times New Roman" w:eastAsia="Calibri" w:hAnsi="Times New Roman" w:cs="Times New Roman"/>
                <w:sz w:val="24"/>
                <w:szCs w:val="24"/>
              </w:rPr>
              <w:t xml:space="preserve"> публіцистики</w:t>
            </w:r>
            <w:r>
              <w:rPr>
                <w:rFonts w:ascii="Times New Roman" w:hAnsi="Times New Roman" w:cs="Times New Roman"/>
                <w:bCs/>
                <w:sz w:val="24"/>
                <w:szCs w:val="24"/>
                <w:lang w:eastAsia="ru-RU"/>
              </w:rPr>
              <w:t xml:space="preserve"> та їх студіювання </w:t>
            </w:r>
          </w:p>
        </w:tc>
        <w:tc>
          <w:tcPr>
            <w:tcW w:w="494" w:type="pct"/>
            <w:shd w:val="clear" w:color="auto" w:fill="auto"/>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BB36BB" w:rsidRPr="008F6B2B"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BB36BB">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63"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Тема</w:t>
            </w:r>
            <w:r>
              <w:rPr>
                <w:rFonts w:ascii="Times New Roman" w:hAnsi="Times New Roman" w:cs="Times New Roman"/>
                <w:bCs/>
                <w:sz w:val="24"/>
                <w:szCs w:val="24"/>
                <w:lang w:eastAsia="ru-RU"/>
              </w:rPr>
              <w:t xml:space="preserve"> 3</w:t>
            </w:r>
            <w:r w:rsidRPr="00AB06F8">
              <w:rPr>
                <w:rFonts w:ascii="Times New Roman" w:hAnsi="Times New Roman" w:cs="Times New Roman"/>
                <w:bCs/>
                <w:sz w:val="24"/>
                <w:szCs w:val="24"/>
                <w:lang w:eastAsia="ru-RU"/>
              </w:rPr>
              <w:t xml:space="preserve">. </w:t>
            </w:r>
            <w:r>
              <w:rPr>
                <w:rFonts w:ascii="Times New Roman" w:eastAsia="Calibri" w:hAnsi="Times New Roman" w:cs="Times New Roman"/>
                <w:sz w:val="24"/>
                <w:szCs w:val="24"/>
              </w:rPr>
              <w:t>О</w:t>
            </w:r>
            <w:r w:rsidRPr="00AB06F8">
              <w:rPr>
                <w:rFonts w:ascii="Times New Roman" w:eastAsia="Calibri" w:hAnsi="Times New Roman" w:cs="Times New Roman"/>
                <w:sz w:val="24"/>
                <w:szCs w:val="24"/>
              </w:rPr>
              <w:t>писов</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 xml:space="preserve">и: зміст, </w:t>
            </w:r>
            <w:r w:rsidRPr="00AB06F8">
              <w:rPr>
                <w:rFonts w:ascii="Times New Roman" w:eastAsia="Calibri" w:hAnsi="Times New Roman" w:cs="Times New Roman"/>
                <w:sz w:val="24"/>
                <w:szCs w:val="24"/>
              </w:rPr>
              <w:t xml:space="preserve"> </w:t>
            </w:r>
            <w:r>
              <w:rPr>
                <w:rFonts w:ascii="Times New Roman" w:hAnsi="Times New Roman" w:cs="Times New Roman"/>
                <w:bCs/>
                <w:sz w:val="24"/>
                <w:szCs w:val="24"/>
                <w:lang w:eastAsia="ru-RU"/>
              </w:rPr>
              <w:t xml:space="preserve">вивчення та практичне використання </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4</w:t>
            </w:r>
            <w:r w:rsidRPr="00AB06F8">
              <w:rPr>
                <w:rFonts w:ascii="Times New Roman" w:hAnsi="Times New Roman" w:cs="Times New Roman"/>
                <w:bCs/>
                <w:sz w:val="24"/>
                <w:szCs w:val="24"/>
                <w:lang w:eastAsia="ru-RU"/>
              </w:rPr>
              <w:t xml:space="preserve">. </w:t>
            </w:r>
            <w:r>
              <w:rPr>
                <w:rFonts w:ascii="Times New Roman" w:hAnsi="Times New Roman" w:cs="Times New Roman"/>
                <w:bCs/>
                <w:sz w:val="24"/>
                <w:szCs w:val="24"/>
              </w:rPr>
              <w:t>С</w:t>
            </w:r>
            <w:r w:rsidRPr="00AB06F8">
              <w:rPr>
                <w:rFonts w:ascii="Times New Roman" w:eastAsia="Calibri" w:hAnsi="Times New Roman" w:cs="Times New Roman"/>
                <w:sz w:val="24"/>
                <w:szCs w:val="24"/>
              </w:rPr>
              <w:t>татистичн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джерел</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5</w:t>
            </w:r>
            <w:r w:rsidRPr="00AB06F8">
              <w:rPr>
                <w:rFonts w:ascii="Times New Roman" w:hAnsi="Times New Roman" w:cs="Times New Roman"/>
                <w:bCs/>
                <w:sz w:val="24"/>
                <w:szCs w:val="24"/>
                <w:lang w:eastAsia="ru-RU"/>
              </w:rPr>
              <w:t xml:space="preserve">. </w:t>
            </w:r>
            <w:r>
              <w:rPr>
                <w:rFonts w:ascii="Times New Roman" w:eastAsia="Calibri" w:hAnsi="Times New Roman" w:cs="Times New Roman"/>
                <w:sz w:val="24"/>
                <w:szCs w:val="24"/>
              </w:rPr>
              <w:t>П</w:t>
            </w:r>
            <w:r w:rsidRPr="00AB06F8">
              <w:rPr>
                <w:rFonts w:ascii="Times New Roman" w:eastAsia="Calibri" w:hAnsi="Times New Roman" w:cs="Times New Roman"/>
                <w:sz w:val="24"/>
                <w:szCs w:val="24"/>
              </w:rPr>
              <w:t>еріодичн</w:t>
            </w:r>
            <w:r>
              <w:rPr>
                <w:rFonts w:ascii="Times New Roman" w:eastAsia="Calibri" w:hAnsi="Times New Roman" w:cs="Times New Roman"/>
                <w:sz w:val="24"/>
                <w:szCs w:val="24"/>
              </w:rPr>
              <w:t>а</w:t>
            </w:r>
            <w:r w:rsidRPr="00AB06F8">
              <w:rPr>
                <w:rFonts w:ascii="Times New Roman" w:eastAsia="Calibri" w:hAnsi="Times New Roman" w:cs="Times New Roman"/>
                <w:sz w:val="24"/>
                <w:szCs w:val="24"/>
              </w:rPr>
              <w:t xml:space="preserve"> прес</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6</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М</w:t>
            </w:r>
            <w:r w:rsidRPr="00AB06F8">
              <w:rPr>
                <w:rFonts w:ascii="Times New Roman" w:eastAsia="Calibri" w:hAnsi="Times New Roman" w:cs="Times New Roman"/>
                <w:sz w:val="24"/>
                <w:szCs w:val="24"/>
              </w:rPr>
              <w:t>емуарн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 xml:space="preserve">и та їх студіювання </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2E4099"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E475AF"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7</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П</w:t>
            </w:r>
            <w:r w:rsidRPr="00AB06F8">
              <w:rPr>
                <w:rFonts w:ascii="Times New Roman" w:eastAsia="Calibri" w:hAnsi="Times New Roman" w:cs="Times New Roman"/>
                <w:sz w:val="24"/>
                <w:szCs w:val="24"/>
              </w:rPr>
              <w:t>олітичн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твор</w:t>
            </w:r>
            <w:r>
              <w:rPr>
                <w:rFonts w:ascii="Times New Roman" w:eastAsia="Calibri" w:hAnsi="Times New Roman" w:cs="Times New Roman"/>
                <w:sz w:val="24"/>
                <w:szCs w:val="24"/>
              </w:rPr>
              <w:t xml:space="preserve">и: зміст, </w:t>
            </w:r>
            <w:r w:rsidRPr="00AB06F8">
              <w:rPr>
                <w:rFonts w:ascii="Times New Roman" w:eastAsia="Calibri" w:hAnsi="Times New Roman" w:cs="Times New Roman"/>
                <w:sz w:val="24"/>
                <w:szCs w:val="24"/>
              </w:rPr>
              <w:t xml:space="preserve"> </w:t>
            </w:r>
            <w:r>
              <w:rPr>
                <w:rFonts w:ascii="Times New Roman" w:hAnsi="Times New Roman" w:cs="Times New Roman"/>
                <w:bCs/>
                <w:sz w:val="24"/>
                <w:szCs w:val="24"/>
                <w:lang w:eastAsia="ru-RU"/>
              </w:rPr>
              <w:t>вивчення та практичне використання</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BB36BB" w:rsidRPr="00FC1F44" w:rsidRDefault="002E4099"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BB36BB" w:rsidRPr="00654FF0" w:rsidRDefault="00654FF0"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8</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Р</w:t>
            </w:r>
            <w:r w:rsidRPr="00AB06F8">
              <w:rPr>
                <w:rFonts w:ascii="Times New Roman" w:eastAsia="Calibri" w:hAnsi="Times New Roman" w:cs="Times New Roman"/>
                <w:sz w:val="24"/>
                <w:szCs w:val="24"/>
              </w:rPr>
              <w:t>ечов</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джерел</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E475AF"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9</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З</w:t>
            </w:r>
            <w:r w:rsidRPr="00AB06F8">
              <w:rPr>
                <w:rFonts w:ascii="Times New Roman" w:eastAsia="Calibri" w:hAnsi="Times New Roman" w:cs="Times New Roman"/>
                <w:sz w:val="24"/>
                <w:szCs w:val="24"/>
              </w:rPr>
              <w:t>ображальн</w:t>
            </w:r>
            <w:r>
              <w:rPr>
                <w:rFonts w:ascii="Times New Roman" w:eastAsia="Calibri" w:hAnsi="Times New Roman" w:cs="Times New Roman"/>
                <w:sz w:val="24"/>
                <w:szCs w:val="24"/>
              </w:rPr>
              <w:t xml:space="preserve">і </w:t>
            </w:r>
            <w:r w:rsidRPr="00AB06F8">
              <w:rPr>
                <w:rFonts w:ascii="Times New Roman" w:eastAsia="Calibri" w:hAnsi="Times New Roman" w:cs="Times New Roman"/>
                <w:sz w:val="24"/>
                <w:szCs w:val="24"/>
              </w:rPr>
              <w:t>джерел</w:t>
            </w:r>
            <w:r>
              <w:rPr>
                <w:rFonts w:ascii="Times New Roman" w:eastAsia="Calibri" w:hAnsi="Times New Roman" w:cs="Times New Roman"/>
                <w:sz w:val="24"/>
                <w:szCs w:val="24"/>
              </w:rPr>
              <w:t>а</w:t>
            </w:r>
            <w:r>
              <w:rPr>
                <w:rFonts w:ascii="Times New Roman" w:eastAsia="Calibri" w:hAnsi="Times New Roman" w:cs="Times New Roman"/>
                <w:bCs/>
                <w:sz w:val="24"/>
                <w:szCs w:val="24"/>
              </w:rPr>
              <w:t xml:space="preserve"> та</w:t>
            </w:r>
            <w:r w:rsidRPr="00106EC8">
              <w:rPr>
                <w:rFonts w:ascii="Times New Roman" w:eastAsia="Calibri" w:hAnsi="Times New Roman" w:cs="Times New Roman"/>
                <w:bCs/>
                <w:sz w:val="24"/>
                <w:szCs w:val="24"/>
              </w:rPr>
              <w:t xml:space="preserve"> </w:t>
            </w:r>
            <w:r>
              <w:rPr>
                <w:rFonts w:ascii="Times New Roman" w:hAnsi="Times New Roman" w:cs="Times New Roman"/>
                <w:bCs/>
                <w:sz w:val="24"/>
                <w:szCs w:val="24"/>
              </w:rPr>
              <w:t>методика їх опрацювання</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64"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AB06F8" w:rsidRDefault="00BB36BB" w:rsidP="00485E64">
            <w:pPr>
              <w:shd w:val="clear" w:color="auto" w:fill="FFFFFF"/>
              <w:spacing w:after="0" w:line="240" w:lineRule="auto"/>
              <w:outlineLvl w:val="1"/>
              <w:rPr>
                <w:rFonts w:ascii="Times New Roman" w:hAnsi="Times New Roman" w:cs="Times New Roman"/>
                <w:bCs/>
                <w:sz w:val="24"/>
                <w:szCs w:val="24"/>
                <w:lang w:eastAsia="ru-RU"/>
              </w:rPr>
            </w:pPr>
            <w:r w:rsidRPr="00AB06F8">
              <w:rPr>
                <w:rFonts w:ascii="Times New Roman" w:hAnsi="Times New Roman" w:cs="Times New Roman"/>
                <w:bCs/>
                <w:sz w:val="24"/>
                <w:szCs w:val="24"/>
                <w:lang w:eastAsia="ru-RU"/>
              </w:rPr>
              <w:t xml:space="preserve">Тема </w:t>
            </w:r>
            <w:r>
              <w:rPr>
                <w:rFonts w:ascii="Times New Roman" w:hAnsi="Times New Roman" w:cs="Times New Roman"/>
                <w:bCs/>
                <w:sz w:val="24"/>
                <w:szCs w:val="24"/>
                <w:lang w:eastAsia="ru-RU"/>
              </w:rPr>
              <w:t>10</w:t>
            </w:r>
            <w:r w:rsidRPr="00AB06F8">
              <w:rPr>
                <w:rFonts w:ascii="Times New Roman" w:hAnsi="Times New Roman" w:cs="Times New Roman"/>
                <w:bCs/>
                <w:sz w:val="24"/>
                <w:szCs w:val="24"/>
                <w:lang w:eastAsia="ru-RU"/>
              </w:rPr>
              <w:t>.</w:t>
            </w:r>
            <w:r w:rsidRPr="00AB06F8">
              <w:rPr>
                <w:rFonts w:ascii="Times New Roman" w:hAnsi="Times New Roman" w:cs="Times New Roman"/>
                <w:sz w:val="24"/>
                <w:szCs w:val="24"/>
              </w:rPr>
              <w:t xml:space="preserve"> </w:t>
            </w:r>
            <w:r>
              <w:rPr>
                <w:rFonts w:ascii="Times New Roman" w:eastAsia="Calibri" w:hAnsi="Times New Roman" w:cs="Times New Roman"/>
                <w:sz w:val="24"/>
                <w:szCs w:val="24"/>
              </w:rPr>
              <w:t>У</w:t>
            </w:r>
            <w:r w:rsidRPr="00AB06F8">
              <w:rPr>
                <w:rFonts w:ascii="Times New Roman" w:eastAsia="Calibri" w:hAnsi="Times New Roman" w:cs="Times New Roman"/>
                <w:sz w:val="24"/>
                <w:szCs w:val="24"/>
              </w:rPr>
              <w:t>сн</w:t>
            </w:r>
            <w:r>
              <w:rPr>
                <w:rFonts w:ascii="Times New Roman" w:eastAsia="Calibri" w:hAnsi="Times New Roman" w:cs="Times New Roman"/>
                <w:sz w:val="24"/>
                <w:szCs w:val="24"/>
              </w:rPr>
              <w:t xml:space="preserve">і та </w:t>
            </w:r>
            <w:r w:rsidRPr="00AB06F8">
              <w:rPr>
                <w:rFonts w:ascii="Times New Roman" w:eastAsia="Calibri" w:hAnsi="Times New Roman" w:cs="Times New Roman"/>
                <w:sz w:val="24"/>
                <w:szCs w:val="24"/>
              </w:rPr>
              <w:t xml:space="preserve"> </w:t>
            </w:r>
            <w:r>
              <w:rPr>
                <w:rFonts w:ascii="Times New Roman" w:eastAsia="Calibri" w:hAnsi="Times New Roman" w:cs="Times New Roman"/>
                <w:sz w:val="24"/>
                <w:szCs w:val="24"/>
              </w:rPr>
              <w:t>л</w:t>
            </w:r>
            <w:r w:rsidRPr="00AB06F8">
              <w:rPr>
                <w:rFonts w:ascii="Times New Roman" w:eastAsia="Calibri" w:hAnsi="Times New Roman" w:cs="Times New Roman"/>
                <w:sz w:val="24"/>
                <w:szCs w:val="24"/>
              </w:rPr>
              <w:t>інгвістичн</w:t>
            </w:r>
            <w:r>
              <w:rPr>
                <w:rFonts w:ascii="Times New Roman" w:eastAsia="Calibri" w:hAnsi="Times New Roman" w:cs="Times New Roman"/>
                <w:sz w:val="24"/>
                <w:szCs w:val="24"/>
              </w:rPr>
              <w:t>і</w:t>
            </w:r>
            <w:r w:rsidRPr="00AB06F8">
              <w:rPr>
                <w:rFonts w:ascii="Times New Roman" w:eastAsia="Calibri" w:hAnsi="Times New Roman" w:cs="Times New Roman"/>
                <w:sz w:val="24"/>
                <w:szCs w:val="24"/>
              </w:rPr>
              <w:t xml:space="preserve"> джерел</w:t>
            </w:r>
            <w:r>
              <w:rPr>
                <w:rFonts w:ascii="Times New Roman" w:eastAsia="Calibri" w:hAnsi="Times New Roman" w:cs="Times New Roman"/>
                <w:sz w:val="24"/>
                <w:szCs w:val="24"/>
              </w:rPr>
              <w:t>а</w:t>
            </w:r>
            <w:r>
              <w:rPr>
                <w:rFonts w:ascii="Times New Roman" w:hAnsi="Times New Roman" w:cs="Times New Roman"/>
                <w:bCs/>
                <w:sz w:val="24"/>
                <w:szCs w:val="24"/>
                <w:lang w:eastAsia="ru-RU"/>
              </w:rPr>
              <w:t xml:space="preserve"> та їх студіювання</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96" w:type="pct"/>
            <w:shd w:val="clear" w:color="auto" w:fill="auto"/>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64" w:type="pct"/>
          </w:tcPr>
          <w:p w:rsidR="00BB36BB" w:rsidRPr="00654FF0" w:rsidRDefault="00654FF0"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541" w:type="pct"/>
          </w:tcPr>
          <w:p w:rsidR="00BB36BB" w:rsidRPr="00FC1F44" w:rsidRDefault="00BB36BB" w:rsidP="00BB36B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54FF0" w:rsidRDefault="00654FF0"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8B2018" w:rsidRDefault="00BB36BB" w:rsidP="00CC784F">
            <w:pPr>
              <w:shd w:val="clear" w:color="auto" w:fill="FFFFFF"/>
              <w:spacing w:after="0" w:line="240" w:lineRule="auto"/>
              <w:outlineLvl w:val="1"/>
              <w:rPr>
                <w:rFonts w:ascii="Times New Roman" w:hAnsi="Times New Roman" w:cs="Times New Roman"/>
                <w:bCs/>
                <w:sz w:val="24"/>
                <w:szCs w:val="24"/>
                <w:lang w:eastAsia="ru-RU"/>
              </w:rPr>
            </w:pPr>
            <w:r>
              <w:rPr>
                <w:rFonts w:ascii="Times New Roman" w:hAnsi="Times New Roman" w:cs="Times New Roman"/>
                <w:sz w:val="24"/>
                <w:szCs w:val="24"/>
              </w:rPr>
              <w:t>Разом за змістовим модулем 2</w:t>
            </w:r>
          </w:p>
        </w:tc>
        <w:tc>
          <w:tcPr>
            <w:tcW w:w="494" w:type="pct"/>
            <w:shd w:val="clear" w:color="auto" w:fill="auto"/>
          </w:tcPr>
          <w:p w:rsidR="00BB36BB" w:rsidRPr="008B2018" w:rsidRDefault="00BB36BB" w:rsidP="004C514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464" w:type="pct"/>
          </w:tcPr>
          <w:p w:rsidR="00BB36BB" w:rsidRPr="008B2018" w:rsidRDefault="00BB36BB" w:rsidP="008F6B2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41"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6A18D1" w:rsidRDefault="006A18D1" w:rsidP="00CC784F">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64</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BB36BB" w:rsidRPr="00E475AF" w:rsidTr="00CC784F">
        <w:tc>
          <w:tcPr>
            <w:tcW w:w="1925" w:type="pct"/>
          </w:tcPr>
          <w:p w:rsidR="00BB36BB" w:rsidRPr="00E475AF" w:rsidRDefault="00BB36BB" w:rsidP="00CC784F">
            <w:pPr>
              <w:spacing w:after="0" w:line="240" w:lineRule="auto"/>
              <w:rPr>
                <w:rFonts w:ascii="Times New Roman" w:hAnsi="Times New Roman" w:cs="Times New Roman"/>
                <w:bCs/>
                <w:sz w:val="24"/>
                <w:szCs w:val="24"/>
              </w:rPr>
            </w:pPr>
            <w:r w:rsidRPr="00E475AF">
              <w:rPr>
                <w:rFonts w:ascii="Times New Roman" w:hAnsi="Times New Roman" w:cs="Times New Roman"/>
                <w:bCs/>
                <w:sz w:val="24"/>
                <w:szCs w:val="24"/>
              </w:rPr>
              <w:t>Разом годин</w:t>
            </w:r>
          </w:p>
        </w:tc>
        <w:tc>
          <w:tcPr>
            <w:tcW w:w="494" w:type="pct"/>
            <w:shd w:val="clear" w:color="auto" w:fill="auto"/>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c>
          <w:tcPr>
            <w:tcW w:w="496" w:type="pct"/>
            <w:shd w:val="clear" w:color="auto" w:fill="auto"/>
          </w:tcPr>
          <w:p w:rsidR="00BB36BB" w:rsidRPr="008F6B2B"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c>
          <w:tcPr>
            <w:tcW w:w="464" w:type="pct"/>
          </w:tcPr>
          <w:p w:rsidR="00BB36BB" w:rsidRPr="00956676"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41"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617" w:type="pct"/>
          </w:tcPr>
          <w:p w:rsidR="00BB36BB" w:rsidRPr="00FC1F44" w:rsidRDefault="00BB36BB" w:rsidP="00CC784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463" w:type="pct"/>
          </w:tcPr>
          <w:p w:rsidR="00BB36BB" w:rsidRPr="00FC1F44" w:rsidRDefault="00BB36BB" w:rsidP="00E462D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AD57FB" w:rsidRDefault="00AD57FB" w:rsidP="00AD57FB">
      <w:pPr>
        <w:spacing w:after="0" w:line="240" w:lineRule="auto"/>
        <w:rPr>
          <w:rFonts w:ascii="Times New Roman,Bold" w:hAnsi="Times New Roman,Bold" w:cs="Times New Roman,Bold"/>
          <w:b/>
          <w:bCs/>
          <w:sz w:val="28"/>
          <w:szCs w:val="28"/>
        </w:rPr>
      </w:pP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r w:rsidRPr="00DB0094">
        <w:rPr>
          <w:rFonts w:ascii="Times New Roman" w:hAnsi="Times New Roman" w:cs="Times New Roman"/>
          <w:b/>
          <w:color w:val="auto"/>
          <w:spacing w:val="0"/>
          <w:sz w:val="24"/>
          <w:szCs w:val="24"/>
          <w:lang w:val="uk-UA"/>
        </w:rPr>
        <w:lastRenderedPageBreak/>
        <w:t>РЕКОМЕНДОВАНІ ДЖЕРЕЛА ТА ЛІТЕРАТУРА</w:t>
      </w:r>
    </w:p>
    <w:p w:rsidR="00247DFC" w:rsidRPr="00DB0094" w:rsidRDefault="00247DFC" w:rsidP="00260DE1">
      <w:pPr>
        <w:pStyle w:val="ab"/>
        <w:spacing w:line="240" w:lineRule="auto"/>
        <w:jc w:val="center"/>
        <w:rPr>
          <w:rFonts w:ascii="Times New Roman" w:hAnsi="Times New Roman" w:cs="Times New Roman"/>
          <w:b/>
          <w:color w:val="auto"/>
          <w:spacing w:val="0"/>
          <w:sz w:val="24"/>
          <w:szCs w:val="24"/>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bCs/>
          <w:i/>
          <w:iCs/>
          <w:sz w:val="28"/>
          <w:szCs w:val="28"/>
        </w:rPr>
      </w:pPr>
      <w:r w:rsidRPr="00DD5963">
        <w:rPr>
          <w:rFonts w:ascii="Times New Roman" w:hAnsi="Times New Roman" w:cs="Times New Roman"/>
          <w:b/>
          <w:bCs/>
          <w:i/>
          <w:iCs/>
          <w:sz w:val="28"/>
          <w:szCs w:val="28"/>
        </w:rPr>
        <w:t>Основна</w:t>
      </w:r>
    </w:p>
    <w:p w:rsidR="008F655A" w:rsidRPr="004D7957" w:rsidRDefault="008F655A" w:rsidP="008F655A">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proofErr w:type="spellStart"/>
      <w:r w:rsidRPr="004D7957">
        <w:rPr>
          <w:rFonts w:ascii="Times New Roman" w:eastAsia="Calibri" w:hAnsi="Times New Roman" w:cs="Times New Roman"/>
          <w:color w:val="000000"/>
          <w:sz w:val="28"/>
          <w:szCs w:val="28"/>
        </w:rPr>
        <w:t>Бездрабко</w:t>
      </w:r>
      <w:proofErr w:type="spellEnd"/>
      <w:r w:rsidRPr="004D7957">
        <w:rPr>
          <w:rFonts w:ascii="Times New Roman" w:eastAsia="Calibri" w:hAnsi="Times New Roman" w:cs="Times New Roman"/>
          <w:color w:val="000000"/>
          <w:sz w:val="28"/>
          <w:szCs w:val="28"/>
        </w:rPr>
        <w:t xml:space="preserve"> В. В. </w:t>
      </w:r>
      <w:r w:rsidRPr="004D7957">
        <w:rPr>
          <w:rFonts w:ascii="Times New Roman" w:hAnsi="Times New Roman" w:cs="Times New Roman"/>
          <w:sz w:val="28"/>
          <w:szCs w:val="28"/>
        </w:rPr>
        <w:t xml:space="preserve">Розвиток науки про документ у ХІХ ст.: </w:t>
      </w:r>
      <w:proofErr w:type="spellStart"/>
      <w:r w:rsidRPr="004D7957">
        <w:rPr>
          <w:rFonts w:ascii="Times New Roman" w:hAnsi="Times New Roman" w:cs="Times New Roman"/>
          <w:sz w:val="28"/>
          <w:szCs w:val="28"/>
        </w:rPr>
        <w:t>візії</w:t>
      </w:r>
      <w:proofErr w:type="spellEnd"/>
      <w:r w:rsidRPr="004D7957">
        <w:rPr>
          <w:rFonts w:ascii="Times New Roman" w:hAnsi="Times New Roman" w:cs="Times New Roman"/>
          <w:sz w:val="28"/>
          <w:szCs w:val="28"/>
        </w:rPr>
        <w:t xml:space="preserve"> теорії і практики.</w:t>
      </w:r>
      <w:r w:rsidRPr="004D7957">
        <w:rPr>
          <w:rFonts w:ascii="Times New Roman" w:eastAsia="Calibri" w:hAnsi="Times New Roman" w:cs="Times New Roman"/>
          <w:color w:val="000000"/>
          <w:sz w:val="28"/>
          <w:szCs w:val="28"/>
          <w:lang w:val="ru-RU"/>
        </w:rPr>
        <w:t xml:space="preserve"> </w:t>
      </w:r>
      <w:r w:rsidRPr="004D7957">
        <w:rPr>
          <w:rFonts w:ascii="Times New Roman" w:eastAsia="Calibri" w:hAnsi="Times New Roman" w:cs="Times New Roman"/>
          <w:color w:val="000000"/>
          <w:sz w:val="28"/>
          <w:szCs w:val="28"/>
          <w:lang w:val="en-US"/>
        </w:rPr>
        <w:t>URL:</w:t>
      </w:r>
      <w:r w:rsidRPr="004D7957">
        <w:rPr>
          <w:rFonts w:ascii="Times New Roman" w:hAnsi="Times New Roman" w:cs="Times New Roman"/>
          <w:sz w:val="28"/>
          <w:szCs w:val="28"/>
        </w:rPr>
        <w:t xml:space="preserve"> </w:t>
      </w:r>
      <w:proofErr w:type="spellStart"/>
      <w:r w:rsidRPr="004D7957">
        <w:rPr>
          <w:rFonts w:ascii="Times New Roman" w:eastAsia="Calibri" w:hAnsi="Times New Roman" w:cs="Times New Roman"/>
          <w:color w:val="000000"/>
          <w:sz w:val="28"/>
          <w:szCs w:val="28"/>
          <w:lang w:val="en-US"/>
        </w:rPr>
        <w:t>https://www.libr.dp.ua/text/uij_2011_1_9.pdf</w:t>
      </w:r>
      <w:proofErr w:type="spellEnd"/>
    </w:p>
    <w:p w:rsidR="008F655A" w:rsidRPr="008F655A" w:rsidRDefault="008F655A"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proofErr w:type="spellStart"/>
      <w:r w:rsidRPr="004D7957">
        <w:rPr>
          <w:rFonts w:ascii="Times New Roman" w:eastAsia="Calibri" w:hAnsi="Times New Roman" w:cs="Times New Roman"/>
          <w:color w:val="000000"/>
          <w:sz w:val="28"/>
          <w:szCs w:val="28"/>
        </w:rPr>
        <w:t>Бездрабко</w:t>
      </w:r>
      <w:proofErr w:type="spellEnd"/>
      <w:r w:rsidRPr="004D7957">
        <w:rPr>
          <w:rFonts w:ascii="Times New Roman" w:eastAsia="Calibri" w:hAnsi="Times New Roman" w:cs="Times New Roman"/>
          <w:color w:val="000000"/>
          <w:sz w:val="28"/>
          <w:szCs w:val="28"/>
        </w:rPr>
        <w:t xml:space="preserve"> В. В. Сучасні історичні студіювання документа. </w:t>
      </w:r>
      <w:r w:rsidRPr="004D7957">
        <w:rPr>
          <w:rFonts w:ascii="Times New Roman" w:eastAsia="Calibri" w:hAnsi="Times New Roman" w:cs="Times New Roman"/>
          <w:color w:val="000000"/>
          <w:sz w:val="28"/>
          <w:szCs w:val="28"/>
          <w:lang w:val="en-US"/>
        </w:rPr>
        <w:t xml:space="preserve">URL: </w:t>
      </w:r>
      <w:hyperlink r:id="rId12" w:history="1">
        <w:r w:rsidRPr="004D7957">
          <w:rPr>
            <w:rStyle w:val="a5"/>
            <w:rFonts w:ascii="Times New Roman" w:eastAsia="Calibri" w:hAnsi="Times New Roman" w:cs="Times New Roman"/>
            <w:sz w:val="28"/>
            <w:szCs w:val="28"/>
          </w:rPr>
          <w:t>http://dspace.nbuv.gov.ua/bitstream/handle/123456789/4925/10-Bezdrabko.pdf?sequence=1</w:t>
        </w:r>
      </w:hyperlink>
      <w:r>
        <w:rPr>
          <w:rFonts w:ascii="Calibri" w:eastAsia="Calibri" w:hAnsi="Calibri" w:cs="Times New Roman"/>
          <w:color w:val="000000"/>
        </w:rPr>
        <w:t xml:space="preserve"> </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proofErr w:type="spellStart"/>
      <w:r w:rsidRPr="00430563">
        <w:rPr>
          <w:rFonts w:ascii="Times New Roman" w:hAnsi="Times New Roman"/>
          <w:sz w:val="28"/>
          <w:szCs w:val="28"/>
        </w:rPr>
        <w:t>Богдашина</w:t>
      </w:r>
      <w:proofErr w:type="spellEnd"/>
      <w:r w:rsidRPr="00430563">
        <w:rPr>
          <w:rFonts w:ascii="Times New Roman" w:hAnsi="Times New Roman"/>
          <w:sz w:val="28"/>
          <w:szCs w:val="28"/>
        </w:rPr>
        <w:t xml:space="preserve"> О.М. Джерелознавство історії України: Теорія, методика, історія: </w:t>
      </w:r>
      <w:proofErr w:type="spellStart"/>
      <w:r>
        <w:rPr>
          <w:rFonts w:ascii="Times New Roman" w:hAnsi="Times New Roman"/>
          <w:sz w:val="28"/>
          <w:szCs w:val="28"/>
        </w:rPr>
        <w:t>н</w:t>
      </w:r>
      <w:r w:rsidRPr="00430563">
        <w:rPr>
          <w:rFonts w:ascii="Times New Roman" w:hAnsi="Times New Roman"/>
          <w:sz w:val="28"/>
          <w:szCs w:val="28"/>
        </w:rPr>
        <w:t>авч</w:t>
      </w:r>
      <w:r>
        <w:rPr>
          <w:rFonts w:ascii="Times New Roman" w:hAnsi="Times New Roman"/>
          <w:sz w:val="28"/>
          <w:szCs w:val="28"/>
        </w:rPr>
        <w:t>.</w:t>
      </w:r>
      <w:r w:rsidRPr="00430563">
        <w:rPr>
          <w:rFonts w:ascii="Times New Roman" w:hAnsi="Times New Roman"/>
          <w:sz w:val="28"/>
          <w:szCs w:val="28"/>
        </w:rPr>
        <w:t>-метод</w:t>
      </w:r>
      <w:proofErr w:type="spellEnd"/>
      <w:r>
        <w:rPr>
          <w:rFonts w:ascii="Times New Roman" w:hAnsi="Times New Roman"/>
          <w:sz w:val="28"/>
          <w:szCs w:val="28"/>
        </w:rPr>
        <w:t xml:space="preserve">. </w:t>
      </w:r>
      <w:proofErr w:type="spellStart"/>
      <w:r>
        <w:rPr>
          <w:rFonts w:ascii="Times New Roman" w:hAnsi="Times New Roman"/>
          <w:sz w:val="28"/>
          <w:szCs w:val="28"/>
        </w:rPr>
        <w:t>посіб</w:t>
      </w:r>
      <w:proofErr w:type="spellEnd"/>
      <w:r w:rsidRPr="00430563">
        <w:rPr>
          <w:rFonts w:ascii="Times New Roman" w:hAnsi="Times New Roman"/>
          <w:sz w:val="28"/>
          <w:szCs w:val="28"/>
        </w:rPr>
        <w:t>. Вид. 2-е. Харків, 2005. 192 с.</w:t>
      </w:r>
    </w:p>
    <w:p w:rsidR="00AD57FB" w:rsidRPr="00144EFA" w:rsidRDefault="00AD57FB" w:rsidP="00AD57FB">
      <w:pPr>
        <w:pStyle w:val="a3"/>
        <w:numPr>
          <w:ilvl w:val="0"/>
          <w:numId w:val="19"/>
        </w:numPr>
        <w:autoSpaceDE w:val="0"/>
        <w:autoSpaceDN w:val="0"/>
        <w:adjustRightInd w:val="0"/>
        <w:spacing w:line="251" w:lineRule="atLeast"/>
        <w:jc w:val="both"/>
        <w:rPr>
          <w:rFonts w:ascii="Calibri" w:eastAsia="Calibri" w:hAnsi="Calibri" w:cs="Times New Roman"/>
          <w:color w:val="000000"/>
        </w:rPr>
      </w:pPr>
      <w:r w:rsidRPr="00144EFA">
        <w:rPr>
          <w:rFonts w:ascii="Times New Roman" w:hAnsi="Times New Roman"/>
          <w:sz w:val="28"/>
          <w:szCs w:val="28"/>
        </w:rPr>
        <w:t>Воронов В.І. Джерелознавство історії України. Курс лекцій. Дніпропетровськ, 2003. 336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DD5963">
        <w:rPr>
          <w:rFonts w:ascii="Times New Roman" w:hAnsi="Times New Roman" w:cs="Times New Roman"/>
          <w:sz w:val="28"/>
          <w:szCs w:val="28"/>
        </w:rPr>
        <w:t xml:space="preserve">Історичне джерелознавство: </w:t>
      </w:r>
      <w:proofErr w:type="spellStart"/>
      <w:r w:rsidRPr="00DD5963">
        <w:rPr>
          <w:rFonts w:ascii="Times New Roman" w:hAnsi="Times New Roman" w:cs="Times New Roman"/>
          <w:sz w:val="28"/>
          <w:szCs w:val="28"/>
        </w:rPr>
        <w:t>підруч</w:t>
      </w:r>
      <w:proofErr w:type="spellEnd"/>
      <w:r w:rsidRPr="00DD5963">
        <w:rPr>
          <w:rFonts w:ascii="Times New Roman" w:hAnsi="Times New Roman" w:cs="Times New Roman"/>
          <w:sz w:val="28"/>
          <w:szCs w:val="28"/>
        </w:rPr>
        <w:t xml:space="preserve">. / Я. С. </w:t>
      </w:r>
      <w:proofErr w:type="spellStart"/>
      <w:r w:rsidRPr="00DD5963">
        <w:rPr>
          <w:rFonts w:ascii="Times New Roman" w:hAnsi="Times New Roman" w:cs="Times New Roman"/>
          <w:sz w:val="28"/>
          <w:szCs w:val="28"/>
        </w:rPr>
        <w:t>Калакура</w:t>
      </w:r>
      <w:proofErr w:type="spellEnd"/>
      <w:r w:rsidRPr="00DD5963">
        <w:rPr>
          <w:rFonts w:ascii="Times New Roman" w:hAnsi="Times New Roman" w:cs="Times New Roman"/>
          <w:sz w:val="28"/>
          <w:szCs w:val="28"/>
        </w:rPr>
        <w:t>, І. Н. Войцехівська, С.Ф. Павленко та ін. Київ, 2002. 488 с</w:t>
      </w:r>
      <w:r w:rsidRPr="00DD5963">
        <w:rPr>
          <w:rFonts w:ascii="Times New Roman" w:eastAsia="Calibri" w:hAnsi="Times New Roman" w:cs="Times New Roman"/>
          <w:sz w:val="28"/>
          <w:szCs w:val="28"/>
        </w:rPr>
        <w:t>.</w:t>
      </w:r>
    </w:p>
    <w:p w:rsidR="00AD57FB" w:rsidRPr="004C5149"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r w:rsidRPr="004C5149">
        <w:rPr>
          <w:rFonts w:ascii="Times New Roman" w:hAnsi="Times New Roman" w:cs="Times New Roman"/>
          <w:sz w:val="28"/>
          <w:szCs w:val="28"/>
        </w:rPr>
        <w:t xml:space="preserve">Історичне джерелознавство: </w:t>
      </w:r>
      <w:proofErr w:type="spellStart"/>
      <w:r w:rsidRPr="004C5149">
        <w:rPr>
          <w:rFonts w:ascii="Times New Roman" w:hAnsi="Times New Roman" w:cs="Times New Roman"/>
          <w:sz w:val="28"/>
          <w:szCs w:val="28"/>
        </w:rPr>
        <w:t>підруч</w:t>
      </w:r>
      <w:proofErr w:type="spellEnd"/>
      <w:r w:rsidRPr="004C5149">
        <w:rPr>
          <w:rFonts w:ascii="Times New Roman" w:hAnsi="Times New Roman" w:cs="Times New Roman"/>
          <w:sz w:val="28"/>
          <w:szCs w:val="28"/>
        </w:rPr>
        <w:t xml:space="preserve">. / Я. С. </w:t>
      </w:r>
      <w:proofErr w:type="spellStart"/>
      <w:r w:rsidRPr="004C5149">
        <w:rPr>
          <w:rFonts w:ascii="Times New Roman" w:hAnsi="Times New Roman" w:cs="Times New Roman"/>
          <w:sz w:val="28"/>
          <w:szCs w:val="28"/>
        </w:rPr>
        <w:t>Калакура</w:t>
      </w:r>
      <w:proofErr w:type="spellEnd"/>
      <w:r w:rsidRPr="004C5149">
        <w:rPr>
          <w:rFonts w:ascii="Times New Roman" w:hAnsi="Times New Roman" w:cs="Times New Roman"/>
          <w:sz w:val="28"/>
          <w:szCs w:val="28"/>
        </w:rPr>
        <w:t xml:space="preserve">, І. Н. Войцехівська, С.Ф. Павленко та ін. Вид </w:t>
      </w:r>
      <w:proofErr w:type="spellStart"/>
      <w:r w:rsidRPr="004C5149">
        <w:rPr>
          <w:rFonts w:ascii="Times New Roman" w:hAnsi="Times New Roman" w:cs="Times New Roman"/>
          <w:sz w:val="28"/>
          <w:szCs w:val="28"/>
        </w:rPr>
        <w:t>2-ге</w:t>
      </w:r>
      <w:proofErr w:type="spellEnd"/>
      <w:r w:rsidRPr="004C5149">
        <w:rPr>
          <w:rFonts w:ascii="Times New Roman" w:hAnsi="Times New Roman" w:cs="Times New Roman"/>
          <w:sz w:val="28"/>
          <w:szCs w:val="28"/>
        </w:rPr>
        <w:t>. Київ, 2016. 502 с</w:t>
      </w:r>
      <w:r w:rsidRPr="004C5149">
        <w:rPr>
          <w:rFonts w:ascii="Times New Roman" w:eastAsia="Calibri" w:hAnsi="Times New Roman" w:cs="Times New Roman"/>
          <w:sz w:val="28"/>
          <w:szCs w:val="28"/>
        </w:rPr>
        <w:t>.</w:t>
      </w:r>
    </w:p>
    <w:p w:rsidR="00AD57FB" w:rsidRPr="00304334"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color w:val="000000"/>
          <w:sz w:val="28"/>
          <w:szCs w:val="28"/>
        </w:rPr>
      </w:pPr>
      <w:proofErr w:type="spellStart"/>
      <w:r w:rsidRPr="00304334">
        <w:rPr>
          <w:rFonts w:ascii="Times New Roman" w:eastAsia="Calibri" w:hAnsi="Times New Roman" w:cs="Times New Roman"/>
          <w:color w:val="000000"/>
          <w:sz w:val="28"/>
          <w:szCs w:val="28"/>
        </w:rPr>
        <w:t>Комарніцький</w:t>
      </w:r>
      <w:proofErr w:type="spellEnd"/>
      <w:r w:rsidRPr="00304334">
        <w:rPr>
          <w:rFonts w:ascii="Times New Roman" w:eastAsia="Calibri" w:hAnsi="Times New Roman" w:cs="Times New Roman"/>
          <w:color w:val="000000"/>
          <w:sz w:val="28"/>
          <w:szCs w:val="28"/>
        </w:rPr>
        <w:t xml:space="preserve"> О. Б. Джерелознавство історії України: </w:t>
      </w:r>
      <w:proofErr w:type="spellStart"/>
      <w:r w:rsidRPr="00304334">
        <w:rPr>
          <w:rFonts w:ascii="Times New Roman" w:eastAsia="Calibri" w:hAnsi="Times New Roman" w:cs="Times New Roman"/>
          <w:color w:val="000000"/>
          <w:sz w:val="28"/>
          <w:szCs w:val="28"/>
        </w:rPr>
        <w:t>навч.-метод</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посіб</w:t>
      </w:r>
      <w:proofErr w:type="spellEnd"/>
      <w:r w:rsidRPr="00304334">
        <w:rPr>
          <w:rFonts w:ascii="Times New Roman" w:eastAsia="Calibri" w:hAnsi="Times New Roman" w:cs="Times New Roman"/>
          <w:color w:val="000000"/>
          <w:sz w:val="28"/>
          <w:szCs w:val="28"/>
        </w:rPr>
        <w:t xml:space="preserve">. для </w:t>
      </w:r>
      <w:proofErr w:type="spellStart"/>
      <w:r w:rsidRPr="00304334">
        <w:rPr>
          <w:rFonts w:ascii="Times New Roman" w:eastAsia="Calibri" w:hAnsi="Times New Roman" w:cs="Times New Roman"/>
          <w:color w:val="000000"/>
          <w:sz w:val="28"/>
          <w:szCs w:val="28"/>
        </w:rPr>
        <w:t>студ</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іст</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ф-тів</w:t>
      </w:r>
      <w:proofErr w:type="spellEnd"/>
      <w:r w:rsidRPr="00304334">
        <w:rPr>
          <w:rFonts w:ascii="Times New Roman" w:eastAsia="Calibri" w:hAnsi="Times New Roman" w:cs="Times New Roman"/>
          <w:color w:val="000000"/>
          <w:sz w:val="28"/>
          <w:szCs w:val="28"/>
        </w:rPr>
        <w:t xml:space="preserve">. Вид. </w:t>
      </w:r>
      <w:proofErr w:type="spellStart"/>
      <w:r w:rsidRPr="00304334">
        <w:rPr>
          <w:rFonts w:ascii="Times New Roman" w:eastAsia="Calibri" w:hAnsi="Times New Roman" w:cs="Times New Roman"/>
          <w:color w:val="000000"/>
          <w:sz w:val="28"/>
          <w:szCs w:val="28"/>
        </w:rPr>
        <w:t>2-ге</w:t>
      </w:r>
      <w:proofErr w:type="spellEnd"/>
      <w:r w:rsidRPr="00304334">
        <w:rPr>
          <w:rFonts w:ascii="Times New Roman" w:eastAsia="Calibri" w:hAnsi="Times New Roman" w:cs="Times New Roman"/>
          <w:color w:val="000000"/>
          <w:sz w:val="28"/>
          <w:szCs w:val="28"/>
        </w:rPr>
        <w:t xml:space="preserve">, </w:t>
      </w:r>
      <w:proofErr w:type="spellStart"/>
      <w:r w:rsidRPr="00304334">
        <w:rPr>
          <w:rFonts w:ascii="Times New Roman" w:eastAsia="Calibri" w:hAnsi="Times New Roman" w:cs="Times New Roman"/>
          <w:color w:val="000000"/>
          <w:sz w:val="28"/>
          <w:szCs w:val="28"/>
        </w:rPr>
        <w:t>доопр</w:t>
      </w:r>
      <w:proofErr w:type="spellEnd"/>
      <w:r w:rsidRPr="00304334">
        <w:rPr>
          <w:rFonts w:ascii="Times New Roman" w:eastAsia="Calibri" w:hAnsi="Times New Roman" w:cs="Times New Roman"/>
          <w:color w:val="000000"/>
          <w:sz w:val="28"/>
          <w:szCs w:val="28"/>
        </w:rPr>
        <w:t>. і перероб. Кам’янець-Подільський: Кам’янець-Поділ. нац. ун-т ім. І.</w:t>
      </w:r>
      <w:r>
        <w:rPr>
          <w:rFonts w:ascii="Times New Roman" w:eastAsia="Calibri" w:hAnsi="Times New Roman" w:cs="Times New Roman"/>
          <w:color w:val="000000"/>
          <w:sz w:val="28"/>
          <w:szCs w:val="28"/>
        </w:rPr>
        <w:t xml:space="preserve"> </w:t>
      </w:r>
      <w:r w:rsidRPr="00304334">
        <w:rPr>
          <w:rFonts w:ascii="Times New Roman" w:eastAsia="Calibri" w:hAnsi="Times New Roman" w:cs="Times New Roman"/>
          <w:color w:val="000000"/>
          <w:sz w:val="28"/>
          <w:szCs w:val="28"/>
        </w:rPr>
        <w:t>Огієнка, 2014. 165 с.</w:t>
      </w:r>
    </w:p>
    <w:p w:rsidR="00AD57FB" w:rsidRPr="00DD5963" w:rsidRDefault="00AD57FB" w:rsidP="00AD57FB">
      <w:pPr>
        <w:pStyle w:val="a3"/>
        <w:numPr>
          <w:ilvl w:val="0"/>
          <w:numId w:val="19"/>
        </w:numPr>
        <w:autoSpaceDE w:val="0"/>
        <w:autoSpaceDN w:val="0"/>
        <w:adjustRightInd w:val="0"/>
        <w:spacing w:line="251" w:lineRule="atLeast"/>
        <w:jc w:val="both"/>
        <w:rPr>
          <w:rFonts w:ascii="Times New Roman" w:eastAsia="Calibri" w:hAnsi="Times New Roman" w:cs="Times New Roman"/>
          <w:sz w:val="28"/>
          <w:szCs w:val="28"/>
        </w:rPr>
      </w:pPr>
      <w:proofErr w:type="spellStart"/>
      <w:r w:rsidRPr="00DD5963">
        <w:rPr>
          <w:rFonts w:ascii="Times New Roman" w:hAnsi="Times New Roman" w:cs="Times New Roman"/>
          <w:spacing w:val="-4"/>
          <w:sz w:val="28"/>
          <w:szCs w:val="28"/>
        </w:rPr>
        <w:t>Макарчук</w:t>
      </w:r>
      <w:proofErr w:type="spellEnd"/>
      <w:r w:rsidRPr="00DD5963">
        <w:rPr>
          <w:rFonts w:ascii="Times New Roman" w:hAnsi="Times New Roman" w:cs="Times New Roman"/>
          <w:spacing w:val="-4"/>
          <w:sz w:val="28"/>
          <w:szCs w:val="28"/>
        </w:rPr>
        <w:t xml:space="preserve"> С. Джерелознавство історії України. Курс лекцій. Львів, 2008. 512 с.</w:t>
      </w:r>
    </w:p>
    <w:p w:rsidR="00AD57FB" w:rsidRPr="00EF0505" w:rsidRDefault="00AD57FB" w:rsidP="004D7957">
      <w:pPr>
        <w:pStyle w:val="a3"/>
        <w:numPr>
          <w:ilvl w:val="0"/>
          <w:numId w:val="19"/>
        </w:numPr>
        <w:autoSpaceDE w:val="0"/>
        <w:autoSpaceDN w:val="0"/>
        <w:adjustRightInd w:val="0"/>
        <w:spacing w:after="0" w:line="251" w:lineRule="atLeast"/>
        <w:jc w:val="both"/>
        <w:rPr>
          <w:rFonts w:ascii="Times New Roman" w:eastAsia="Calibri" w:hAnsi="Times New Roman" w:cs="Times New Roman"/>
          <w:color w:val="000000"/>
          <w:sz w:val="28"/>
          <w:szCs w:val="28"/>
        </w:rPr>
      </w:pPr>
      <w:proofErr w:type="spellStart"/>
      <w:r w:rsidRPr="00304334">
        <w:rPr>
          <w:rFonts w:ascii="Times New Roman" w:hAnsi="Times New Roman" w:cs="Times New Roman"/>
          <w:spacing w:val="-4"/>
          <w:sz w:val="28"/>
          <w:szCs w:val="28"/>
        </w:rPr>
        <w:t>Макарчук</w:t>
      </w:r>
      <w:proofErr w:type="spellEnd"/>
      <w:r w:rsidRPr="00304334">
        <w:rPr>
          <w:rFonts w:ascii="Times New Roman" w:hAnsi="Times New Roman" w:cs="Times New Roman"/>
          <w:spacing w:val="-4"/>
          <w:sz w:val="28"/>
          <w:szCs w:val="28"/>
        </w:rPr>
        <w:t xml:space="preserve"> С. Писемні джерела з історії України. Курс лекцій. </w:t>
      </w:r>
      <w:r>
        <w:rPr>
          <w:rFonts w:ascii="Times New Roman" w:hAnsi="Times New Roman" w:cs="Times New Roman"/>
          <w:spacing w:val="-4"/>
          <w:sz w:val="28"/>
          <w:szCs w:val="28"/>
        </w:rPr>
        <w:t>Львів, 1999</w:t>
      </w:r>
      <w:r w:rsidR="00EF0505">
        <w:rPr>
          <w:rFonts w:ascii="Times New Roman" w:hAnsi="Times New Roman" w:cs="Times New Roman"/>
          <w:spacing w:val="-4"/>
          <w:sz w:val="28"/>
          <w:szCs w:val="28"/>
        </w:rPr>
        <w:t>.</w:t>
      </w:r>
      <w:r>
        <w:rPr>
          <w:rFonts w:ascii="Times New Roman" w:hAnsi="Times New Roman" w:cs="Times New Roman"/>
          <w:spacing w:val="-4"/>
          <w:sz w:val="28"/>
          <w:szCs w:val="28"/>
        </w:rPr>
        <w:t xml:space="preserve"> </w:t>
      </w:r>
      <w:r w:rsidRPr="00304334">
        <w:rPr>
          <w:rFonts w:ascii="Times New Roman" w:hAnsi="Times New Roman" w:cs="Times New Roman"/>
          <w:spacing w:val="-4"/>
          <w:sz w:val="28"/>
          <w:szCs w:val="28"/>
        </w:rPr>
        <w:t>351 с</w:t>
      </w:r>
      <w:r>
        <w:rPr>
          <w:rFonts w:ascii="Times New Roman" w:hAnsi="Times New Roman" w:cs="Times New Roman"/>
          <w:spacing w:val="-4"/>
          <w:sz w:val="28"/>
          <w:szCs w:val="28"/>
        </w:rPr>
        <w:t>.</w:t>
      </w:r>
    </w:p>
    <w:p w:rsidR="00EF0505" w:rsidRPr="00EF0505" w:rsidRDefault="00EF0505" w:rsidP="004D7957">
      <w:pPr>
        <w:pStyle w:val="af3"/>
        <w:numPr>
          <w:ilvl w:val="0"/>
          <w:numId w:val="19"/>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 xml:space="preserve">Сальникова А. А. </w:t>
      </w:r>
      <w:proofErr w:type="spellStart"/>
      <w:r w:rsidRPr="00EF0505">
        <w:rPr>
          <w:rFonts w:ascii="Times New Roman" w:hAnsi="Times New Roman" w:cs="Times New Roman"/>
          <w:spacing w:val="0"/>
          <w:sz w:val="28"/>
          <w:szCs w:val="28"/>
          <w:lang w:val="uk-UA"/>
        </w:rPr>
        <w:t>Современное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зарубежное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источниковедение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теория</w:t>
      </w:r>
      <w:proofErr w:type="spellEnd"/>
      <w:r w:rsidRPr="00EF0505">
        <w:rPr>
          <w:rFonts w:ascii="Times New Roman" w:hAnsi="Times New Roman" w:cs="Times New Roman"/>
          <w:spacing w:val="0"/>
          <w:sz w:val="28"/>
          <w:szCs w:val="28"/>
          <w:lang w:val="uk-UA"/>
        </w:rPr>
        <w:t xml:space="preserve"> и</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метод. Казань: </w:t>
      </w:r>
      <w:proofErr w:type="spellStart"/>
      <w:r w:rsidRPr="00EF0505">
        <w:rPr>
          <w:rFonts w:ascii="Times New Roman" w:hAnsi="Times New Roman" w:cs="Times New Roman"/>
          <w:spacing w:val="0"/>
          <w:sz w:val="28"/>
          <w:szCs w:val="28"/>
          <w:lang w:val="uk-UA"/>
        </w:rPr>
        <w:t>УНИПРЕСС</w:t>
      </w:r>
      <w:proofErr w:type="spellEnd"/>
      <w:r w:rsidRPr="00EF0505">
        <w:rPr>
          <w:rFonts w:ascii="Times New Roman" w:hAnsi="Times New Roman" w:cs="Times New Roman"/>
          <w:spacing w:val="0"/>
          <w:sz w:val="28"/>
          <w:szCs w:val="28"/>
          <w:lang w:val="uk-UA"/>
        </w:rPr>
        <w:t>, 1999. 59 с.</w:t>
      </w:r>
    </w:p>
    <w:p w:rsidR="00EF0505" w:rsidRPr="00304334" w:rsidRDefault="00EF0505" w:rsidP="00EF0505">
      <w:pPr>
        <w:pStyle w:val="a3"/>
        <w:autoSpaceDE w:val="0"/>
        <w:autoSpaceDN w:val="0"/>
        <w:adjustRightInd w:val="0"/>
        <w:spacing w:line="251" w:lineRule="atLeast"/>
        <w:ind w:left="786"/>
        <w:jc w:val="both"/>
        <w:rPr>
          <w:rFonts w:ascii="Times New Roman" w:eastAsia="Calibri" w:hAnsi="Times New Roman" w:cs="Times New Roman"/>
          <w:color w:val="000000"/>
          <w:sz w:val="28"/>
          <w:szCs w:val="28"/>
        </w:rPr>
      </w:pPr>
    </w:p>
    <w:p w:rsidR="00AD57FB" w:rsidRPr="00DD5963" w:rsidRDefault="00AD57FB" w:rsidP="00AD57FB">
      <w:pPr>
        <w:autoSpaceDE w:val="0"/>
        <w:autoSpaceDN w:val="0"/>
        <w:adjustRightInd w:val="0"/>
        <w:spacing w:after="0" w:line="240" w:lineRule="auto"/>
        <w:jc w:val="center"/>
        <w:rPr>
          <w:rFonts w:ascii="Times New Roman" w:hAnsi="Times New Roman" w:cs="Times New Roman"/>
          <w:b/>
          <w:sz w:val="28"/>
          <w:szCs w:val="28"/>
          <w:lang w:eastAsia="ru-RU"/>
        </w:rPr>
      </w:pPr>
      <w:r w:rsidRPr="00DD5963">
        <w:rPr>
          <w:rFonts w:ascii="Times New Roman" w:hAnsi="Times New Roman" w:cs="Times New Roman"/>
          <w:b/>
          <w:sz w:val="28"/>
          <w:szCs w:val="28"/>
          <w:lang w:eastAsia="ru-RU"/>
        </w:rPr>
        <w:t>Додаткова</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 xml:space="preserve">Антонович В. </w:t>
      </w:r>
      <w:proofErr w:type="spellStart"/>
      <w:r w:rsidRPr="007C5D97">
        <w:rPr>
          <w:rFonts w:ascii="Times New Roman" w:hAnsi="Times New Roman"/>
          <w:spacing w:val="0"/>
          <w:sz w:val="28"/>
          <w:szCs w:val="28"/>
        </w:rPr>
        <w:t>Лекції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джерелознавства</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Острог, Нью-Йорк, 2003.</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382с</w:t>
      </w:r>
      <w:proofErr w:type="spellEnd"/>
      <w:r w:rsidRPr="007C5D97">
        <w:rPr>
          <w:rFonts w:ascii="Times New Roman" w:hAnsi="Times New Roman"/>
          <w:spacing w:val="0"/>
          <w:sz w:val="28"/>
          <w:szCs w:val="28"/>
        </w:rPr>
        <w:t>.</w:t>
      </w:r>
    </w:p>
    <w:p w:rsidR="00EF0505" w:rsidRPr="008F655A" w:rsidRDefault="00EF0505" w:rsidP="008F655A">
      <w:pPr>
        <w:pStyle w:val="af3"/>
        <w:numPr>
          <w:ilvl w:val="0"/>
          <w:numId w:val="22"/>
        </w:numPr>
        <w:spacing w:line="240" w:lineRule="auto"/>
        <w:rPr>
          <w:rFonts w:ascii="Times New Roman" w:hAnsi="Times New Roman"/>
          <w:spacing w:val="0"/>
          <w:sz w:val="28"/>
          <w:szCs w:val="28"/>
          <w:lang w:val="uk-UA"/>
        </w:rPr>
      </w:pPr>
      <w:proofErr w:type="spellStart"/>
      <w:r w:rsidRPr="007C5D97">
        <w:rPr>
          <w:rFonts w:ascii="Times New Roman" w:hAnsi="Times New Roman"/>
          <w:spacing w:val="0"/>
          <w:sz w:val="28"/>
          <w:szCs w:val="28"/>
        </w:rPr>
        <w:t>Багалій</w:t>
      </w:r>
      <w:proofErr w:type="spellEnd"/>
      <w:r w:rsidRPr="007C5D97">
        <w:rPr>
          <w:rFonts w:ascii="Times New Roman" w:hAnsi="Times New Roman"/>
          <w:spacing w:val="0"/>
          <w:sz w:val="28"/>
          <w:szCs w:val="28"/>
        </w:rPr>
        <w:t xml:space="preserve"> Д.</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І. </w:t>
      </w:r>
      <w:proofErr w:type="spellStart"/>
      <w:r w:rsidRPr="007C5D97">
        <w:rPr>
          <w:rFonts w:ascii="Times New Roman" w:hAnsi="Times New Roman"/>
          <w:spacing w:val="0"/>
          <w:sz w:val="28"/>
          <w:szCs w:val="28"/>
        </w:rPr>
        <w:t>Вибрані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праці</w:t>
      </w:r>
      <w:proofErr w:type="spellEnd"/>
      <w:r w:rsidRPr="007C5D97">
        <w:rPr>
          <w:rFonts w:ascii="Times New Roman" w:hAnsi="Times New Roman"/>
          <w:spacing w:val="0"/>
          <w:sz w:val="28"/>
          <w:szCs w:val="28"/>
        </w:rPr>
        <w:t>: У 6 т.</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Харків</w:t>
      </w:r>
      <w:proofErr w:type="spellEnd"/>
      <w:r w:rsidRPr="007C5D97">
        <w:rPr>
          <w:rFonts w:ascii="Times New Roman" w:hAnsi="Times New Roman"/>
          <w:spacing w:val="0"/>
          <w:sz w:val="28"/>
          <w:szCs w:val="28"/>
        </w:rPr>
        <w:t>, 1999.</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Т.2</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та </w:t>
      </w:r>
      <w:proofErr w:type="spellStart"/>
      <w:r w:rsidRPr="007C5D97">
        <w:rPr>
          <w:rFonts w:ascii="Times New Roman" w:hAnsi="Times New Roman"/>
          <w:spacing w:val="0"/>
          <w:sz w:val="28"/>
          <w:szCs w:val="28"/>
        </w:rPr>
        <w:t>історіографія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w:t>
      </w:r>
      <w:r w:rsidRPr="007C5D97">
        <w:rPr>
          <w:rFonts w:ascii="Times New Roman" w:hAnsi="Times New Roman"/>
          <w:spacing w:val="0"/>
          <w:sz w:val="28"/>
          <w:szCs w:val="28"/>
        </w:rPr>
        <w:softHyphen/>
        <w:t>їни</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В.В.Кравченко (</w:t>
      </w:r>
      <w:proofErr w:type="spellStart"/>
      <w:r w:rsidRPr="007C5D97">
        <w:rPr>
          <w:rFonts w:ascii="Times New Roman" w:hAnsi="Times New Roman"/>
          <w:spacing w:val="0"/>
          <w:sz w:val="28"/>
          <w:szCs w:val="28"/>
        </w:rPr>
        <w:t>упоряд</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2001.</w:t>
      </w:r>
      <w:r>
        <w:rPr>
          <w:rFonts w:ascii="Times New Roman" w:hAnsi="Times New Roman"/>
          <w:spacing w:val="0"/>
          <w:sz w:val="28"/>
          <w:szCs w:val="28"/>
        </w:rPr>
        <w:t xml:space="preserve"> </w:t>
      </w:r>
      <w:r w:rsidRPr="007C5D97">
        <w:rPr>
          <w:rFonts w:ascii="Times New Roman" w:hAnsi="Times New Roman"/>
          <w:spacing w:val="0"/>
          <w:sz w:val="28"/>
          <w:szCs w:val="28"/>
        </w:rPr>
        <w:t xml:space="preserve">660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Барг</w:t>
      </w:r>
      <w:proofErr w:type="spellEnd"/>
      <w:r w:rsidRPr="008F655A">
        <w:rPr>
          <w:rFonts w:ascii="Times New Roman" w:hAnsi="Times New Roman" w:cs="Times New Roman"/>
          <w:spacing w:val="0"/>
          <w:sz w:val="28"/>
          <w:szCs w:val="28"/>
          <w:lang w:val="uk-UA"/>
        </w:rPr>
        <w:t xml:space="preserve"> М. А. </w:t>
      </w:r>
      <w:proofErr w:type="spellStart"/>
      <w:r w:rsidRPr="008F655A">
        <w:rPr>
          <w:rFonts w:ascii="Times New Roman" w:hAnsi="Times New Roman" w:cs="Times New Roman"/>
          <w:spacing w:val="0"/>
          <w:sz w:val="28"/>
          <w:szCs w:val="28"/>
          <w:lang w:val="uk-UA"/>
        </w:rPr>
        <w:t>Категории</w:t>
      </w:r>
      <w:proofErr w:type="spellEnd"/>
      <w:r w:rsidRPr="008F655A">
        <w:rPr>
          <w:rFonts w:ascii="Times New Roman" w:hAnsi="Times New Roman" w:cs="Times New Roman"/>
          <w:spacing w:val="0"/>
          <w:sz w:val="28"/>
          <w:szCs w:val="28"/>
          <w:lang w:val="uk-UA"/>
        </w:rPr>
        <w:t xml:space="preserve"> и </w:t>
      </w:r>
      <w:proofErr w:type="spellStart"/>
      <w:r w:rsidRPr="008F655A">
        <w:rPr>
          <w:rFonts w:ascii="Times New Roman" w:hAnsi="Times New Roman" w:cs="Times New Roman"/>
          <w:spacing w:val="0"/>
          <w:sz w:val="28"/>
          <w:szCs w:val="28"/>
          <w:lang w:val="uk-UA"/>
        </w:rPr>
        <w:t>методы</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исторической</w:t>
      </w:r>
      <w:proofErr w:type="spellEnd"/>
      <w:r w:rsidRPr="008F655A">
        <w:rPr>
          <w:rFonts w:ascii="Times New Roman" w:hAnsi="Times New Roman" w:cs="Times New Roman"/>
          <w:spacing w:val="0"/>
          <w:sz w:val="28"/>
          <w:szCs w:val="28"/>
          <w:lang w:val="uk-UA"/>
        </w:rPr>
        <w:t xml:space="preserve"> науки.</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М., 1987.</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118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Бездрабко</w:t>
      </w:r>
      <w:proofErr w:type="spellEnd"/>
      <w:r w:rsidRPr="008F655A">
        <w:rPr>
          <w:rFonts w:ascii="Times New Roman" w:hAnsi="Times New Roman" w:cs="Times New Roman"/>
          <w:spacing w:val="0"/>
          <w:sz w:val="28"/>
          <w:szCs w:val="28"/>
          <w:lang w:val="uk-UA"/>
        </w:rPr>
        <w:t xml:space="preserve"> В. В. Початки </w:t>
      </w:r>
      <w:proofErr w:type="spellStart"/>
      <w:r w:rsidRPr="008F655A">
        <w:rPr>
          <w:rFonts w:ascii="Times New Roman" w:hAnsi="Times New Roman" w:cs="Times New Roman"/>
          <w:spacing w:val="0"/>
          <w:sz w:val="28"/>
          <w:szCs w:val="28"/>
          <w:lang w:val="uk-UA"/>
        </w:rPr>
        <w:t>кліометричних</w:t>
      </w:r>
      <w:proofErr w:type="spellEnd"/>
      <w:r w:rsidRPr="008F655A">
        <w:rPr>
          <w:rFonts w:ascii="Times New Roman" w:hAnsi="Times New Roman" w:cs="Times New Roman"/>
          <w:spacing w:val="0"/>
          <w:sz w:val="28"/>
          <w:szCs w:val="28"/>
          <w:lang w:val="uk-UA"/>
        </w:rPr>
        <w:t xml:space="preserve"> досліджень документів у зарубіжній</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та українській історичній науці // Історичні науки. Наукові праці. Київ: 2009.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 100. Вип. 87. С. 130-134.</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Богдашина</w:t>
      </w:r>
      <w:proofErr w:type="spellEnd"/>
      <w:r w:rsidRPr="008F655A">
        <w:rPr>
          <w:rFonts w:ascii="Times New Roman" w:hAnsi="Times New Roman" w:cs="Times New Roman"/>
          <w:spacing w:val="0"/>
          <w:sz w:val="28"/>
          <w:szCs w:val="28"/>
          <w:lang w:val="uk-UA"/>
        </w:rPr>
        <w:t xml:space="preserve"> О. М. Джерелознавство історії України: теорія, методика, історія. Харків; </w:t>
      </w:r>
      <w:proofErr w:type="spellStart"/>
      <w:r w:rsidRPr="008F655A">
        <w:rPr>
          <w:rFonts w:ascii="Times New Roman" w:hAnsi="Times New Roman" w:cs="Times New Roman"/>
          <w:spacing w:val="0"/>
          <w:sz w:val="28"/>
          <w:szCs w:val="28"/>
          <w:lang w:val="uk-UA"/>
        </w:rPr>
        <w:t>Тарбут</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Лаам</w:t>
      </w:r>
      <w:proofErr w:type="spellEnd"/>
      <w:r w:rsidRPr="008F655A">
        <w:rPr>
          <w:rFonts w:ascii="Times New Roman" w:hAnsi="Times New Roman" w:cs="Times New Roman"/>
          <w:spacing w:val="0"/>
          <w:sz w:val="28"/>
          <w:szCs w:val="28"/>
          <w:lang w:val="uk-UA"/>
        </w:rPr>
        <w:t>, 2005.</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54-111.</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Бородкин</w:t>
      </w:r>
      <w:proofErr w:type="spellEnd"/>
      <w:r w:rsidRPr="008F655A">
        <w:rPr>
          <w:rFonts w:ascii="Times New Roman" w:hAnsi="Times New Roman" w:cs="Times New Roman"/>
          <w:spacing w:val="0"/>
          <w:sz w:val="28"/>
          <w:szCs w:val="28"/>
          <w:lang w:val="uk-UA"/>
        </w:rPr>
        <w:t xml:space="preserve"> Л. И. </w:t>
      </w:r>
      <w:proofErr w:type="spellStart"/>
      <w:r w:rsidRPr="008F655A">
        <w:rPr>
          <w:rFonts w:ascii="Times New Roman" w:hAnsi="Times New Roman" w:cs="Times New Roman"/>
          <w:spacing w:val="0"/>
          <w:sz w:val="28"/>
          <w:szCs w:val="28"/>
          <w:lang w:val="uk-UA"/>
        </w:rPr>
        <w:t>Многомерный</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статистический</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анализ</w:t>
      </w:r>
      <w:proofErr w:type="spellEnd"/>
      <w:r w:rsidRPr="008F655A">
        <w:rPr>
          <w:rFonts w:ascii="Times New Roman" w:hAnsi="Times New Roman" w:cs="Times New Roman"/>
          <w:spacing w:val="0"/>
          <w:sz w:val="28"/>
          <w:szCs w:val="28"/>
          <w:lang w:val="uk-UA"/>
        </w:rPr>
        <w:t xml:space="preserve"> в </w:t>
      </w:r>
      <w:proofErr w:type="spellStart"/>
      <w:r w:rsidRPr="008F655A">
        <w:rPr>
          <w:rFonts w:ascii="Times New Roman" w:hAnsi="Times New Roman" w:cs="Times New Roman"/>
          <w:spacing w:val="0"/>
          <w:sz w:val="28"/>
          <w:szCs w:val="28"/>
          <w:lang w:val="uk-UA"/>
        </w:rPr>
        <w:t>исторических</w:t>
      </w:r>
      <w:proofErr w:type="spellEnd"/>
      <w:r>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исследованиях</w:t>
      </w:r>
      <w:proofErr w:type="spellEnd"/>
      <w:r w:rsidRPr="008F655A">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 xml:space="preserve">М.: </w:t>
      </w:r>
      <w:proofErr w:type="spellStart"/>
      <w:r w:rsidRPr="008F655A">
        <w:rPr>
          <w:rFonts w:ascii="Times New Roman" w:hAnsi="Times New Roman" w:cs="Times New Roman"/>
          <w:spacing w:val="0"/>
          <w:sz w:val="28"/>
          <w:szCs w:val="28"/>
          <w:lang w:val="uk-UA"/>
        </w:rPr>
        <w:t>МГУ</w:t>
      </w:r>
      <w:proofErr w:type="spellEnd"/>
      <w:r w:rsidRPr="008F655A">
        <w:rPr>
          <w:rFonts w:ascii="Times New Roman" w:hAnsi="Times New Roman" w:cs="Times New Roman"/>
          <w:spacing w:val="0"/>
          <w:sz w:val="28"/>
          <w:szCs w:val="28"/>
          <w:lang w:val="uk-UA"/>
        </w:rPr>
        <w:t>, 1986.</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187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Бородкин</w:t>
      </w:r>
      <w:proofErr w:type="spellEnd"/>
      <w:r w:rsidRPr="008F655A">
        <w:rPr>
          <w:rFonts w:ascii="Times New Roman" w:hAnsi="Times New Roman" w:cs="Times New Roman"/>
          <w:spacing w:val="0"/>
          <w:sz w:val="28"/>
          <w:szCs w:val="28"/>
          <w:lang w:val="uk-UA"/>
        </w:rPr>
        <w:t xml:space="preserve"> Л. И. </w:t>
      </w:r>
      <w:proofErr w:type="spellStart"/>
      <w:r w:rsidRPr="008F655A">
        <w:rPr>
          <w:rFonts w:ascii="Times New Roman" w:hAnsi="Times New Roman" w:cs="Times New Roman"/>
          <w:spacing w:val="0"/>
          <w:sz w:val="28"/>
          <w:szCs w:val="28"/>
          <w:lang w:val="uk-UA"/>
        </w:rPr>
        <w:t>Моделирование</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исторических</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процессов</w:t>
      </w:r>
      <w:proofErr w:type="spellEnd"/>
      <w:r w:rsidRPr="008F655A">
        <w:rPr>
          <w:rFonts w:ascii="Times New Roman" w:hAnsi="Times New Roman" w:cs="Times New Roman"/>
          <w:spacing w:val="0"/>
          <w:sz w:val="28"/>
          <w:szCs w:val="28"/>
          <w:lang w:val="uk-UA"/>
        </w:rPr>
        <w:t xml:space="preserve">: от </w:t>
      </w:r>
      <w:proofErr w:type="spellStart"/>
      <w:r w:rsidRPr="008F655A">
        <w:rPr>
          <w:rFonts w:ascii="Times New Roman" w:hAnsi="Times New Roman" w:cs="Times New Roman"/>
          <w:spacing w:val="0"/>
          <w:sz w:val="28"/>
          <w:szCs w:val="28"/>
          <w:lang w:val="uk-UA"/>
        </w:rPr>
        <w:t>реконструкции</w:t>
      </w:r>
      <w:proofErr w:type="spellEnd"/>
      <w:r>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реальности</w:t>
      </w:r>
      <w:proofErr w:type="spellEnd"/>
      <w:r w:rsidRPr="008F655A">
        <w:rPr>
          <w:rFonts w:ascii="Times New Roman" w:hAnsi="Times New Roman" w:cs="Times New Roman"/>
          <w:spacing w:val="0"/>
          <w:sz w:val="28"/>
          <w:szCs w:val="28"/>
          <w:lang w:val="uk-UA"/>
        </w:rPr>
        <w:t xml:space="preserve"> к </w:t>
      </w:r>
      <w:proofErr w:type="spellStart"/>
      <w:r w:rsidRPr="008F655A">
        <w:rPr>
          <w:rFonts w:ascii="Times New Roman" w:hAnsi="Times New Roman" w:cs="Times New Roman"/>
          <w:spacing w:val="0"/>
          <w:sz w:val="28"/>
          <w:szCs w:val="28"/>
          <w:lang w:val="uk-UA"/>
        </w:rPr>
        <w:t>анализу</w:t>
      </w:r>
      <w:proofErr w:type="spellEnd"/>
      <w:r w:rsidRPr="008F655A">
        <w:rPr>
          <w:rFonts w:ascii="Times New Roman" w:hAnsi="Times New Roman" w:cs="Times New Roman"/>
          <w:spacing w:val="0"/>
          <w:sz w:val="28"/>
          <w:szCs w:val="28"/>
          <w:lang w:val="uk-UA"/>
        </w:rPr>
        <w:t xml:space="preserve"> альтернатив.</w:t>
      </w:r>
      <w:r>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СПб</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Алетейя</w:t>
      </w:r>
      <w:proofErr w:type="spellEnd"/>
      <w:r w:rsidRPr="008F655A">
        <w:rPr>
          <w:rFonts w:ascii="Times New Roman" w:hAnsi="Times New Roman" w:cs="Times New Roman"/>
          <w:spacing w:val="0"/>
          <w:sz w:val="28"/>
          <w:szCs w:val="28"/>
          <w:lang w:val="uk-UA"/>
        </w:rPr>
        <w:t>, 2016.</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304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proofErr w:type="spellStart"/>
      <w:r w:rsidRPr="00C33DFB">
        <w:rPr>
          <w:rFonts w:ascii="Times New Roman" w:hAnsi="Times New Roman"/>
          <w:spacing w:val="0"/>
          <w:sz w:val="28"/>
          <w:szCs w:val="28"/>
          <w:lang w:val="uk-UA"/>
        </w:rPr>
        <w:lastRenderedPageBreak/>
        <w:t>Галенко</w:t>
      </w:r>
      <w:proofErr w:type="spellEnd"/>
      <w:r w:rsidRPr="00C33DFB">
        <w:rPr>
          <w:rFonts w:ascii="Times New Roman" w:hAnsi="Times New Roman"/>
          <w:spacing w:val="0"/>
          <w:sz w:val="28"/>
          <w:szCs w:val="28"/>
          <w:lang w:val="uk-UA"/>
        </w:rPr>
        <w:t xml:space="preserve"> О.</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І. Документальні публікації з історії Укра</w:t>
      </w:r>
      <w:r w:rsidRPr="00C33DFB">
        <w:rPr>
          <w:rFonts w:ascii="Times New Roman" w:hAnsi="Times New Roman"/>
          <w:spacing w:val="0"/>
          <w:sz w:val="28"/>
          <w:szCs w:val="28"/>
          <w:lang w:val="uk-UA"/>
        </w:rPr>
        <w:softHyphen/>
        <w:t>їнської РСР: теорія та джерелознавчий аналіз.</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К</w:t>
      </w:r>
      <w:r>
        <w:rPr>
          <w:rFonts w:ascii="Times New Roman" w:hAnsi="Times New Roman"/>
          <w:spacing w:val="0"/>
          <w:sz w:val="28"/>
          <w:szCs w:val="28"/>
          <w:lang w:val="uk-UA"/>
        </w:rPr>
        <w:t>иїв</w:t>
      </w:r>
      <w:r w:rsidRPr="00C33DFB">
        <w:rPr>
          <w:rFonts w:ascii="Times New Roman" w:hAnsi="Times New Roman"/>
          <w:spacing w:val="0"/>
          <w:sz w:val="28"/>
          <w:szCs w:val="28"/>
          <w:lang w:val="uk-UA"/>
        </w:rPr>
        <w:t>, 1991.</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144 с.</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Ганжуров</w:t>
      </w:r>
      <w:proofErr w:type="spellEnd"/>
      <w:r w:rsidRPr="008F655A">
        <w:rPr>
          <w:rFonts w:ascii="Times New Roman" w:hAnsi="Times New Roman" w:cs="Times New Roman"/>
          <w:spacing w:val="0"/>
          <w:sz w:val="28"/>
          <w:szCs w:val="28"/>
          <w:lang w:val="uk-UA"/>
        </w:rPr>
        <w:t xml:space="preserve"> Ю. С. Кількісні методи в історичних дослідженнях: досвід і деякі</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питання методики // Український історичний журнал.</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1994.</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 4.</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30-40.</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8F655A">
        <w:rPr>
          <w:rFonts w:ascii="Times New Roman" w:hAnsi="Times New Roman" w:cs="Times New Roman"/>
          <w:spacing w:val="0"/>
          <w:sz w:val="28"/>
          <w:szCs w:val="28"/>
          <w:lang w:val="uk-UA"/>
        </w:rPr>
        <w:t xml:space="preserve">Глазунов Ю. Т. </w:t>
      </w:r>
      <w:proofErr w:type="spellStart"/>
      <w:r w:rsidRPr="008F655A">
        <w:rPr>
          <w:rFonts w:ascii="Times New Roman" w:hAnsi="Times New Roman" w:cs="Times New Roman"/>
          <w:spacing w:val="0"/>
          <w:sz w:val="28"/>
          <w:szCs w:val="28"/>
          <w:lang w:val="uk-UA"/>
        </w:rPr>
        <w:t>Графы</w:t>
      </w:r>
      <w:proofErr w:type="spellEnd"/>
      <w:r w:rsidRPr="008F655A">
        <w:rPr>
          <w:rFonts w:ascii="Times New Roman" w:hAnsi="Times New Roman" w:cs="Times New Roman"/>
          <w:spacing w:val="0"/>
          <w:sz w:val="28"/>
          <w:szCs w:val="28"/>
          <w:lang w:val="uk-UA"/>
        </w:rPr>
        <w:t xml:space="preserve"> и </w:t>
      </w:r>
      <w:proofErr w:type="spellStart"/>
      <w:r w:rsidRPr="008F655A">
        <w:rPr>
          <w:rFonts w:ascii="Times New Roman" w:hAnsi="Times New Roman" w:cs="Times New Roman"/>
          <w:spacing w:val="0"/>
          <w:sz w:val="28"/>
          <w:szCs w:val="28"/>
          <w:lang w:val="uk-UA"/>
        </w:rPr>
        <w:t>системы</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Овеществление</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идеального</w:t>
      </w:r>
      <w:proofErr w:type="spellEnd"/>
      <w:r w:rsidRPr="008F655A">
        <w:rPr>
          <w:rFonts w:ascii="Times New Roman" w:hAnsi="Times New Roman" w:cs="Times New Roman"/>
          <w:spacing w:val="0"/>
          <w:sz w:val="28"/>
          <w:szCs w:val="28"/>
          <w:lang w:val="uk-UA"/>
        </w:rPr>
        <w:t xml:space="preserve"> // Вест.</w:t>
      </w:r>
      <w:r>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Балтийского</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фед</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ун-та</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им</w:t>
      </w:r>
      <w:proofErr w:type="spellEnd"/>
      <w:r w:rsidRPr="008F655A">
        <w:rPr>
          <w:rFonts w:ascii="Times New Roman" w:hAnsi="Times New Roman" w:cs="Times New Roman"/>
          <w:spacing w:val="0"/>
          <w:sz w:val="28"/>
          <w:szCs w:val="28"/>
          <w:lang w:val="uk-UA"/>
        </w:rPr>
        <w:t>. И. Канта.</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2011.</w:t>
      </w:r>
      <w:r>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Вып</w:t>
      </w:r>
      <w:proofErr w:type="spellEnd"/>
      <w:r w:rsidRPr="008F655A">
        <w:rPr>
          <w:rFonts w:ascii="Times New Roman" w:hAnsi="Times New Roman" w:cs="Times New Roman"/>
          <w:spacing w:val="0"/>
          <w:sz w:val="28"/>
          <w:szCs w:val="28"/>
          <w:lang w:val="uk-UA"/>
        </w:rPr>
        <w:t>. 10.</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132-150.</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Грегори</w:t>
      </w:r>
      <w:proofErr w:type="spellEnd"/>
      <w:r w:rsidRPr="008F655A">
        <w:rPr>
          <w:rFonts w:ascii="Times New Roman" w:hAnsi="Times New Roman" w:cs="Times New Roman"/>
          <w:spacing w:val="0"/>
          <w:sz w:val="28"/>
          <w:szCs w:val="28"/>
          <w:lang w:val="uk-UA"/>
        </w:rPr>
        <w:t xml:space="preserve"> П. </w:t>
      </w:r>
      <w:proofErr w:type="spellStart"/>
      <w:r w:rsidRPr="008F655A">
        <w:rPr>
          <w:rFonts w:ascii="Times New Roman" w:hAnsi="Times New Roman" w:cs="Times New Roman"/>
          <w:spacing w:val="0"/>
          <w:sz w:val="28"/>
          <w:szCs w:val="28"/>
          <w:lang w:val="uk-UA"/>
        </w:rPr>
        <w:t>Поиск</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истины</w:t>
      </w:r>
      <w:proofErr w:type="spellEnd"/>
      <w:r w:rsidRPr="008F655A">
        <w:rPr>
          <w:rFonts w:ascii="Times New Roman" w:hAnsi="Times New Roman" w:cs="Times New Roman"/>
          <w:spacing w:val="0"/>
          <w:sz w:val="28"/>
          <w:szCs w:val="28"/>
          <w:lang w:val="uk-UA"/>
        </w:rPr>
        <w:t xml:space="preserve"> в </w:t>
      </w:r>
      <w:proofErr w:type="spellStart"/>
      <w:r w:rsidRPr="008F655A">
        <w:rPr>
          <w:rFonts w:ascii="Times New Roman" w:hAnsi="Times New Roman" w:cs="Times New Roman"/>
          <w:spacing w:val="0"/>
          <w:sz w:val="28"/>
          <w:szCs w:val="28"/>
          <w:lang w:val="uk-UA"/>
        </w:rPr>
        <w:t>исторических</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данных</w:t>
      </w:r>
      <w:proofErr w:type="spellEnd"/>
      <w:r w:rsidRPr="008F655A">
        <w:rPr>
          <w:rFonts w:ascii="Times New Roman" w:hAnsi="Times New Roman" w:cs="Times New Roman"/>
          <w:spacing w:val="0"/>
          <w:sz w:val="28"/>
          <w:szCs w:val="28"/>
          <w:lang w:val="uk-UA"/>
        </w:rPr>
        <w:t xml:space="preserve"> // </w:t>
      </w:r>
      <w:proofErr w:type="spellStart"/>
      <w:r w:rsidRPr="008F655A">
        <w:rPr>
          <w:rFonts w:ascii="Times New Roman" w:hAnsi="Times New Roman" w:cs="Times New Roman"/>
          <w:spacing w:val="0"/>
          <w:sz w:val="28"/>
          <w:szCs w:val="28"/>
          <w:lang w:val="uk-UA"/>
        </w:rPr>
        <w:t>Экономическая</w:t>
      </w:r>
      <w:proofErr w:type="spellEnd"/>
      <w:r w:rsidRPr="008F655A">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история</w:t>
      </w:r>
      <w:proofErr w:type="spellEnd"/>
      <w:r w:rsidRPr="008F655A">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proofErr w:type="spellStart"/>
      <w:r w:rsidRPr="008F655A">
        <w:rPr>
          <w:rFonts w:ascii="Times New Roman" w:hAnsi="Times New Roman" w:cs="Times New Roman"/>
          <w:spacing w:val="0"/>
          <w:sz w:val="28"/>
          <w:szCs w:val="28"/>
          <w:lang w:val="uk-UA"/>
        </w:rPr>
        <w:t>Ежегодник</w:t>
      </w:r>
      <w:proofErr w:type="spellEnd"/>
      <w:r w:rsidRPr="008F655A">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 xml:space="preserve">М.: </w:t>
      </w:r>
      <w:proofErr w:type="spellStart"/>
      <w:r w:rsidRPr="008F655A">
        <w:rPr>
          <w:rFonts w:ascii="Times New Roman" w:hAnsi="Times New Roman" w:cs="Times New Roman"/>
          <w:spacing w:val="0"/>
          <w:sz w:val="28"/>
          <w:szCs w:val="28"/>
          <w:lang w:val="uk-UA"/>
        </w:rPr>
        <w:t>РОССПЭН</w:t>
      </w:r>
      <w:proofErr w:type="spellEnd"/>
      <w:r w:rsidRPr="008F655A">
        <w:rPr>
          <w:rFonts w:ascii="Times New Roman" w:hAnsi="Times New Roman" w:cs="Times New Roman"/>
          <w:spacing w:val="0"/>
          <w:sz w:val="28"/>
          <w:szCs w:val="28"/>
          <w:lang w:val="uk-UA"/>
        </w:rPr>
        <w:t>, 1999.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471-492.</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proofErr w:type="spellStart"/>
      <w:r w:rsidRPr="008F655A">
        <w:rPr>
          <w:rFonts w:ascii="Times New Roman" w:hAnsi="Times New Roman" w:cs="Times New Roman"/>
          <w:spacing w:val="0"/>
          <w:sz w:val="28"/>
          <w:szCs w:val="28"/>
          <w:lang w:val="uk-UA"/>
        </w:rPr>
        <w:t>Грєбцова</w:t>
      </w:r>
      <w:proofErr w:type="spellEnd"/>
      <w:r w:rsidRPr="008F655A">
        <w:rPr>
          <w:rFonts w:ascii="Times New Roman" w:hAnsi="Times New Roman" w:cs="Times New Roman"/>
          <w:spacing w:val="0"/>
          <w:sz w:val="28"/>
          <w:szCs w:val="28"/>
          <w:lang w:val="uk-UA"/>
        </w:rPr>
        <w:t xml:space="preserve"> І. С. Контент-аналіз як метод вивчення періодичної преси // Розвиток</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історичного мислення як засіб формування особистості, її інтелекту та</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творчих здібностей: Праці Всеукраїнської н</w:t>
      </w:r>
      <w:r>
        <w:rPr>
          <w:rFonts w:ascii="Times New Roman" w:hAnsi="Times New Roman" w:cs="Times New Roman"/>
          <w:spacing w:val="0"/>
          <w:sz w:val="28"/>
          <w:szCs w:val="28"/>
          <w:lang w:val="uk-UA"/>
        </w:rPr>
        <w:t xml:space="preserve">ауково-практичної конференції. </w:t>
      </w:r>
      <w:r w:rsidRPr="008F655A">
        <w:rPr>
          <w:rFonts w:ascii="Times New Roman" w:hAnsi="Times New Roman" w:cs="Times New Roman"/>
          <w:spacing w:val="0"/>
          <w:sz w:val="28"/>
          <w:szCs w:val="28"/>
          <w:lang w:val="uk-UA"/>
        </w:rPr>
        <w:t>Одеса, 1999.</w:t>
      </w:r>
      <w:r>
        <w:rPr>
          <w:rFonts w:ascii="Times New Roman" w:hAnsi="Times New Roman" w:cs="Times New Roman"/>
          <w:spacing w:val="0"/>
          <w:sz w:val="28"/>
          <w:szCs w:val="28"/>
          <w:lang w:val="uk-UA"/>
        </w:rPr>
        <w:t xml:space="preserve"> </w:t>
      </w:r>
      <w:r w:rsidRPr="008F655A">
        <w:rPr>
          <w:rFonts w:ascii="Times New Roman" w:hAnsi="Times New Roman" w:cs="Times New Roman"/>
          <w:spacing w:val="0"/>
          <w:sz w:val="28"/>
          <w:szCs w:val="28"/>
          <w:lang w:val="uk-UA"/>
        </w:rPr>
        <w:t>С. 116-123.</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Дарчук</w:t>
      </w:r>
      <w:proofErr w:type="spellEnd"/>
      <w:r w:rsidRPr="007C5D97">
        <w:rPr>
          <w:rFonts w:ascii="Times New Roman" w:hAnsi="Times New Roman"/>
          <w:spacing w:val="0"/>
          <w:sz w:val="28"/>
          <w:szCs w:val="28"/>
        </w:rPr>
        <w:t xml:space="preserve"> В.</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С. Дорогами </w:t>
      </w:r>
      <w:proofErr w:type="spellStart"/>
      <w:r w:rsidRPr="007C5D97">
        <w:rPr>
          <w:rFonts w:ascii="Times New Roman" w:hAnsi="Times New Roman"/>
          <w:spacing w:val="0"/>
          <w:sz w:val="28"/>
          <w:szCs w:val="28"/>
        </w:rPr>
        <w:t>тисячоліть</w:t>
      </w:r>
      <w:proofErr w:type="spellEnd"/>
      <w:r w:rsidRPr="007C5D97">
        <w:rPr>
          <w:rFonts w:ascii="Times New Roman" w:hAnsi="Times New Roman"/>
          <w:spacing w:val="0"/>
          <w:sz w:val="28"/>
          <w:szCs w:val="28"/>
        </w:rPr>
        <w:t xml:space="preserve">: Про </w:t>
      </w:r>
      <w:proofErr w:type="spellStart"/>
      <w:r w:rsidRPr="007C5D97">
        <w:rPr>
          <w:rFonts w:ascii="Times New Roman" w:hAnsi="Times New Roman"/>
          <w:spacing w:val="0"/>
          <w:sz w:val="28"/>
          <w:szCs w:val="28"/>
        </w:rPr>
        <w:t>що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розповіда</w:t>
      </w:r>
      <w:r w:rsidRPr="007C5D97">
        <w:rPr>
          <w:rFonts w:ascii="Times New Roman" w:hAnsi="Times New Roman"/>
          <w:spacing w:val="0"/>
          <w:sz w:val="28"/>
          <w:szCs w:val="28"/>
        </w:rPr>
        <w:softHyphen/>
        <w:t>ли</w:t>
      </w:r>
      <w:proofErr w:type="spellEnd"/>
      <w:r w:rsidRPr="007C5D97">
        <w:rPr>
          <w:rFonts w:ascii="Times New Roman" w:hAnsi="Times New Roman"/>
          <w:spacing w:val="0"/>
          <w:sz w:val="28"/>
          <w:szCs w:val="28"/>
        </w:rPr>
        <w:t xml:space="preserve"> письмена.</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1978.</w:t>
      </w:r>
      <w:r>
        <w:rPr>
          <w:rFonts w:ascii="Times New Roman" w:hAnsi="Times New Roman"/>
          <w:spacing w:val="0"/>
          <w:sz w:val="28"/>
          <w:szCs w:val="28"/>
        </w:rPr>
        <w:t xml:space="preserve"> </w:t>
      </w:r>
      <w:r w:rsidRPr="007C5D97">
        <w:rPr>
          <w:rFonts w:ascii="Times New Roman" w:hAnsi="Times New Roman"/>
          <w:spacing w:val="0"/>
          <w:sz w:val="28"/>
          <w:szCs w:val="28"/>
        </w:rPr>
        <w:t xml:space="preserve">254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Довідник</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proofErr w:type="gramStart"/>
      <w:r w:rsidRPr="007C5D97">
        <w:rPr>
          <w:rFonts w:ascii="Times New Roman" w:hAnsi="Times New Roman"/>
          <w:spacing w:val="0"/>
          <w:sz w:val="28"/>
          <w:szCs w:val="28"/>
        </w:rPr>
        <w:t>П</w:t>
      </w:r>
      <w:proofErr w:type="gramEnd"/>
      <w:r w:rsidRPr="007C5D97">
        <w:rPr>
          <w:rFonts w:ascii="Times New Roman" w:hAnsi="Times New Roman"/>
          <w:spacing w:val="0"/>
          <w:sz w:val="28"/>
          <w:szCs w:val="28"/>
        </w:rPr>
        <w:t>ід</w:t>
      </w:r>
      <w:proofErr w:type="spellEnd"/>
      <w:r w:rsidRPr="007C5D97">
        <w:rPr>
          <w:rFonts w:ascii="Times New Roman" w:hAnsi="Times New Roman"/>
          <w:spacing w:val="0"/>
          <w:sz w:val="28"/>
          <w:szCs w:val="28"/>
        </w:rPr>
        <w:t xml:space="preserve"> ред. М.Я.Варшавчика.</w:t>
      </w:r>
      <w:r>
        <w:rPr>
          <w:rFonts w:ascii="Times New Roman" w:hAnsi="Times New Roman"/>
          <w:spacing w:val="0"/>
          <w:sz w:val="28"/>
          <w:szCs w:val="28"/>
        </w:rPr>
        <w:t xml:space="preserve"> К</w:t>
      </w:r>
      <w:proofErr w:type="spellStart"/>
      <w:r>
        <w:rPr>
          <w:rFonts w:ascii="Times New Roman" w:hAnsi="Times New Roman"/>
          <w:spacing w:val="0"/>
          <w:sz w:val="28"/>
          <w:szCs w:val="28"/>
          <w:lang w:val="uk-UA"/>
        </w:rPr>
        <w:t>иїв</w:t>
      </w:r>
      <w:proofErr w:type="spellEnd"/>
      <w:r>
        <w:rPr>
          <w:rFonts w:ascii="Times New Roman" w:hAnsi="Times New Roman"/>
          <w:spacing w:val="0"/>
          <w:sz w:val="28"/>
          <w:szCs w:val="28"/>
        </w:rPr>
        <w:t xml:space="preserve">, 1998. </w:t>
      </w:r>
      <w:r w:rsidRPr="007C5D97">
        <w:rPr>
          <w:rFonts w:ascii="Times New Roman" w:hAnsi="Times New Roman"/>
          <w:spacing w:val="0"/>
          <w:sz w:val="28"/>
          <w:szCs w:val="28"/>
        </w:rPr>
        <w:t xml:space="preserve">212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Конспект </w:t>
      </w:r>
      <w:proofErr w:type="spellStart"/>
      <w:r w:rsidRPr="007C5D97">
        <w:rPr>
          <w:rFonts w:ascii="Times New Roman" w:hAnsi="Times New Roman"/>
          <w:spacing w:val="0"/>
          <w:sz w:val="28"/>
          <w:szCs w:val="28"/>
        </w:rPr>
        <w:t>лекцій</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методичні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рекомендації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плани</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практичних</w:t>
      </w:r>
      <w:proofErr w:type="spellEnd"/>
      <w:r w:rsidRPr="007C5D97">
        <w:rPr>
          <w:rFonts w:ascii="Times New Roman" w:hAnsi="Times New Roman"/>
          <w:spacing w:val="0"/>
          <w:sz w:val="28"/>
          <w:szCs w:val="28"/>
        </w:rPr>
        <w:t xml:space="preserve"> занять</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Укл</w:t>
      </w:r>
      <w:proofErr w:type="spellEnd"/>
      <w:r w:rsidRPr="007C5D97">
        <w:rPr>
          <w:rFonts w:ascii="Times New Roman" w:hAnsi="Times New Roman"/>
          <w:spacing w:val="0"/>
          <w:sz w:val="28"/>
          <w:szCs w:val="28"/>
        </w:rPr>
        <w:t>. Г.</w:t>
      </w:r>
      <w:r>
        <w:rPr>
          <w:rFonts w:ascii="Times New Roman" w:hAnsi="Times New Roman"/>
          <w:spacing w:val="0"/>
          <w:sz w:val="28"/>
          <w:szCs w:val="28"/>
          <w:lang w:val="uk-UA"/>
        </w:rPr>
        <w:t xml:space="preserve"> </w:t>
      </w:r>
      <w:r w:rsidRPr="007C5D97">
        <w:rPr>
          <w:rFonts w:ascii="Times New Roman" w:hAnsi="Times New Roman"/>
          <w:spacing w:val="0"/>
          <w:sz w:val="28"/>
          <w:szCs w:val="28"/>
        </w:rPr>
        <w:t>М.</w:t>
      </w:r>
      <w:r>
        <w:rPr>
          <w:rFonts w:ascii="Times New Roman" w:hAnsi="Times New Roman"/>
          <w:spacing w:val="0"/>
          <w:sz w:val="28"/>
          <w:szCs w:val="28"/>
          <w:lang w:val="uk-UA"/>
        </w:rPr>
        <w:t xml:space="preserve"> </w:t>
      </w:r>
      <w:proofErr w:type="spellStart"/>
      <w:r w:rsidRPr="007C5D97">
        <w:rPr>
          <w:rFonts w:ascii="Times New Roman" w:hAnsi="Times New Roman"/>
          <w:spacing w:val="0"/>
          <w:sz w:val="28"/>
          <w:szCs w:val="28"/>
        </w:rPr>
        <w:t>Скорейко</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Чернівці</w:t>
      </w:r>
      <w:proofErr w:type="spellEnd"/>
      <w:r w:rsidRPr="007C5D97">
        <w:rPr>
          <w:rFonts w:ascii="Times New Roman" w:hAnsi="Times New Roman"/>
          <w:spacing w:val="0"/>
          <w:sz w:val="28"/>
          <w:szCs w:val="28"/>
        </w:rPr>
        <w:t>, 2003.</w:t>
      </w:r>
      <w:r>
        <w:rPr>
          <w:rFonts w:ascii="Times New Roman" w:hAnsi="Times New Roman"/>
          <w:spacing w:val="0"/>
          <w:sz w:val="28"/>
          <w:szCs w:val="28"/>
        </w:rPr>
        <w:t xml:space="preserve"> </w:t>
      </w:r>
      <w:r w:rsidRPr="007C5D97">
        <w:rPr>
          <w:rFonts w:ascii="Times New Roman" w:hAnsi="Times New Roman"/>
          <w:spacing w:val="0"/>
          <w:sz w:val="28"/>
          <w:szCs w:val="28"/>
        </w:rPr>
        <w:t>140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Довгопол В.</w:t>
      </w:r>
      <w:r>
        <w:rPr>
          <w:rFonts w:ascii="Times New Roman" w:hAnsi="Times New Roman"/>
          <w:spacing w:val="0"/>
          <w:sz w:val="28"/>
          <w:szCs w:val="28"/>
          <w:lang w:val="uk-UA"/>
        </w:rPr>
        <w:t xml:space="preserve"> </w:t>
      </w:r>
      <w:r w:rsidRPr="007C5D97">
        <w:rPr>
          <w:rFonts w:ascii="Times New Roman" w:hAnsi="Times New Roman"/>
          <w:spacing w:val="0"/>
          <w:sz w:val="28"/>
          <w:szCs w:val="28"/>
        </w:rPr>
        <w:t>М., 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А., Лях Р.</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Д. </w:t>
      </w:r>
      <w:proofErr w:type="spellStart"/>
      <w:r w:rsidRPr="007C5D97">
        <w:rPr>
          <w:rFonts w:ascii="Times New Roman" w:hAnsi="Times New Roman"/>
          <w:spacing w:val="0"/>
          <w:sz w:val="28"/>
          <w:szCs w:val="28"/>
        </w:rPr>
        <w:t>Джерело</w:t>
      </w:r>
      <w:r w:rsidRPr="007C5D97">
        <w:rPr>
          <w:rFonts w:ascii="Times New Roman" w:hAnsi="Times New Roman"/>
          <w:spacing w:val="0"/>
          <w:sz w:val="28"/>
          <w:szCs w:val="28"/>
        </w:rPr>
        <w:softHyphen/>
        <w:t>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Української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РСР</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 xml:space="preserve">239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4"/>
          <w:sz w:val="28"/>
          <w:szCs w:val="28"/>
        </w:rPr>
        <w:t>Источниковедение истории СССР</w:t>
      </w:r>
      <w:proofErr w:type="gramStart"/>
      <w:r>
        <w:rPr>
          <w:rFonts w:ascii="Times New Roman" w:hAnsi="Times New Roman"/>
          <w:spacing w:val="-4"/>
          <w:sz w:val="28"/>
          <w:szCs w:val="28"/>
          <w:lang w:val="uk-UA"/>
        </w:rPr>
        <w:t xml:space="preserve"> </w:t>
      </w:r>
      <w:r w:rsidRPr="007C5D97">
        <w:rPr>
          <w:rFonts w:ascii="Times New Roman" w:hAnsi="Times New Roman"/>
          <w:spacing w:val="-4"/>
          <w:sz w:val="28"/>
          <w:szCs w:val="28"/>
        </w:rPr>
        <w:t>/ П</w:t>
      </w:r>
      <w:proofErr w:type="gramEnd"/>
      <w:r w:rsidRPr="007C5D97">
        <w:rPr>
          <w:rFonts w:ascii="Times New Roman" w:hAnsi="Times New Roman"/>
          <w:spacing w:val="-4"/>
          <w:sz w:val="28"/>
          <w:szCs w:val="28"/>
        </w:rPr>
        <w:t>од ред. И.</w:t>
      </w:r>
      <w:r>
        <w:rPr>
          <w:rFonts w:ascii="Times New Roman" w:hAnsi="Times New Roman"/>
          <w:spacing w:val="-4"/>
          <w:sz w:val="28"/>
          <w:szCs w:val="28"/>
          <w:lang w:val="uk-UA"/>
        </w:rPr>
        <w:t xml:space="preserve"> </w:t>
      </w:r>
      <w:r w:rsidRPr="007C5D97">
        <w:rPr>
          <w:rFonts w:ascii="Times New Roman" w:hAnsi="Times New Roman"/>
          <w:spacing w:val="-4"/>
          <w:sz w:val="28"/>
          <w:szCs w:val="28"/>
        </w:rPr>
        <w:t xml:space="preserve">Д. </w:t>
      </w:r>
      <w:proofErr w:type="spellStart"/>
      <w:r w:rsidRPr="007C5D97">
        <w:rPr>
          <w:rFonts w:ascii="Times New Roman" w:hAnsi="Times New Roman"/>
          <w:spacing w:val="-4"/>
          <w:sz w:val="28"/>
          <w:szCs w:val="28"/>
        </w:rPr>
        <w:t>Ковальченко</w:t>
      </w:r>
      <w:proofErr w:type="spellEnd"/>
      <w:r w:rsidRPr="007C5D97">
        <w:rPr>
          <w:rFonts w:ascii="Times New Roman" w:hAnsi="Times New Roman"/>
          <w:spacing w:val="-4"/>
          <w:sz w:val="28"/>
          <w:szCs w:val="28"/>
        </w:rPr>
        <w:t>.</w:t>
      </w:r>
      <w:r>
        <w:rPr>
          <w:rFonts w:ascii="Times New Roman" w:hAnsi="Times New Roman"/>
          <w:spacing w:val="-4"/>
          <w:sz w:val="28"/>
          <w:szCs w:val="28"/>
        </w:rPr>
        <w:t xml:space="preserve"> </w:t>
      </w:r>
      <w:r w:rsidRPr="007C5D97">
        <w:rPr>
          <w:rFonts w:ascii="Times New Roman" w:hAnsi="Times New Roman"/>
          <w:spacing w:val="-4"/>
          <w:sz w:val="28"/>
          <w:szCs w:val="28"/>
        </w:rPr>
        <w:t>М</w:t>
      </w:r>
      <w:proofErr w:type="spellStart"/>
      <w:r>
        <w:rPr>
          <w:rFonts w:ascii="Times New Roman" w:hAnsi="Times New Roman"/>
          <w:spacing w:val="-4"/>
          <w:sz w:val="28"/>
          <w:szCs w:val="28"/>
          <w:lang w:val="uk-UA"/>
        </w:rPr>
        <w:t>осква</w:t>
      </w:r>
      <w:proofErr w:type="spellEnd"/>
      <w:r w:rsidRPr="007C5D97">
        <w:rPr>
          <w:rFonts w:ascii="Times New Roman" w:hAnsi="Times New Roman"/>
          <w:spacing w:val="-4"/>
          <w:sz w:val="28"/>
          <w:szCs w:val="28"/>
        </w:rPr>
        <w:t>, 1981.</w:t>
      </w:r>
      <w:r>
        <w:rPr>
          <w:rFonts w:ascii="Times New Roman" w:hAnsi="Times New Roman"/>
          <w:spacing w:val="-4"/>
          <w:sz w:val="28"/>
          <w:szCs w:val="28"/>
        </w:rPr>
        <w:t xml:space="preserve"> </w:t>
      </w:r>
      <w:r w:rsidRPr="007C5D97">
        <w:rPr>
          <w:rFonts w:ascii="Times New Roman" w:hAnsi="Times New Roman"/>
          <w:spacing w:val="-4"/>
          <w:sz w:val="28"/>
          <w:szCs w:val="28"/>
        </w:rPr>
        <w:t xml:space="preserve">496 </w:t>
      </w:r>
      <w:proofErr w:type="gramStart"/>
      <w:r w:rsidRPr="007C5D97">
        <w:rPr>
          <w:rFonts w:ascii="Times New Roman" w:hAnsi="Times New Roman"/>
          <w:spacing w:val="-4"/>
          <w:sz w:val="28"/>
          <w:szCs w:val="28"/>
        </w:rPr>
        <w:t>с</w:t>
      </w:r>
      <w:proofErr w:type="gramEnd"/>
      <w:r w:rsidRPr="007C5D97">
        <w:rPr>
          <w:rFonts w:ascii="Times New Roman" w:hAnsi="Times New Roman"/>
          <w:spacing w:val="-4"/>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Источниковедение истории СССР. Курс источнико</w:t>
      </w:r>
      <w:r w:rsidRPr="007C5D97">
        <w:rPr>
          <w:rFonts w:ascii="Times New Roman" w:hAnsi="Times New Roman"/>
          <w:spacing w:val="0"/>
          <w:sz w:val="28"/>
          <w:szCs w:val="28"/>
        </w:rPr>
        <w:softHyphen/>
        <w:t>ведения истории СССР (в 2-х томах).</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Т.1</w:t>
      </w:r>
      <w:proofErr w:type="spellEnd"/>
      <w:r w:rsidRPr="007C5D97">
        <w:rPr>
          <w:rFonts w:ascii="Times New Roman" w:hAnsi="Times New Roman"/>
          <w:spacing w:val="0"/>
          <w:sz w:val="28"/>
          <w:szCs w:val="28"/>
        </w:rPr>
        <w:t>.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Тихомиров. Источниковедение истории СССР с древней</w:t>
      </w:r>
      <w:r w:rsidRPr="007C5D97">
        <w:rPr>
          <w:rFonts w:ascii="Times New Roman" w:hAnsi="Times New Roman"/>
          <w:spacing w:val="0"/>
          <w:sz w:val="28"/>
          <w:szCs w:val="28"/>
        </w:rPr>
        <w:softHyphen/>
        <w:t xml:space="preserve">ших времен до конца </w:t>
      </w:r>
      <w:proofErr w:type="spellStart"/>
      <w:r w:rsidRPr="007C5D97">
        <w:rPr>
          <w:rFonts w:ascii="Times New Roman" w:hAnsi="Times New Roman"/>
          <w:spacing w:val="0"/>
          <w:sz w:val="28"/>
          <w:szCs w:val="28"/>
        </w:rPr>
        <w:t>XVIII</w:t>
      </w:r>
      <w:proofErr w:type="spellEnd"/>
      <w:r w:rsidRPr="007C5D97">
        <w:rPr>
          <w:rFonts w:ascii="Times New Roman" w:hAnsi="Times New Roman"/>
          <w:spacing w:val="0"/>
          <w:sz w:val="28"/>
          <w:szCs w:val="28"/>
        </w:rPr>
        <w:t xml:space="preserve"> века.</w:t>
      </w:r>
      <w:r>
        <w:rPr>
          <w:rFonts w:ascii="Times New Roman" w:hAnsi="Times New Roman"/>
          <w:spacing w:val="0"/>
          <w:sz w:val="28"/>
          <w:szCs w:val="28"/>
        </w:rPr>
        <w:t xml:space="preserve"> </w:t>
      </w:r>
      <w:r w:rsidRPr="007C5D97">
        <w:rPr>
          <w:rFonts w:ascii="Times New Roman" w:hAnsi="Times New Roman"/>
          <w:spacing w:val="0"/>
          <w:sz w:val="28"/>
          <w:szCs w:val="28"/>
        </w:rPr>
        <w:t>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 xml:space="preserve">255 с.; </w:t>
      </w:r>
      <w:proofErr w:type="spellStart"/>
      <w:r w:rsidRPr="007C5D97">
        <w:rPr>
          <w:rFonts w:ascii="Times New Roman" w:hAnsi="Times New Roman"/>
          <w:spacing w:val="0"/>
          <w:sz w:val="28"/>
          <w:szCs w:val="28"/>
        </w:rPr>
        <w:t>Т.2</w:t>
      </w:r>
      <w:proofErr w:type="spellEnd"/>
      <w:r w:rsidRPr="007C5D97">
        <w:rPr>
          <w:rFonts w:ascii="Times New Roman" w:hAnsi="Times New Roman"/>
          <w:spacing w:val="0"/>
          <w:sz w:val="28"/>
          <w:szCs w:val="28"/>
        </w:rPr>
        <w:t>. С.</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А. Никитин. Источниковедение истории СССР. </w:t>
      </w:r>
      <w:proofErr w:type="spellStart"/>
      <w:r w:rsidRPr="007C5D97">
        <w:rPr>
          <w:rFonts w:ascii="Times New Roman" w:hAnsi="Times New Roman"/>
          <w:spacing w:val="0"/>
          <w:sz w:val="28"/>
          <w:szCs w:val="28"/>
        </w:rPr>
        <w:t>XIX</w:t>
      </w:r>
      <w:proofErr w:type="spellEnd"/>
      <w:r w:rsidRPr="007C5D97">
        <w:rPr>
          <w:rFonts w:ascii="Times New Roman" w:hAnsi="Times New Roman"/>
          <w:spacing w:val="0"/>
          <w:sz w:val="28"/>
          <w:szCs w:val="28"/>
        </w:rPr>
        <w:t xml:space="preserve"> </w:t>
      </w:r>
      <w:proofErr w:type="gramStart"/>
      <w:r w:rsidRPr="007C5D97">
        <w:rPr>
          <w:rFonts w:ascii="Times New Roman" w:hAnsi="Times New Roman"/>
          <w:spacing w:val="0"/>
          <w:sz w:val="28"/>
          <w:szCs w:val="28"/>
        </w:rPr>
        <w:t>в</w:t>
      </w:r>
      <w:proofErr w:type="gram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1940.</w:t>
      </w:r>
      <w:r>
        <w:rPr>
          <w:rFonts w:ascii="Times New Roman" w:hAnsi="Times New Roman"/>
          <w:spacing w:val="0"/>
          <w:sz w:val="28"/>
          <w:szCs w:val="28"/>
        </w:rPr>
        <w:t xml:space="preserve"> </w:t>
      </w:r>
      <w:r w:rsidRPr="007C5D97">
        <w:rPr>
          <w:rFonts w:ascii="Times New Roman" w:hAnsi="Times New Roman"/>
          <w:spacing w:val="0"/>
          <w:sz w:val="28"/>
          <w:szCs w:val="28"/>
        </w:rPr>
        <w:t>227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proofErr w:type="spellStart"/>
      <w:r w:rsidRPr="00C33DFB">
        <w:rPr>
          <w:rFonts w:ascii="Times New Roman" w:hAnsi="Times New Roman"/>
          <w:spacing w:val="0"/>
          <w:sz w:val="28"/>
          <w:szCs w:val="28"/>
          <w:lang w:val="uk-UA"/>
        </w:rPr>
        <w:t>Ісаєвич</w:t>
      </w:r>
      <w:proofErr w:type="spellEnd"/>
      <w:r w:rsidRPr="00C33DFB">
        <w:rPr>
          <w:rFonts w:ascii="Times New Roman" w:hAnsi="Times New Roman"/>
          <w:spacing w:val="0"/>
          <w:sz w:val="28"/>
          <w:szCs w:val="28"/>
          <w:lang w:val="uk-UA"/>
        </w:rPr>
        <w:t xml:space="preserve"> Я.</w:t>
      </w:r>
      <w:r>
        <w:rPr>
          <w:rFonts w:ascii="Times New Roman" w:hAnsi="Times New Roman"/>
          <w:spacing w:val="0"/>
          <w:sz w:val="28"/>
          <w:szCs w:val="28"/>
          <w:lang w:val="uk-UA"/>
        </w:rPr>
        <w:t xml:space="preserve"> </w:t>
      </w:r>
      <w:r w:rsidRPr="00C33DFB">
        <w:rPr>
          <w:rFonts w:ascii="Times New Roman" w:hAnsi="Times New Roman"/>
          <w:spacing w:val="0"/>
          <w:sz w:val="28"/>
          <w:szCs w:val="28"/>
          <w:lang w:val="uk-UA"/>
        </w:rPr>
        <w:t xml:space="preserve">Д. Джерела з історії української культури доби феодалізму. </w:t>
      </w:r>
      <w:proofErr w:type="spellStart"/>
      <w:r w:rsidRPr="007C5D97">
        <w:rPr>
          <w:rFonts w:ascii="Times New Roman" w:hAnsi="Times New Roman"/>
          <w:spacing w:val="0"/>
          <w:sz w:val="28"/>
          <w:szCs w:val="28"/>
        </w:rPr>
        <w:t>XVI</w:t>
      </w:r>
      <w:proofErr w:type="spellEnd"/>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XVIII</w:t>
      </w:r>
      <w:proofErr w:type="spellEnd"/>
      <w:r w:rsidRPr="007C5D97">
        <w:rPr>
          <w:rFonts w:ascii="Times New Roman" w:hAnsi="Times New Roman"/>
          <w:spacing w:val="0"/>
          <w:sz w:val="28"/>
          <w:szCs w:val="28"/>
        </w:rPr>
        <w:t xml:space="preserve"> ст.</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1972.</w:t>
      </w:r>
      <w:r>
        <w:rPr>
          <w:rFonts w:ascii="Times New Roman" w:hAnsi="Times New Roman"/>
          <w:spacing w:val="0"/>
          <w:sz w:val="28"/>
          <w:szCs w:val="28"/>
        </w:rPr>
        <w:t xml:space="preserve"> </w:t>
      </w:r>
      <w:r w:rsidRPr="007C5D97">
        <w:rPr>
          <w:rFonts w:ascii="Times New Roman" w:hAnsi="Times New Roman"/>
          <w:spacing w:val="0"/>
          <w:sz w:val="28"/>
          <w:szCs w:val="28"/>
        </w:rPr>
        <w:t xml:space="preserve">142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015D7B"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Історія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В документах </w:t>
      </w:r>
      <w:proofErr w:type="spellStart"/>
      <w:r w:rsidRPr="007C5D97">
        <w:rPr>
          <w:rFonts w:ascii="Times New Roman" w:hAnsi="Times New Roman"/>
          <w:spacing w:val="0"/>
          <w:sz w:val="28"/>
          <w:szCs w:val="28"/>
        </w:rPr>
        <w:t>і</w:t>
      </w:r>
      <w:proofErr w:type="spellEnd"/>
      <w:r w:rsidRPr="007C5D97">
        <w:rPr>
          <w:rFonts w:ascii="Times New Roman" w:hAnsi="Times New Roman"/>
          <w:spacing w:val="0"/>
          <w:sz w:val="28"/>
          <w:szCs w:val="28"/>
        </w:rPr>
        <w:t xml:space="preserve"> </w:t>
      </w:r>
      <w:proofErr w:type="spellStart"/>
      <w:proofErr w:type="gramStart"/>
      <w:r w:rsidRPr="007C5D97">
        <w:rPr>
          <w:rFonts w:ascii="Times New Roman" w:hAnsi="Times New Roman"/>
          <w:spacing w:val="0"/>
          <w:sz w:val="28"/>
          <w:szCs w:val="28"/>
        </w:rPr>
        <w:t>матер</w:t>
      </w:r>
      <w:proofErr w:type="gramEnd"/>
      <w:r w:rsidRPr="007C5D97">
        <w:rPr>
          <w:rFonts w:ascii="Times New Roman" w:hAnsi="Times New Roman"/>
          <w:spacing w:val="0"/>
          <w:sz w:val="28"/>
          <w:szCs w:val="28"/>
        </w:rPr>
        <w:t>іалах</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Склав</w:t>
      </w:r>
      <w:proofErr w:type="spellEnd"/>
      <w:r w:rsidRPr="007C5D97">
        <w:rPr>
          <w:rFonts w:ascii="Times New Roman" w:hAnsi="Times New Roman"/>
          <w:spacing w:val="0"/>
          <w:sz w:val="28"/>
          <w:szCs w:val="28"/>
        </w:rPr>
        <w:t xml:space="preserve"> М.</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Н. </w:t>
      </w:r>
      <w:proofErr w:type="spellStart"/>
      <w:r w:rsidRPr="007C5D97">
        <w:rPr>
          <w:rFonts w:ascii="Times New Roman" w:hAnsi="Times New Roman"/>
          <w:spacing w:val="0"/>
          <w:sz w:val="28"/>
          <w:szCs w:val="28"/>
        </w:rPr>
        <w:t>Петровський</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1946.</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Т.1</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Київська</w:t>
      </w:r>
      <w:proofErr w:type="spellEnd"/>
      <w:r w:rsidRPr="007C5D97">
        <w:rPr>
          <w:rFonts w:ascii="Times New Roman" w:hAnsi="Times New Roman"/>
          <w:spacing w:val="0"/>
          <w:sz w:val="28"/>
          <w:szCs w:val="28"/>
        </w:rPr>
        <w:t xml:space="preserve"> Русь </w:t>
      </w:r>
      <w:proofErr w:type="spellStart"/>
      <w:r w:rsidRPr="007C5D97">
        <w:rPr>
          <w:rFonts w:ascii="Times New Roman" w:hAnsi="Times New Roman"/>
          <w:spacing w:val="0"/>
          <w:sz w:val="28"/>
          <w:szCs w:val="28"/>
        </w:rPr>
        <w:t>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феодальні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князівства</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XII</w:t>
      </w:r>
      <w:proofErr w:type="spellEnd"/>
      <w:r>
        <w:rPr>
          <w:rFonts w:ascii="Times New Roman" w:hAnsi="Times New Roman"/>
          <w:spacing w:val="0"/>
          <w:sz w:val="28"/>
          <w:szCs w:val="28"/>
          <w:lang w:val="uk-UA"/>
        </w:rPr>
        <w:t xml:space="preserve"> – </w:t>
      </w:r>
      <w:proofErr w:type="spellStart"/>
      <w:r w:rsidRPr="007C5D97">
        <w:rPr>
          <w:rFonts w:ascii="Times New Roman" w:hAnsi="Times New Roman"/>
          <w:spacing w:val="0"/>
          <w:sz w:val="28"/>
          <w:szCs w:val="28"/>
        </w:rPr>
        <w:t>XIII</w:t>
      </w:r>
      <w:proofErr w:type="spellEnd"/>
      <w:r w:rsidRPr="007C5D97">
        <w:rPr>
          <w:rFonts w:ascii="Times New Roman" w:hAnsi="Times New Roman"/>
          <w:spacing w:val="0"/>
          <w:sz w:val="28"/>
          <w:szCs w:val="28"/>
        </w:rPr>
        <w:t xml:space="preserve"> ст.</w:t>
      </w:r>
      <w:r>
        <w:rPr>
          <w:rFonts w:ascii="Times New Roman" w:hAnsi="Times New Roman"/>
          <w:spacing w:val="0"/>
          <w:sz w:val="28"/>
          <w:szCs w:val="28"/>
        </w:rPr>
        <w:t xml:space="preserve"> 309</w:t>
      </w:r>
      <w:r>
        <w:rPr>
          <w:rFonts w:ascii="Times New Roman" w:hAnsi="Times New Roman"/>
          <w:spacing w:val="0"/>
          <w:sz w:val="28"/>
          <w:szCs w:val="28"/>
          <w:lang w:val="uk-UA"/>
        </w:rPr>
        <w:t>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015D7B" w:rsidRDefault="00EF0505" w:rsidP="00AD57FB">
      <w:pPr>
        <w:pStyle w:val="af3"/>
        <w:numPr>
          <w:ilvl w:val="0"/>
          <w:numId w:val="22"/>
        </w:numPr>
        <w:spacing w:line="240" w:lineRule="auto"/>
        <w:rPr>
          <w:rFonts w:ascii="Times New Roman" w:hAnsi="Times New Roman" w:cs="Times New Roman"/>
          <w:spacing w:val="0"/>
          <w:sz w:val="28"/>
          <w:szCs w:val="28"/>
        </w:rPr>
      </w:pPr>
      <w:proofErr w:type="spellStart"/>
      <w:r w:rsidRPr="00015D7B">
        <w:rPr>
          <w:rFonts w:ascii="Times New Roman" w:hAnsi="Times New Roman" w:cs="Times New Roman"/>
          <w:sz w:val="28"/>
          <w:szCs w:val="28"/>
        </w:rPr>
        <w:t>Історія</w:t>
      </w:r>
      <w:proofErr w:type="spellEnd"/>
      <w:r w:rsidRPr="00015D7B">
        <w:rPr>
          <w:rFonts w:ascii="Times New Roman" w:hAnsi="Times New Roman" w:cs="Times New Roman"/>
          <w:sz w:val="28"/>
          <w:szCs w:val="28"/>
        </w:rPr>
        <w:t xml:space="preserve"> </w:t>
      </w:r>
      <w:proofErr w:type="spellStart"/>
      <w:r w:rsidRPr="00015D7B">
        <w:rPr>
          <w:rFonts w:ascii="Times New Roman" w:hAnsi="Times New Roman" w:cs="Times New Roman"/>
          <w:sz w:val="28"/>
          <w:szCs w:val="28"/>
        </w:rPr>
        <w:t>України</w:t>
      </w:r>
      <w:proofErr w:type="spellEnd"/>
      <w:r w:rsidRPr="00015D7B">
        <w:rPr>
          <w:rFonts w:ascii="Times New Roman" w:hAnsi="Times New Roman" w:cs="Times New Roman"/>
          <w:sz w:val="28"/>
          <w:szCs w:val="28"/>
        </w:rPr>
        <w:t xml:space="preserve">: </w:t>
      </w:r>
      <w:proofErr w:type="spellStart"/>
      <w:r w:rsidRPr="00015D7B">
        <w:rPr>
          <w:rFonts w:ascii="Times New Roman" w:hAnsi="Times New Roman" w:cs="Times New Roman"/>
          <w:sz w:val="28"/>
          <w:szCs w:val="28"/>
        </w:rPr>
        <w:t>Хрестоматія</w:t>
      </w:r>
      <w:proofErr w:type="spellEnd"/>
      <w:r w:rsidRPr="00015D7B">
        <w:rPr>
          <w:rFonts w:ascii="Times New Roman" w:hAnsi="Times New Roman" w:cs="Times New Roman"/>
          <w:sz w:val="28"/>
          <w:szCs w:val="28"/>
        </w:rPr>
        <w:t xml:space="preserve"> / </w:t>
      </w:r>
      <w:proofErr w:type="spellStart"/>
      <w:r w:rsidRPr="00015D7B">
        <w:rPr>
          <w:rFonts w:ascii="Times New Roman" w:hAnsi="Times New Roman" w:cs="Times New Roman"/>
          <w:sz w:val="28"/>
          <w:szCs w:val="28"/>
        </w:rPr>
        <w:t>Упоряд</w:t>
      </w:r>
      <w:proofErr w:type="spellEnd"/>
      <w:r w:rsidRPr="00015D7B">
        <w:rPr>
          <w:rFonts w:ascii="Times New Roman" w:hAnsi="Times New Roman" w:cs="Times New Roman"/>
          <w:sz w:val="28"/>
          <w:szCs w:val="28"/>
        </w:rPr>
        <w:t>. В.</w:t>
      </w:r>
      <w:r>
        <w:rPr>
          <w:rFonts w:ascii="Times New Roman" w:hAnsi="Times New Roman" w:cs="Times New Roman"/>
          <w:sz w:val="28"/>
          <w:szCs w:val="28"/>
          <w:lang w:val="uk-UA"/>
        </w:rPr>
        <w:t xml:space="preserve"> </w:t>
      </w:r>
      <w:r w:rsidRPr="00015D7B">
        <w:rPr>
          <w:rFonts w:ascii="Times New Roman" w:hAnsi="Times New Roman" w:cs="Times New Roman"/>
          <w:sz w:val="28"/>
          <w:szCs w:val="28"/>
        </w:rPr>
        <w:t xml:space="preserve">М. Литвин. </w:t>
      </w:r>
      <w:r>
        <w:rPr>
          <w:rFonts w:ascii="Times New Roman" w:hAnsi="Times New Roman" w:cs="Times New Roman"/>
          <w:sz w:val="28"/>
          <w:szCs w:val="28"/>
        </w:rPr>
        <w:t>К</w:t>
      </w:r>
      <w:proofErr w:type="spellStart"/>
      <w:r>
        <w:rPr>
          <w:rFonts w:ascii="Times New Roman" w:hAnsi="Times New Roman" w:cs="Times New Roman"/>
          <w:sz w:val="28"/>
          <w:szCs w:val="28"/>
          <w:lang w:val="uk-UA"/>
        </w:rPr>
        <w:t>иїв</w:t>
      </w:r>
      <w:proofErr w:type="spellEnd"/>
      <w:r w:rsidRPr="00015D7B">
        <w:rPr>
          <w:rFonts w:ascii="Times New Roman" w:hAnsi="Times New Roman" w:cs="Times New Roman"/>
          <w:sz w:val="28"/>
          <w:szCs w:val="28"/>
        </w:rPr>
        <w:t xml:space="preserve">: </w:t>
      </w:r>
      <w:proofErr w:type="spellStart"/>
      <w:r w:rsidRPr="00015D7B">
        <w:rPr>
          <w:rFonts w:ascii="Times New Roman" w:hAnsi="Times New Roman" w:cs="Times New Roman"/>
          <w:sz w:val="28"/>
          <w:szCs w:val="28"/>
        </w:rPr>
        <w:t>Наукова</w:t>
      </w:r>
      <w:proofErr w:type="spellEnd"/>
      <w:r w:rsidRPr="00015D7B">
        <w:rPr>
          <w:rFonts w:ascii="Times New Roman" w:hAnsi="Times New Roman" w:cs="Times New Roman"/>
          <w:sz w:val="28"/>
          <w:szCs w:val="28"/>
        </w:rPr>
        <w:t xml:space="preserve"> думка, 2013. 1056 </w:t>
      </w:r>
      <w:proofErr w:type="gramStart"/>
      <w:r w:rsidRPr="00015D7B">
        <w:rPr>
          <w:rFonts w:ascii="Times New Roman" w:hAnsi="Times New Roman" w:cs="Times New Roman"/>
          <w:sz w:val="28"/>
          <w:szCs w:val="28"/>
        </w:rPr>
        <w:t>с</w:t>
      </w:r>
      <w:proofErr w:type="gramEnd"/>
      <w:r w:rsidRPr="00015D7B">
        <w:rPr>
          <w:rFonts w:ascii="Times New Roman" w:hAnsi="Times New Roman" w:cs="Times New Roman"/>
          <w:sz w:val="28"/>
          <w:szCs w:val="28"/>
        </w:rPr>
        <w:t xml:space="preserve">. </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Калениченко П.</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М., </w:t>
      </w:r>
      <w:proofErr w:type="spellStart"/>
      <w:r w:rsidRPr="007C5D97">
        <w:rPr>
          <w:rFonts w:ascii="Times New Roman" w:hAnsi="Times New Roman"/>
          <w:spacing w:val="0"/>
          <w:sz w:val="28"/>
          <w:szCs w:val="28"/>
        </w:rPr>
        <w:t>Санцевич</w:t>
      </w:r>
      <w:proofErr w:type="spellEnd"/>
      <w:r w:rsidRPr="007C5D97">
        <w:rPr>
          <w:rFonts w:ascii="Times New Roman" w:hAnsi="Times New Roman"/>
          <w:spacing w:val="0"/>
          <w:sz w:val="28"/>
          <w:szCs w:val="28"/>
        </w:rPr>
        <w:t xml:space="preserve"> А.</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на </w:t>
      </w:r>
      <w:proofErr w:type="spellStart"/>
      <w:r w:rsidRPr="007C5D97">
        <w:rPr>
          <w:rFonts w:ascii="Times New Roman" w:hAnsi="Times New Roman"/>
          <w:spacing w:val="0"/>
          <w:sz w:val="28"/>
          <w:szCs w:val="28"/>
        </w:rPr>
        <w:t>Україні</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1971-1975рр</w:t>
      </w:r>
      <w:proofErr w:type="spellEnd"/>
      <w:r w:rsidRPr="007C5D97">
        <w:rPr>
          <w:rFonts w:ascii="Times New Roman" w:hAnsi="Times New Roman"/>
          <w:spacing w:val="0"/>
          <w:sz w:val="28"/>
          <w:szCs w:val="28"/>
        </w:rPr>
        <w:t xml:space="preserve">.) // </w:t>
      </w:r>
      <w:proofErr w:type="spellStart"/>
      <w:r w:rsidRPr="007C5D97">
        <w:rPr>
          <w:rFonts w:ascii="Times New Roman" w:hAnsi="Times New Roman"/>
          <w:spacing w:val="0"/>
          <w:sz w:val="28"/>
          <w:szCs w:val="28"/>
        </w:rPr>
        <w:t>Укр</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w:t>
      </w:r>
      <w:proofErr w:type="spellEnd"/>
      <w:r w:rsidRPr="007C5D97">
        <w:rPr>
          <w:rFonts w:ascii="Times New Roman" w:hAnsi="Times New Roman"/>
          <w:spacing w:val="0"/>
          <w:sz w:val="28"/>
          <w:szCs w:val="28"/>
        </w:rPr>
        <w:t>. журн.</w:t>
      </w:r>
      <w:r>
        <w:rPr>
          <w:rFonts w:ascii="Times New Roman" w:hAnsi="Times New Roman"/>
          <w:spacing w:val="0"/>
          <w:sz w:val="28"/>
          <w:szCs w:val="28"/>
        </w:rPr>
        <w:t xml:space="preserve"> </w:t>
      </w:r>
      <w:r w:rsidRPr="007C5D97">
        <w:rPr>
          <w:rFonts w:ascii="Times New Roman" w:hAnsi="Times New Roman"/>
          <w:spacing w:val="0"/>
          <w:sz w:val="28"/>
          <w:szCs w:val="28"/>
        </w:rPr>
        <w:t>1976.</w:t>
      </w:r>
      <w:r>
        <w:rPr>
          <w:rFonts w:ascii="Times New Roman" w:hAnsi="Times New Roman"/>
          <w:spacing w:val="0"/>
          <w:sz w:val="28"/>
          <w:szCs w:val="28"/>
        </w:rPr>
        <w:t xml:space="preserve"> </w:t>
      </w:r>
      <w:r w:rsidRPr="007C5D97">
        <w:rPr>
          <w:rFonts w:ascii="Times New Roman" w:hAnsi="Times New Roman"/>
          <w:spacing w:val="0"/>
          <w:sz w:val="28"/>
          <w:szCs w:val="28"/>
        </w:rPr>
        <w:t>№ 3.</w:t>
      </w:r>
      <w:r>
        <w:rPr>
          <w:rFonts w:ascii="Times New Roman" w:hAnsi="Times New Roman"/>
          <w:spacing w:val="0"/>
          <w:sz w:val="28"/>
          <w:szCs w:val="28"/>
        </w:rPr>
        <w:t xml:space="preserve"> </w:t>
      </w:r>
      <w:r w:rsidRPr="007C5D97">
        <w:rPr>
          <w:rFonts w:ascii="Times New Roman" w:hAnsi="Times New Roman"/>
          <w:spacing w:val="0"/>
          <w:sz w:val="28"/>
          <w:szCs w:val="28"/>
        </w:rPr>
        <w:t>С. 41-53.</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Клепатський</w:t>
      </w:r>
      <w:proofErr w:type="spellEnd"/>
      <w:r w:rsidRPr="007C5D97">
        <w:rPr>
          <w:rFonts w:ascii="Times New Roman" w:hAnsi="Times New Roman"/>
          <w:spacing w:val="0"/>
          <w:sz w:val="28"/>
          <w:szCs w:val="28"/>
        </w:rPr>
        <w:t xml:space="preserve"> П. </w:t>
      </w:r>
      <w:proofErr w:type="spellStart"/>
      <w:r w:rsidRPr="007C5D97">
        <w:rPr>
          <w:rFonts w:ascii="Times New Roman" w:hAnsi="Times New Roman"/>
          <w:spacing w:val="0"/>
          <w:sz w:val="28"/>
          <w:szCs w:val="28"/>
        </w:rPr>
        <w:t>Огляд</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джерел</w:t>
      </w:r>
      <w:proofErr w:type="spellEnd"/>
      <w:r w:rsidRPr="007C5D97">
        <w:rPr>
          <w:rFonts w:ascii="Times New Roman" w:hAnsi="Times New Roman"/>
          <w:spacing w:val="0"/>
          <w:sz w:val="28"/>
          <w:szCs w:val="28"/>
        </w:rPr>
        <w:t xml:space="preserve"> до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Курс </w:t>
      </w:r>
      <w:proofErr w:type="spellStart"/>
      <w:r w:rsidRPr="007C5D97">
        <w:rPr>
          <w:rFonts w:ascii="Times New Roman" w:hAnsi="Times New Roman"/>
          <w:spacing w:val="0"/>
          <w:sz w:val="28"/>
          <w:szCs w:val="28"/>
        </w:rPr>
        <w:t>лекцій</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Кам’янець-Подільський</w:t>
      </w:r>
      <w:proofErr w:type="spellEnd"/>
      <w:r w:rsidRPr="007C5D97">
        <w:rPr>
          <w:rFonts w:ascii="Times New Roman" w:hAnsi="Times New Roman"/>
          <w:spacing w:val="0"/>
          <w:sz w:val="28"/>
          <w:szCs w:val="28"/>
        </w:rPr>
        <w:t>, 1919.</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Вип.1</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r w:rsidRPr="007C5D97">
        <w:rPr>
          <w:rFonts w:ascii="Times New Roman" w:hAnsi="Times New Roman"/>
          <w:spacing w:val="0"/>
          <w:sz w:val="28"/>
          <w:szCs w:val="28"/>
        </w:rPr>
        <w:t>187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Ковальский Н.</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П. Источниковедение и археография истории Украины </w:t>
      </w:r>
      <w:proofErr w:type="spellStart"/>
      <w:r w:rsidRPr="007C5D97">
        <w:rPr>
          <w:rFonts w:ascii="Times New Roman" w:hAnsi="Times New Roman"/>
          <w:spacing w:val="0"/>
          <w:sz w:val="28"/>
          <w:szCs w:val="28"/>
        </w:rPr>
        <w:t>XVI</w:t>
      </w:r>
      <w:proofErr w:type="spellEnd"/>
      <w:r>
        <w:rPr>
          <w:rFonts w:ascii="Times New Roman" w:hAnsi="Times New Roman"/>
          <w:spacing w:val="0"/>
          <w:sz w:val="28"/>
          <w:szCs w:val="28"/>
          <w:lang w:val="uk-UA"/>
        </w:rPr>
        <w:t xml:space="preserve"> – </w:t>
      </w:r>
      <w:r w:rsidRPr="007C5D97">
        <w:rPr>
          <w:rFonts w:ascii="Times New Roman" w:hAnsi="Times New Roman"/>
          <w:spacing w:val="0"/>
          <w:sz w:val="28"/>
          <w:szCs w:val="28"/>
        </w:rPr>
        <w:t xml:space="preserve">первой половины </w:t>
      </w:r>
      <w:proofErr w:type="spellStart"/>
      <w:r w:rsidRPr="007C5D97">
        <w:rPr>
          <w:rFonts w:ascii="Times New Roman" w:hAnsi="Times New Roman"/>
          <w:spacing w:val="0"/>
          <w:sz w:val="28"/>
          <w:szCs w:val="28"/>
        </w:rPr>
        <w:t>XVII</w:t>
      </w:r>
      <w:proofErr w:type="spellEnd"/>
      <w:r w:rsidRPr="007C5D97">
        <w:rPr>
          <w:rFonts w:ascii="Times New Roman" w:hAnsi="Times New Roman"/>
          <w:spacing w:val="0"/>
          <w:sz w:val="28"/>
          <w:szCs w:val="28"/>
        </w:rPr>
        <w:t xml:space="preserve"> века.: </w:t>
      </w:r>
      <w:r>
        <w:rPr>
          <w:rFonts w:ascii="Times New Roman" w:hAnsi="Times New Roman"/>
          <w:spacing w:val="0"/>
          <w:sz w:val="28"/>
          <w:szCs w:val="28"/>
          <w:lang w:val="uk-UA"/>
        </w:rPr>
        <w:t>у</w:t>
      </w:r>
      <w:proofErr w:type="spellStart"/>
      <w:r w:rsidRPr="007C5D97">
        <w:rPr>
          <w:rFonts w:ascii="Times New Roman" w:hAnsi="Times New Roman"/>
          <w:spacing w:val="0"/>
          <w:sz w:val="28"/>
          <w:szCs w:val="28"/>
        </w:rPr>
        <w:t>чеб</w:t>
      </w:r>
      <w:proofErr w:type="spellEnd"/>
      <w:proofErr w:type="gramStart"/>
      <w:r>
        <w:rPr>
          <w:rFonts w:ascii="Times New Roman" w:hAnsi="Times New Roman"/>
          <w:spacing w:val="0"/>
          <w:sz w:val="28"/>
          <w:szCs w:val="28"/>
          <w:lang w:val="uk-UA"/>
        </w:rPr>
        <w:t>.</w:t>
      </w:r>
      <w:proofErr w:type="gramEnd"/>
      <w:r>
        <w:rPr>
          <w:rFonts w:ascii="Times New Roman" w:hAnsi="Times New Roman"/>
          <w:spacing w:val="0"/>
          <w:sz w:val="28"/>
          <w:szCs w:val="28"/>
        </w:rPr>
        <w:t xml:space="preserve"> </w:t>
      </w:r>
      <w:proofErr w:type="gramStart"/>
      <w:r>
        <w:rPr>
          <w:rFonts w:ascii="Times New Roman" w:hAnsi="Times New Roman"/>
          <w:spacing w:val="0"/>
          <w:sz w:val="28"/>
          <w:szCs w:val="28"/>
          <w:lang w:val="uk-UA"/>
        </w:rPr>
        <w:t>п</w:t>
      </w:r>
      <w:proofErr w:type="gramEnd"/>
      <w:r>
        <w:rPr>
          <w:rFonts w:ascii="Times New Roman" w:hAnsi="Times New Roman"/>
          <w:spacing w:val="0"/>
          <w:sz w:val="28"/>
          <w:szCs w:val="28"/>
        </w:rPr>
        <w:t>особ</w:t>
      </w:r>
      <w:r>
        <w:rPr>
          <w:rFonts w:ascii="Times New Roman" w:hAnsi="Times New Roman"/>
          <w:spacing w:val="0"/>
          <w:sz w:val="28"/>
          <w:szCs w:val="28"/>
          <w:lang w:val="uk-UA"/>
        </w:rPr>
        <w:t>.</w:t>
      </w:r>
      <w:r w:rsidRPr="007C5D97">
        <w:rPr>
          <w:rFonts w:ascii="Times New Roman" w:hAnsi="Times New Roman"/>
          <w:spacing w:val="0"/>
          <w:sz w:val="28"/>
          <w:szCs w:val="28"/>
        </w:rPr>
        <w:t xml:space="preserve"> по спецкурсу.</w:t>
      </w:r>
      <w:r>
        <w:rPr>
          <w:rFonts w:ascii="Times New Roman" w:hAnsi="Times New Roman"/>
          <w:spacing w:val="0"/>
          <w:sz w:val="28"/>
          <w:szCs w:val="28"/>
        </w:rPr>
        <w:t xml:space="preserve"> </w:t>
      </w:r>
      <w:r w:rsidRPr="007C5D97">
        <w:rPr>
          <w:rFonts w:ascii="Times New Roman" w:hAnsi="Times New Roman"/>
          <w:spacing w:val="0"/>
          <w:sz w:val="28"/>
          <w:szCs w:val="28"/>
        </w:rPr>
        <w:t>Днепропетровск, 1977.</w:t>
      </w:r>
      <w:r>
        <w:rPr>
          <w:rFonts w:ascii="Times New Roman" w:hAnsi="Times New Roman"/>
          <w:spacing w:val="0"/>
          <w:sz w:val="28"/>
          <w:szCs w:val="28"/>
        </w:rPr>
        <w:t xml:space="preserve"> Ч. 1. </w:t>
      </w:r>
      <w:r w:rsidRPr="007C5D97">
        <w:rPr>
          <w:rFonts w:ascii="Times New Roman" w:hAnsi="Times New Roman"/>
          <w:spacing w:val="0"/>
          <w:sz w:val="28"/>
          <w:szCs w:val="28"/>
        </w:rPr>
        <w:t>120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Ковальченко</w:t>
      </w:r>
      <w:proofErr w:type="spellEnd"/>
      <w:r w:rsidRPr="00EF0505">
        <w:rPr>
          <w:rFonts w:ascii="Times New Roman" w:hAnsi="Times New Roman" w:cs="Times New Roman"/>
          <w:spacing w:val="0"/>
          <w:sz w:val="28"/>
          <w:szCs w:val="28"/>
          <w:lang w:val="uk-UA"/>
        </w:rPr>
        <w:t xml:space="preserve"> И. Д. </w:t>
      </w: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исторического</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исследования</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Изд</w:t>
      </w:r>
      <w:proofErr w:type="spellEnd"/>
      <w:r w:rsidRPr="00EF0505">
        <w:rPr>
          <w:rFonts w:ascii="Times New Roman" w:hAnsi="Times New Roman" w:cs="Times New Roman"/>
          <w:spacing w:val="0"/>
          <w:sz w:val="28"/>
          <w:szCs w:val="28"/>
          <w:lang w:val="uk-UA"/>
        </w:rPr>
        <w:t>. 2.</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Наука,</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2003.</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486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Ковальченко</w:t>
      </w:r>
      <w:proofErr w:type="spellEnd"/>
      <w:r w:rsidRPr="00EF0505">
        <w:rPr>
          <w:rFonts w:ascii="Times New Roman" w:hAnsi="Times New Roman" w:cs="Times New Roman"/>
          <w:spacing w:val="0"/>
          <w:sz w:val="28"/>
          <w:szCs w:val="28"/>
          <w:lang w:val="uk-UA"/>
        </w:rPr>
        <w:t xml:space="preserve"> И. Д. </w:t>
      </w:r>
      <w:proofErr w:type="spellStart"/>
      <w:r w:rsidRPr="00EF0505">
        <w:rPr>
          <w:rFonts w:ascii="Times New Roman" w:hAnsi="Times New Roman" w:cs="Times New Roman"/>
          <w:spacing w:val="0"/>
          <w:sz w:val="28"/>
          <w:szCs w:val="28"/>
          <w:lang w:val="uk-UA"/>
        </w:rPr>
        <w:t>Теоретико-методологические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проблемы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исторических</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исследований</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Заметки</w:t>
      </w:r>
      <w:proofErr w:type="spellEnd"/>
      <w:r w:rsidRPr="00EF0505">
        <w:rPr>
          <w:rFonts w:ascii="Times New Roman" w:hAnsi="Times New Roman" w:cs="Times New Roman"/>
          <w:spacing w:val="0"/>
          <w:sz w:val="28"/>
          <w:szCs w:val="28"/>
          <w:lang w:val="uk-UA"/>
        </w:rPr>
        <w:t xml:space="preserve"> и </w:t>
      </w:r>
      <w:proofErr w:type="spellStart"/>
      <w:r w:rsidRPr="00EF0505">
        <w:rPr>
          <w:rFonts w:ascii="Times New Roman" w:hAnsi="Times New Roman" w:cs="Times New Roman"/>
          <w:spacing w:val="0"/>
          <w:sz w:val="28"/>
          <w:szCs w:val="28"/>
          <w:lang w:val="uk-UA"/>
        </w:rPr>
        <w:t>размышления</w:t>
      </w:r>
      <w:proofErr w:type="spellEnd"/>
      <w:r w:rsidRPr="00EF0505">
        <w:rPr>
          <w:rFonts w:ascii="Times New Roman" w:hAnsi="Times New Roman" w:cs="Times New Roman"/>
          <w:spacing w:val="0"/>
          <w:sz w:val="28"/>
          <w:szCs w:val="28"/>
          <w:lang w:val="uk-UA"/>
        </w:rPr>
        <w:t xml:space="preserve"> о </w:t>
      </w:r>
      <w:proofErr w:type="spellStart"/>
      <w:r w:rsidRPr="00EF0505">
        <w:rPr>
          <w:rFonts w:ascii="Times New Roman" w:hAnsi="Times New Roman" w:cs="Times New Roman"/>
          <w:spacing w:val="0"/>
          <w:sz w:val="28"/>
          <w:szCs w:val="28"/>
          <w:lang w:val="uk-UA"/>
        </w:rPr>
        <w:t>новых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подходах</w:t>
      </w:r>
      <w:proofErr w:type="spellEnd"/>
      <w:r w:rsidRPr="00EF0505">
        <w:rPr>
          <w:rFonts w:ascii="Times New Roman" w:hAnsi="Times New Roman" w:cs="Times New Roman"/>
          <w:spacing w:val="0"/>
          <w:sz w:val="28"/>
          <w:szCs w:val="28"/>
          <w:lang w:val="uk-UA"/>
        </w:rPr>
        <w:t xml:space="preserve"> // </w:t>
      </w:r>
      <w:proofErr w:type="spellStart"/>
      <w:r w:rsidRPr="00EF0505">
        <w:rPr>
          <w:rFonts w:ascii="Times New Roman" w:hAnsi="Times New Roman" w:cs="Times New Roman"/>
          <w:spacing w:val="0"/>
          <w:sz w:val="28"/>
          <w:szCs w:val="28"/>
          <w:lang w:val="uk-UA"/>
        </w:rPr>
        <w:t>Новая</w:t>
      </w:r>
      <w:proofErr w:type="spellEnd"/>
      <w:r w:rsidRPr="00EF0505">
        <w:rPr>
          <w:rFonts w:ascii="Times New Roman" w:hAnsi="Times New Roman" w:cs="Times New Roman"/>
          <w:spacing w:val="0"/>
          <w:sz w:val="28"/>
          <w:szCs w:val="28"/>
          <w:lang w:val="uk-UA"/>
        </w:rPr>
        <w:t xml:space="preserve"> и</w:t>
      </w:r>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новейшая</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история</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1995.</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1.</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С. 3-33.</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lastRenderedPageBreak/>
        <w:t>Ковальченко</w:t>
      </w:r>
      <w:proofErr w:type="spellEnd"/>
      <w:r w:rsidRPr="00EF0505">
        <w:rPr>
          <w:rFonts w:ascii="Times New Roman" w:hAnsi="Times New Roman" w:cs="Times New Roman"/>
          <w:spacing w:val="0"/>
          <w:sz w:val="28"/>
          <w:szCs w:val="28"/>
          <w:lang w:val="uk-UA"/>
        </w:rPr>
        <w:t xml:space="preserve"> И. Д., </w:t>
      </w:r>
      <w:proofErr w:type="spellStart"/>
      <w:r w:rsidRPr="00EF0505">
        <w:rPr>
          <w:rFonts w:ascii="Times New Roman" w:hAnsi="Times New Roman" w:cs="Times New Roman"/>
          <w:spacing w:val="0"/>
          <w:sz w:val="28"/>
          <w:szCs w:val="28"/>
          <w:lang w:val="uk-UA"/>
        </w:rPr>
        <w:t>Бородкин</w:t>
      </w:r>
      <w:proofErr w:type="spellEnd"/>
      <w:r w:rsidRPr="00EF0505">
        <w:rPr>
          <w:rFonts w:ascii="Times New Roman" w:hAnsi="Times New Roman" w:cs="Times New Roman"/>
          <w:spacing w:val="0"/>
          <w:sz w:val="28"/>
          <w:szCs w:val="28"/>
          <w:lang w:val="uk-UA"/>
        </w:rPr>
        <w:t xml:space="preserve"> Л. И. </w:t>
      </w:r>
      <w:proofErr w:type="spellStart"/>
      <w:r w:rsidRPr="00EF0505">
        <w:rPr>
          <w:rFonts w:ascii="Times New Roman" w:hAnsi="Times New Roman" w:cs="Times New Roman"/>
          <w:spacing w:val="0"/>
          <w:sz w:val="28"/>
          <w:szCs w:val="28"/>
          <w:lang w:val="uk-UA"/>
        </w:rPr>
        <w:t>Современные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изучения</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исторических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источников</w:t>
      </w:r>
      <w:proofErr w:type="spellEnd"/>
      <w:r w:rsidRPr="00EF0505">
        <w:rPr>
          <w:rFonts w:ascii="Times New Roman" w:hAnsi="Times New Roman" w:cs="Times New Roman"/>
          <w:spacing w:val="0"/>
          <w:sz w:val="28"/>
          <w:szCs w:val="28"/>
          <w:lang w:val="uk-UA"/>
        </w:rPr>
        <w:t xml:space="preserve"> с </w:t>
      </w:r>
      <w:proofErr w:type="spellStart"/>
      <w:r w:rsidRPr="00EF0505">
        <w:rPr>
          <w:rFonts w:ascii="Times New Roman" w:hAnsi="Times New Roman" w:cs="Times New Roman"/>
          <w:spacing w:val="0"/>
          <w:sz w:val="28"/>
          <w:szCs w:val="28"/>
          <w:lang w:val="uk-UA"/>
        </w:rPr>
        <w:t>использованием</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ЭВМ</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М.: </w:t>
      </w:r>
      <w:proofErr w:type="spellStart"/>
      <w:r w:rsidRPr="00EF0505">
        <w:rPr>
          <w:rFonts w:ascii="Times New Roman" w:hAnsi="Times New Roman" w:cs="Times New Roman"/>
          <w:spacing w:val="0"/>
          <w:sz w:val="28"/>
          <w:szCs w:val="28"/>
          <w:lang w:val="uk-UA"/>
        </w:rPr>
        <w:t>МГУ</w:t>
      </w:r>
      <w:proofErr w:type="spellEnd"/>
      <w:r w:rsidRPr="00EF0505">
        <w:rPr>
          <w:rFonts w:ascii="Times New Roman" w:hAnsi="Times New Roman" w:cs="Times New Roman"/>
          <w:spacing w:val="0"/>
          <w:sz w:val="28"/>
          <w:szCs w:val="28"/>
          <w:lang w:val="uk-UA"/>
        </w:rPr>
        <w:t>, 1987.</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85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Количественные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в </w:t>
      </w:r>
      <w:proofErr w:type="spellStart"/>
      <w:r w:rsidRPr="00EF0505">
        <w:rPr>
          <w:rFonts w:ascii="Times New Roman" w:hAnsi="Times New Roman" w:cs="Times New Roman"/>
          <w:spacing w:val="0"/>
          <w:sz w:val="28"/>
          <w:szCs w:val="28"/>
          <w:lang w:val="uk-UA"/>
        </w:rPr>
        <w:t>исторических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исследованиях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сб</w:t>
      </w:r>
      <w:proofErr w:type="spellEnd"/>
      <w:r w:rsidRPr="00EF0505">
        <w:rPr>
          <w:rFonts w:ascii="Times New Roman" w:hAnsi="Times New Roman" w:cs="Times New Roman"/>
          <w:spacing w:val="0"/>
          <w:sz w:val="28"/>
          <w:szCs w:val="28"/>
          <w:lang w:val="uk-UA"/>
        </w:rPr>
        <w:t xml:space="preserve">. статей / </w:t>
      </w:r>
      <w:proofErr w:type="spellStart"/>
      <w:r w:rsidRPr="00EF0505">
        <w:rPr>
          <w:rFonts w:ascii="Times New Roman" w:hAnsi="Times New Roman" w:cs="Times New Roman"/>
          <w:spacing w:val="0"/>
          <w:sz w:val="28"/>
          <w:szCs w:val="28"/>
          <w:lang w:val="uk-UA"/>
        </w:rPr>
        <w:t>под</w:t>
      </w:r>
      <w:proofErr w:type="spellEnd"/>
      <w:r w:rsidRPr="00EF0505">
        <w:rPr>
          <w:rFonts w:ascii="Times New Roman" w:hAnsi="Times New Roman" w:cs="Times New Roman"/>
          <w:spacing w:val="0"/>
          <w:sz w:val="28"/>
          <w:szCs w:val="28"/>
          <w:lang w:val="uk-UA"/>
        </w:rPr>
        <w:t xml:space="preserve"> ред.</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И. Д. </w:t>
      </w:r>
      <w:proofErr w:type="spellStart"/>
      <w:r w:rsidRPr="00EF0505">
        <w:rPr>
          <w:rFonts w:ascii="Times New Roman" w:hAnsi="Times New Roman" w:cs="Times New Roman"/>
          <w:spacing w:val="0"/>
          <w:sz w:val="28"/>
          <w:szCs w:val="28"/>
          <w:lang w:val="uk-UA"/>
        </w:rPr>
        <w:t>Ковальченко</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М.: </w:t>
      </w:r>
      <w:proofErr w:type="spellStart"/>
      <w:r w:rsidRPr="00EF0505">
        <w:rPr>
          <w:rFonts w:ascii="Times New Roman" w:hAnsi="Times New Roman" w:cs="Times New Roman"/>
          <w:spacing w:val="0"/>
          <w:sz w:val="28"/>
          <w:szCs w:val="28"/>
          <w:lang w:val="uk-UA"/>
        </w:rPr>
        <w:t>Высшая</w:t>
      </w:r>
      <w:proofErr w:type="spellEnd"/>
      <w:r w:rsidRPr="00EF0505">
        <w:rPr>
          <w:rFonts w:ascii="Times New Roman" w:hAnsi="Times New Roman" w:cs="Times New Roman"/>
          <w:spacing w:val="0"/>
          <w:sz w:val="28"/>
          <w:szCs w:val="28"/>
          <w:lang w:val="uk-UA"/>
        </w:rPr>
        <w:t xml:space="preserve"> школа, 1984.</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386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Конончук</w:t>
      </w:r>
      <w:proofErr w:type="spellEnd"/>
      <w:r w:rsidRPr="007C5D97">
        <w:rPr>
          <w:rFonts w:ascii="Times New Roman" w:hAnsi="Times New Roman"/>
          <w:spacing w:val="0"/>
          <w:sz w:val="28"/>
          <w:szCs w:val="28"/>
        </w:rPr>
        <w:t xml:space="preserve"> І.</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М.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r>
        <w:rPr>
          <w:rFonts w:ascii="Times New Roman" w:hAnsi="Times New Roman"/>
          <w:spacing w:val="0"/>
          <w:sz w:val="28"/>
          <w:szCs w:val="28"/>
          <w:lang w:val="uk-UA"/>
        </w:rPr>
        <w:t>н</w:t>
      </w:r>
      <w:proofErr w:type="spellStart"/>
      <w:r w:rsidRPr="007C5D97">
        <w:rPr>
          <w:rFonts w:ascii="Times New Roman" w:hAnsi="Times New Roman"/>
          <w:spacing w:val="0"/>
          <w:sz w:val="28"/>
          <w:szCs w:val="28"/>
        </w:rPr>
        <w:t>авч</w:t>
      </w:r>
      <w:proofErr w:type="spellEnd"/>
      <w:proofErr w:type="gramStart"/>
      <w:r>
        <w:rPr>
          <w:rFonts w:ascii="Times New Roman" w:hAnsi="Times New Roman"/>
          <w:spacing w:val="0"/>
          <w:sz w:val="28"/>
          <w:szCs w:val="28"/>
          <w:lang w:val="uk-UA"/>
        </w:rPr>
        <w:t>.</w:t>
      </w:r>
      <w:r w:rsidRPr="007C5D97">
        <w:rPr>
          <w:rFonts w:ascii="Times New Roman" w:hAnsi="Times New Roman"/>
          <w:spacing w:val="0"/>
          <w:sz w:val="28"/>
          <w:szCs w:val="28"/>
        </w:rPr>
        <w:t>-</w:t>
      </w:r>
      <w:proofErr w:type="gramEnd"/>
      <w:r w:rsidRPr="007C5D97">
        <w:rPr>
          <w:rFonts w:ascii="Times New Roman" w:hAnsi="Times New Roman"/>
          <w:spacing w:val="0"/>
          <w:sz w:val="28"/>
          <w:szCs w:val="28"/>
        </w:rPr>
        <w:t>мето</w:t>
      </w:r>
      <w:r w:rsidRPr="007C5D97">
        <w:rPr>
          <w:rFonts w:ascii="Times New Roman" w:hAnsi="Times New Roman"/>
          <w:spacing w:val="0"/>
          <w:sz w:val="28"/>
          <w:szCs w:val="28"/>
        </w:rPr>
        <w:softHyphen/>
        <w:t>д</w:t>
      </w:r>
      <w:r>
        <w:rPr>
          <w:rFonts w:ascii="Times New Roman" w:hAnsi="Times New Roman"/>
          <w:spacing w:val="0"/>
          <w:sz w:val="28"/>
          <w:szCs w:val="28"/>
          <w:lang w:val="uk-UA"/>
        </w:rPr>
        <w:t>.</w:t>
      </w:r>
      <w:r>
        <w:rPr>
          <w:rFonts w:ascii="Times New Roman" w:hAnsi="Times New Roman"/>
          <w:spacing w:val="0"/>
          <w:sz w:val="28"/>
          <w:szCs w:val="28"/>
        </w:rPr>
        <w:t xml:space="preserve"> </w:t>
      </w:r>
      <w:proofErr w:type="spellStart"/>
      <w:r>
        <w:rPr>
          <w:rFonts w:ascii="Times New Roman" w:hAnsi="Times New Roman"/>
          <w:spacing w:val="0"/>
          <w:sz w:val="28"/>
          <w:szCs w:val="28"/>
        </w:rPr>
        <w:t>посіб</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Ніжин</w:t>
      </w:r>
      <w:proofErr w:type="spellEnd"/>
      <w:r w:rsidRPr="007C5D97">
        <w:rPr>
          <w:rFonts w:ascii="Times New Roman" w:hAnsi="Times New Roman"/>
          <w:spacing w:val="0"/>
          <w:sz w:val="28"/>
          <w:szCs w:val="28"/>
        </w:rPr>
        <w:t>, 2004.</w:t>
      </w:r>
      <w:r>
        <w:rPr>
          <w:rFonts w:ascii="Times New Roman" w:hAnsi="Times New Roman"/>
          <w:spacing w:val="0"/>
          <w:sz w:val="28"/>
          <w:szCs w:val="28"/>
        </w:rPr>
        <w:t xml:space="preserve"> </w:t>
      </w:r>
      <w:r w:rsidRPr="007C5D97">
        <w:rPr>
          <w:rFonts w:ascii="Times New Roman" w:hAnsi="Times New Roman"/>
          <w:spacing w:val="0"/>
          <w:sz w:val="28"/>
          <w:szCs w:val="28"/>
        </w:rPr>
        <w:t>88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Литвиненко М.</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А. </w:t>
      </w:r>
      <w:proofErr w:type="spellStart"/>
      <w:r w:rsidRPr="007C5D97">
        <w:rPr>
          <w:rFonts w:ascii="Times New Roman" w:hAnsi="Times New Roman"/>
          <w:spacing w:val="0"/>
          <w:sz w:val="28"/>
          <w:szCs w:val="28"/>
        </w:rPr>
        <w:t>Джерела</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w:t>
      </w:r>
      <w:proofErr w:type="spellEnd"/>
      <w:r>
        <w:rPr>
          <w:rFonts w:ascii="Times New Roman" w:hAnsi="Times New Roman"/>
          <w:spacing w:val="0"/>
          <w:sz w:val="28"/>
          <w:szCs w:val="28"/>
          <w:lang w:val="uk-UA"/>
        </w:rPr>
        <w:t>р</w:t>
      </w:r>
      <w:proofErr w:type="spellStart"/>
      <w:r w:rsidRPr="007C5D97">
        <w:rPr>
          <w:rFonts w:ascii="Times New Roman" w:hAnsi="Times New Roman"/>
          <w:spacing w:val="0"/>
          <w:sz w:val="28"/>
          <w:szCs w:val="28"/>
        </w:rPr>
        <w:t>аїни</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XVIII</w:t>
      </w:r>
      <w:proofErr w:type="spellEnd"/>
      <w:r w:rsidRPr="007C5D97">
        <w:rPr>
          <w:rFonts w:ascii="Times New Roman" w:hAnsi="Times New Roman"/>
          <w:spacing w:val="0"/>
          <w:sz w:val="28"/>
          <w:szCs w:val="28"/>
        </w:rPr>
        <w:t xml:space="preserve"> ст.</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Харків</w:t>
      </w:r>
      <w:proofErr w:type="spellEnd"/>
      <w:r w:rsidRPr="007C5D97">
        <w:rPr>
          <w:rFonts w:ascii="Times New Roman" w:hAnsi="Times New Roman"/>
          <w:spacing w:val="0"/>
          <w:sz w:val="28"/>
          <w:szCs w:val="28"/>
        </w:rPr>
        <w:t>, 1970.</w:t>
      </w:r>
      <w:r>
        <w:rPr>
          <w:rFonts w:ascii="Times New Roman" w:hAnsi="Times New Roman"/>
          <w:spacing w:val="0"/>
          <w:sz w:val="28"/>
          <w:szCs w:val="28"/>
        </w:rPr>
        <w:t xml:space="preserve"> 204</w:t>
      </w:r>
      <w:r>
        <w:rPr>
          <w:rFonts w:ascii="Times New Roman" w:hAnsi="Times New Roman"/>
          <w:spacing w:val="0"/>
          <w:sz w:val="28"/>
          <w:szCs w:val="28"/>
          <w:lang w:val="uk-UA"/>
        </w:rPr>
        <w:t>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Default="00EF0505" w:rsidP="00AD57FB">
      <w:pPr>
        <w:pStyle w:val="af3"/>
        <w:numPr>
          <w:ilvl w:val="0"/>
          <w:numId w:val="22"/>
        </w:numPr>
        <w:spacing w:line="240" w:lineRule="auto"/>
        <w:rPr>
          <w:rFonts w:ascii="Times New Roman" w:hAnsi="Times New Roman"/>
          <w:spacing w:val="0"/>
          <w:sz w:val="28"/>
          <w:szCs w:val="28"/>
          <w:lang w:val="uk-UA"/>
        </w:rPr>
      </w:pPr>
      <w:r w:rsidRPr="007C5D97">
        <w:rPr>
          <w:rFonts w:ascii="Times New Roman" w:hAnsi="Times New Roman"/>
          <w:spacing w:val="0"/>
          <w:sz w:val="28"/>
          <w:szCs w:val="28"/>
        </w:rPr>
        <w:t>Лукашевич О.</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А., </w:t>
      </w:r>
      <w:proofErr w:type="spellStart"/>
      <w:r w:rsidRPr="007C5D97">
        <w:rPr>
          <w:rFonts w:ascii="Times New Roman" w:hAnsi="Times New Roman"/>
          <w:spacing w:val="0"/>
          <w:sz w:val="28"/>
          <w:szCs w:val="28"/>
        </w:rPr>
        <w:t>Манжул</w:t>
      </w:r>
      <w:proofErr w:type="spellEnd"/>
      <w:r w:rsidRPr="007C5D97">
        <w:rPr>
          <w:rFonts w:ascii="Times New Roman" w:hAnsi="Times New Roman"/>
          <w:spacing w:val="0"/>
          <w:sz w:val="28"/>
          <w:szCs w:val="28"/>
        </w:rPr>
        <w:t xml:space="preserve"> К.</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Хрестоматія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теоретичного </w:t>
      </w:r>
      <w:proofErr w:type="spellStart"/>
      <w:r w:rsidRPr="007C5D97">
        <w:rPr>
          <w:rFonts w:ascii="Times New Roman" w:hAnsi="Times New Roman"/>
          <w:spacing w:val="0"/>
          <w:sz w:val="28"/>
          <w:szCs w:val="28"/>
        </w:rPr>
        <w:t>джерелознавства</w:t>
      </w:r>
      <w:proofErr w:type="spellEnd"/>
      <w:r w:rsidRPr="007C5D97">
        <w:rPr>
          <w:rFonts w:ascii="Times New Roman" w:hAnsi="Times New Roman"/>
          <w:spacing w:val="0"/>
          <w:sz w:val="28"/>
          <w:szCs w:val="28"/>
        </w:rPr>
        <w:t xml:space="preserve">: </w:t>
      </w:r>
      <w:r>
        <w:rPr>
          <w:rFonts w:ascii="Times New Roman" w:hAnsi="Times New Roman"/>
          <w:spacing w:val="0"/>
          <w:sz w:val="28"/>
          <w:szCs w:val="28"/>
          <w:lang w:val="uk-UA"/>
        </w:rPr>
        <w:t>н</w:t>
      </w:r>
      <w:proofErr w:type="spellStart"/>
      <w:r w:rsidRPr="007C5D97">
        <w:rPr>
          <w:rFonts w:ascii="Times New Roman" w:hAnsi="Times New Roman"/>
          <w:spacing w:val="0"/>
          <w:sz w:val="28"/>
          <w:szCs w:val="28"/>
        </w:rPr>
        <w:t>авч</w:t>
      </w:r>
      <w:proofErr w:type="spellEnd"/>
      <w:r w:rsidRPr="007C5D97">
        <w:rPr>
          <w:rFonts w:ascii="Times New Roman" w:hAnsi="Times New Roman"/>
          <w:spacing w:val="0"/>
          <w:sz w:val="28"/>
          <w:szCs w:val="28"/>
        </w:rPr>
        <w:t xml:space="preserve">. </w:t>
      </w:r>
      <w:proofErr w:type="spellStart"/>
      <w:proofErr w:type="gramStart"/>
      <w:r w:rsidRPr="007C5D97">
        <w:rPr>
          <w:rFonts w:ascii="Times New Roman" w:hAnsi="Times New Roman"/>
          <w:spacing w:val="0"/>
          <w:sz w:val="28"/>
          <w:szCs w:val="28"/>
        </w:rPr>
        <w:t>пос</w:t>
      </w:r>
      <w:proofErr w:type="gramEnd"/>
      <w:r w:rsidRPr="007C5D97">
        <w:rPr>
          <w:rFonts w:ascii="Times New Roman" w:hAnsi="Times New Roman"/>
          <w:spacing w:val="0"/>
          <w:sz w:val="28"/>
          <w:szCs w:val="28"/>
        </w:rPr>
        <w:t>іб</w:t>
      </w:r>
      <w:proofErr w:type="spellEnd"/>
      <w:r w:rsidRPr="007C5D97">
        <w:rPr>
          <w:rFonts w:ascii="Times New Roman" w:hAnsi="Times New Roman"/>
          <w:spacing w:val="0"/>
          <w:sz w:val="28"/>
          <w:szCs w:val="28"/>
        </w:rPr>
        <w:t>.</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Кірово</w:t>
      </w:r>
      <w:r w:rsidRPr="007C5D97">
        <w:rPr>
          <w:rFonts w:ascii="Times New Roman" w:hAnsi="Times New Roman"/>
          <w:spacing w:val="0"/>
          <w:sz w:val="28"/>
          <w:szCs w:val="28"/>
        </w:rPr>
        <w:softHyphen/>
      </w:r>
      <w:r w:rsidRPr="007C5D97">
        <w:rPr>
          <w:rFonts w:ascii="Times New Roman" w:hAnsi="Times New Roman"/>
          <w:spacing w:val="0"/>
          <w:sz w:val="28"/>
          <w:szCs w:val="28"/>
        </w:rPr>
        <w:softHyphen/>
        <w:t>градський</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держ</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пед</w:t>
      </w:r>
      <w:proofErr w:type="spellEnd"/>
      <w:r w:rsidRPr="007C5D97">
        <w:rPr>
          <w:rFonts w:ascii="Times New Roman" w:hAnsi="Times New Roman"/>
          <w:spacing w:val="0"/>
          <w:sz w:val="28"/>
          <w:szCs w:val="28"/>
        </w:rPr>
        <w:t xml:space="preserve">. ун-т </w:t>
      </w:r>
      <w:proofErr w:type="spellStart"/>
      <w:r w:rsidRPr="007C5D97">
        <w:rPr>
          <w:rFonts w:ascii="Times New Roman" w:hAnsi="Times New Roman"/>
          <w:spacing w:val="0"/>
          <w:sz w:val="28"/>
          <w:szCs w:val="28"/>
        </w:rPr>
        <w:t>ім</w:t>
      </w:r>
      <w:proofErr w:type="spellEnd"/>
      <w:r w:rsidRPr="007C5D97">
        <w:rPr>
          <w:rFonts w:ascii="Times New Roman" w:hAnsi="Times New Roman"/>
          <w:spacing w:val="0"/>
          <w:sz w:val="28"/>
          <w:szCs w:val="28"/>
        </w:rPr>
        <w:t xml:space="preserve">. В. </w:t>
      </w:r>
      <w:proofErr w:type="spellStart"/>
      <w:r w:rsidRPr="007C5D97">
        <w:rPr>
          <w:rFonts w:ascii="Times New Roman" w:hAnsi="Times New Roman"/>
          <w:spacing w:val="0"/>
          <w:sz w:val="28"/>
          <w:szCs w:val="28"/>
        </w:rPr>
        <w:t>Винниченка</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Кіровоград</w:t>
      </w:r>
      <w:proofErr w:type="spellEnd"/>
      <w:r w:rsidRPr="007C5D97">
        <w:rPr>
          <w:rFonts w:ascii="Times New Roman" w:hAnsi="Times New Roman"/>
          <w:spacing w:val="0"/>
          <w:sz w:val="28"/>
          <w:szCs w:val="28"/>
        </w:rPr>
        <w:t>, 1998.</w:t>
      </w:r>
      <w:r>
        <w:rPr>
          <w:rFonts w:ascii="Times New Roman" w:hAnsi="Times New Roman"/>
          <w:spacing w:val="0"/>
          <w:sz w:val="28"/>
          <w:szCs w:val="28"/>
        </w:rPr>
        <w:t xml:space="preserve"> </w:t>
      </w:r>
      <w:r w:rsidRPr="007C5D97">
        <w:rPr>
          <w:rFonts w:ascii="Times New Roman" w:hAnsi="Times New Roman"/>
          <w:spacing w:val="0"/>
          <w:sz w:val="28"/>
          <w:szCs w:val="28"/>
        </w:rPr>
        <w:t>780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Математические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в </w:t>
      </w:r>
      <w:proofErr w:type="spellStart"/>
      <w:r w:rsidRPr="00EF0505">
        <w:rPr>
          <w:rFonts w:ascii="Times New Roman" w:hAnsi="Times New Roman" w:cs="Times New Roman"/>
          <w:spacing w:val="0"/>
          <w:sz w:val="28"/>
          <w:szCs w:val="28"/>
          <w:lang w:val="uk-UA"/>
        </w:rPr>
        <w:t>историко-экономических</w:t>
      </w:r>
      <w:proofErr w:type="spellEnd"/>
      <w:r w:rsidRPr="00EF0505">
        <w:rPr>
          <w:rFonts w:ascii="Times New Roman" w:hAnsi="Times New Roman" w:cs="Times New Roman"/>
          <w:spacing w:val="0"/>
          <w:sz w:val="28"/>
          <w:szCs w:val="28"/>
          <w:lang w:val="uk-UA"/>
        </w:rPr>
        <w:t xml:space="preserve"> и </w:t>
      </w:r>
      <w:proofErr w:type="spellStart"/>
      <w:r w:rsidRPr="00EF0505">
        <w:rPr>
          <w:rFonts w:ascii="Times New Roman" w:hAnsi="Times New Roman" w:cs="Times New Roman"/>
          <w:spacing w:val="0"/>
          <w:sz w:val="28"/>
          <w:szCs w:val="28"/>
          <w:lang w:val="uk-UA"/>
        </w:rPr>
        <w:t>историко-культурных</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исследованиях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сб</w:t>
      </w:r>
      <w:proofErr w:type="spellEnd"/>
      <w:r w:rsidRPr="00EF0505">
        <w:rPr>
          <w:rFonts w:ascii="Times New Roman" w:hAnsi="Times New Roman" w:cs="Times New Roman"/>
          <w:spacing w:val="0"/>
          <w:sz w:val="28"/>
          <w:szCs w:val="28"/>
          <w:lang w:val="uk-UA"/>
        </w:rPr>
        <w:t xml:space="preserve">. статей / </w:t>
      </w:r>
      <w:proofErr w:type="spellStart"/>
      <w:r w:rsidRPr="00EF0505">
        <w:rPr>
          <w:rFonts w:ascii="Times New Roman" w:hAnsi="Times New Roman" w:cs="Times New Roman"/>
          <w:spacing w:val="0"/>
          <w:sz w:val="28"/>
          <w:szCs w:val="28"/>
          <w:lang w:val="uk-UA"/>
        </w:rPr>
        <w:t>под</w:t>
      </w:r>
      <w:proofErr w:type="spellEnd"/>
      <w:r w:rsidRPr="00EF0505">
        <w:rPr>
          <w:rFonts w:ascii="Times New Roman" w:hAnsi="Times New Roman" w:cs="Times New Roman"/>
          <w:spacing w:val="0"/>
          <w:sz w:val="28"/>
          <w:szCs w:val="28"/>
          <w:lang w:val="uk-UA"/>
        </w:rPr>
        <w:t xml:space="preserve"> ред. И. Д. </w:t>
      </w:r>
      <w:proofErr w:type="spellStart"/>
      <w:r w:rsidRPr="00EF0505">
        <w:rPr>
          <w:rFonts w:ascii="Times New Roman" w:hAnsi="Times New Roman" w:cs="Times New Roman"/>
          <w:spacing w:val="0"/>
          <w:sz w:val="28"/>
          <w:szCs w:val="28"/>
          <w:lang w:val="uk-UA"/>
        </w:rPr>
        <w:t>Ковальченко</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 Наука, 1977.</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384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количественного</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анализа</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текстов</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нарративных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источников</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Наука, 1983.</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132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 xml:space="preserve">Миронов Б. Н. </w:t>
      </w:r>
      <w:proofErr w:type="spellStart"/>
      <w:r w:rsidRPr="00EF0505">
        <w:rPr>
          <w:rFonts w:ascii="Times New Roman" w:hAnsi="Times New Roman" w:cs="Times New Roman"/>
          <w:spacing w:val="0"/>
          <w:sz w:val="28"/>
          <w:szCs w:val="28"/>
          <w:lang w:val="uk-UA"/>
        </w:rPr>
        <w:t>История</w:t>
      </w:r>
      <w:proofErr w:type="spellEnd"/>
      <w:r w:rsidRPr="00EF0505">
        <w:rPr>
          <w:rFonts w:ascii="Times New Roman" w:hAnsi="Times New Roman" w:cs="Times New Roman"/>
          <w:spacing w:val="0"/>
          <w:sz w:val="28"/>
          <w:szCs w:val="28"/>
          <w:lang w:val="uk-UA"/>
        </w:rPr>
        <w:t xml:space="preserve"> в цифрах. Математика в </w:t>
      </w:r>
      <w:proofErr w:type="spellStart"/>
      <w:r w:rsidRPr="00EF0505">
        <w:rPr>
          <w:rFonts w:ascii="Times New Roman" w:hAnsi="Times New Roman" w:cs="Times New Roman"/>
          <w:spacing w:val="0"/>
          <w:sz w:val="28"/>
          <w:szCs w:val="28"/>
          <w:lang w:val="uk-UA"/>
        </w:rPr>
        <w:t>исторических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исследованиях</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 Наука, 1991.</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167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r w:rsidRPr="00EF0505">
        <w:rPr>
          <w:rFonts w:ascii="Times New Roman" w:hAnsi="Times New Roman" w:cs="Times New Roman"/>
          <w:spacing w:val="0"/>
          <w:sz w:val="28"/>
          <w:szCs w:val="28"/>
          <w:lang w:val="uk-UA"/>
        </w:rPr>
        <w:t xml:space="preserve">Миронов Б. Н., </w:t>
      </w:r>
      <w:proofErr w:type="spellStart"/>
      <w:r w:rsidRPr="00EF0505">
        <w:rPr>
          <w:rFonts w:ascii="Times New Roman" w:hAnsi="Times New Roman" w:cs="Times New Roman"/>
          <w:spacing w:val="0"/>
          <w:sz w:val="28"/>
          <w:szCs w:val="28"/>
          <w:lang w:val="uk-UA"/>
        </w:rPr>
        <w:t>Степанов</w:t>
      </w:r>
      <w:proofErr w:type="spellEnd"/>
      <w:r w:rsidRPr="00EF0505">
        <w:rPr>
          <w:rFonts w:ascii="Times New Roman" w:hAnsi="Times New Roman" w:cs="Times New Roman"/>
          <w:spacing w:val="0"/>
          <w:sz w:val="28"/>
          <w:szCs w:val="28"/>
          <w:lang w:val="uk-UA"/>
        </w:rPr>
        <w:t xml:space="preserve"> З. В. </w:t>
      </w:r>
      <w:proofErr w:type="spellStart"/>
      <w:r w:rsidRPr="00EF0505">
        <w:rPr>
          <w:rFonts w:ascii="Times New Roman" w:hAnsi="Times New Roman" w:cs="Times New Roman"/>
          <w:spacing w:val="0"/>
          <w:sz w:val="28"/>
          <w:szCs w:val="28"/>
          <w:lang w:val="uk-UA"/>
        </w:rPr>
        <w:t>Историк</w:t>
      </w:r>
      <w:proofErr w:type="spellEnd"/>
      <w:r w:rsidRPr="00EF0505">
        <w:rPr>
          <w:rFonts w:ascii="Times New Roman" w:hAnsi="Times New Roman" w:cs="Times New Roman"/>
          <w:spacing w:val="0"/>
          <w:sz w:val="28"/>
          <w:szCs w:val="28"/>
          <w:lang w:val="uk-UA"/>
        </w:rPr>
        <w:t xml:space="preserve"> и математика (</w:t>
      </w:r>
      <w:proofErr w:type="spellStart"/>
      <w:r w:rsidRPr="00EF0505">
        <w:rPr>
          <w:rFonts w:ascii="Times New Roman" w:hAnsi="Times New Roman" w:cs="Times New Roman"/>
          <w:spacing w:val="0"/>
          <w:sz w:val="28"/>
          <w:szCs w:val="28"/>
          <w:lang w:val="uk-UA"/>
        </w:rPr>
        <w:t>Математические</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в </w:t>
      </w:r>
      <w:proofErr w:type="spellStart"/>
      <w:r w:rsidRPr="00EF0505">
        <w:rPr>
          <w:rFonts w:ascii="Times New Roman" w:hAnsi="Times New Roman" w:cs="Times New Roman"/>
          <w:spacing w:val="0"/>
          <w:sz w:val="28"/>
          <w:szCs w:val="28"/>
          <w:lang w:val="uk-UA"/>
        </w:rPr>
        <w:t>историческом</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исследовании</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Л.: Наука, 1975.</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184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Пивоев</w:t>
      </w:r>
      <w:proofErr w:type="spellEnd"/>
      <w:r w:rsidRPr="00EF0505">
        <w:rPr>
          <w:rFonts w:ascii="Times New Roman" w:hAnsi="Times New Roman" w:cs="Times New Roman"/>
          <w:spacing w:val="0"/>
          <w:sz w:val="28"/>
          <w:szCs w:val="28"/>
          <w:lang w:val="uk-UA"/>
        </w:rPr>
        <w:t xml:space="preserve"> В. М. </w:t>
      </w:r>
      <w:proofErr w:type="spellStart"/>
      <w:r w:rsidRPr="00EF0505">
        <w:rPr>
          <w:rFonts w:ascii="Times New Roman" w:hAnsi="Times New Roman" w:cs="Times New Roman"/>
          <w:spacing w:val="0"/>
          <w:sz w:val="28"/>
          <w:szCs w:val="28"/>
          <w:lang w:val="uk-UA"/>
        </w:rPr>
        <w:t>Методология</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гуманитарного</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знания</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Москва-Берлин: </w:t>
      </w:r>
      <w:proofErr w:type="spellStart"/>
      <w:r w:rsidRPr="00EF0505">
        <w:rPr>
          <w:rFonts w:ascii="Times New Roman" w:hAnsi="Times New Roman" w:cs="Times New Roman"/>
          <w:spacing w:val="0"/>
          <w:sz w:val="28"/>
          <w:szCs w:val="28"/>
          <w:lang w:val="uk-UA"/>
        </w:rPr>
        <w:t>ДиректМедиа</w:t>
      </w:r>
      <w:proofErr w:type="spellEnd"/>
      <w:r w:rsidRPr="00EF0505">
        <w:rPr>
          <w:rFonts w:ascii="Times New Roman" w:hAnsi="Times New Roman" w:cs="Times New Roman"/>
          <w:spacing w:val="0"/>
          <w:sz w:val="28"/>
          <w:szCs w:val="28"/>
          <w:lang w:val="uk-UA"/>
        </w:rPr>
        <w:t>, 2016.</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523 с.</w:t>
      </w:r>
    </w:p>
    <w:p w:rsidR="00EF0505" w:rsidRPr="00C33DFB" w:rsidRDefault="00EF0505" w:rsidP="00AD57FB">
      <w:pPr>
        <w:pStyle w:val="af3"/>
        <w:numPr>
          <w:ilvl w:val="0"/>
          <w:numId w:val="22"/>
        </w:numPr>
        <w:spacing w:line="240" w:lineRule="auto"/>
        <w:rPr>
          <w:rFonts w:ascii="Times New Roman" w:hAnsi="Times New Roman"/>
          <w:spacing w:val="0"/>
          <w:sz w:val="28"/>
          <w:szCs w:val="28"/>
          <w:lang w:val="uk-UA"/>
        </w:rPr>
      </w:pPr>
      <w:proofErr w:type="spellStart"/>
      <w:r>
        <w:rPr>
          <w:rFonts w:ascii="Times New Roman" w:hAnsi="Times New Roman"/>
          <w:spacing w:val="0"/>
          <w:sz w:val="28"/>
          <w:szCs w:val="28"/>
          <w:lang w:val="uk-UA"/>
        </w:rPr>
        <w:t>Підгаєцький</w:t>
      </w:r>
      <w:proofErr w:type="spellEnd"/>
      <w:r>
        <w:rPr>
          <w:rFonts w:ascii="Times New Roman" w:hAnsi="Times New Roman"/>
          <w:spacing w:val="0"/>
          <w:sz w:val="28"/>
          <w:szCs w:val="28"/>
          <w:lang w:val="uk-UA"/>
        </w:rPr>
        <w:t xml:space="preserve"> В. В. Основи теорії та методології джерелознавства з історії України ХХ століття. Дніпропетровськ, 2001. 392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Проблемы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математической</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истории</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математическое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моделирование</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исторических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процессов</w:t>
      </w:r>
      <w:proofErr w:type="spellEnd"/>
      <w:r w:rsidRPr="00EF0505">
        <w:rPr>
          <w:rFonts w:ascii="Times New Roman" w:hAnsi="Times New Roman" w:cs="Times New Roman"/>
          <w:spacing w:val="0"/>
          <w:sz w:val="28"/>
          <w:szCs w:val="28"/>
          <w:lang w:val="uk-UA"/>
        </w:rPr>
        <w:t xml:space="preserve"> / Ред. Г. Г. </w:t>
      </w:r>
      <w:proofErr w:type="spellStart"/>
      <w:r w:rsidRPr="00EF0505">
        <w:rPr>
          <w:rFonts w:ascii="Times New Roman" w:hAnsi="Times New Roman" w:cs="Times New Roman"/>
          <w:spacing w:val="0"/>
          <w:sz w:val="28"/>
          <w:szCs w:val="28"/>
          <w:lang w:val="uk-UA"/>
        </w:rPr>
        <w:t>Малинецкий</w:t>
      </w:r>
      <w:proofErr w:type="spellEnd"/>
      <w:r w:rsidRPr="00EF0505">
        <w:rPr>
          <w:rFonts w:ascii="Times New Roman" w:hAnsi="Times New Roman" w:cs="Times New Roman"/>
          <w:spacing w:val="0"/>
          <w:sz w:val="28"/>
          <w:szCs w:val="28"/>
          <w:lang w:val="uk-UA"/>
        </w:rPr>
        <w:t xml:space="preserve">, А. В. </w:t>
      </w:r>
      <w:proofErr w:type="spellStart"/>
      <w:r w:rsidRPr="00EF0505">
        <w:rPr>
          <w:rFonts w:ascii="Times New Roman" w:hAnsi="Times New Roman" w:cs="Times New Roman"/>
          <w:spacing w:val="0"/>
          <w:sz w:val="28"/>
          <w:szCs w:val="28"/>
          <w:lang w:val="uk-UA"/>
        </w:rPr>
        <w:t>Коротаев</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М.:</w:t>
      </w:r>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ЛИБРОКОМ</w:t>
      </w:r>
      <w:proofErr w:type="spellEnd"/>
      <w:r w:rsidRPr="00EF0505">
        <w:rPr>
          <w:rFonts w:ascii="Times New Roman" w:hAnsi="Times New Roman" w:cs="Times New Roman"/>
          <w:spacing w:val="0"/>
          <w:sz w:val="28"/>
          <w:szCs w:val="28"/>
          <w:lang w:val="uk-UA"/>
        </w:rPr>
        <w:t>, 2009.</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418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Проблемы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применения</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количественных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методов</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анализа</w:t>
      </w:r>
      <w:proofErr w:type="spellEnd"/>
      <w:r w:rsidRPr="00EF0505">
        <w:rPr>
          <w:rFonts w:ascii="Times New Roman" w:hAnsi="Times New Roman" w:cs="Times New Roman"/>
          <w:spacing w:val="0"/>
          <w:sz w:val="28"/>
          <w:szCs w:val="28"/>
          <w:lang w:val="uk-UA"/>
        </w:rPr>
        <w:t xml:space="preserve"> и </w:t>
      </w:r>
      <w:proofErr w:type="spellStart"/>
      <w:r w:rsidRPr="00EF0505">
        <w:rPr>
          <w:rFonts w:ascii="Times New Roman" w:hAnsi="Times New Roman" w:cs="Times New Roman"/>
          <w:spacing w:val="0"/>
          <w:sz w:val="28"/>
          <w:szCs w:val="28"/>
          <w:lang w:val="uk-UA"/>
        </w:rPr>
        <w:t>классификации</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источников</w:t>
      </w:r>
      <w:proofErr w:type="spellEnd"/>
      <w:r w:rsidRPr="00EF0505">
        <w:rPr>
          <w:rFonts w:ascii="Times New Roman" w:hAnsi="Times New Roman" w:cs="Times New Roman"/>
          <w:spacing w:val="0"/>
          <w:sz w:val="28"/>
          <w:szCs w:val="28"/>
          <w:lang w:val="uk-UA"/>
        </w:rPr>
        <w:t xml:space="preserve"> по </w:t>
      </w:r>
      <w:proofErr w:type="spellStart"/>
      <w:r w:rsidRPr="00EF0505">
        <w:rPr>
          <w:rFonts w:ascii="Times New Roman" w:hAnsi="Times New Roman" w:cs="Times New Roman"/>
          <w:spacing w:val="0"/>
          <w:sz w:val="28"/>
          <w:szCs w:val="28"/>
          <w:lang w:val="uk-UA"/>
        </w:rPr>
        <w:t>отечественной</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истории</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Днепропетровск</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ДГУ</w:t>
      </w:r>
      <w:proofErr w:type="spellEnd"/>
      <w:r w:rsidRPr="00EF0505">
        <w:rPr>
          <w:rFonts w:ascii="Times New Roman" w:hAnsi="Times New Roman" w:cs="Times New Roman"/>
          <w:spacing w:val="0"/>
          <w:sz w:val="28"/>
          <w:szCs w:val="28"/>
          <w:lang w:val="uk-UA"/>
        </w:rPr>
        <w:t>, 1988.</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120 с.</w:t>
      </w:r>
    </w:p>
    <w:p w:rsidR="00EF0505" w:rsidRDefault="00EF0505" w:rsidP="00EF0505">
      <w:pPr>
        <w:pStyle w:val="af3"/>
        <w:numPr>
          <w:ilvl w:val="0"/>
          <w:numId w:val="22"/>
        </w:numPr>
        <w:spacing w:line="240" w:lineRule="auto"/>
        <w:rPr>
          <w:rFonts w:ascii="Times New Roman" w:hAnsi="Times New Roman" w:cs="Times New Roman"/>
          <w:spacing w:val="0"/>
          <w:sz w:val="28"/>
          <w:szCs w:val="28"/>
          <w:lang w:val="uk-UA"/>
        </w:rPr>
      </w:pPr>
      <w:proofErr w:type="spellStart"/>
      <w:r w:rsidRPr="00EF0505">
        <w:rPr>
          <w:rFonts w:ascii="Times New Roman" w:hAnsi="Times New Roman" w:cs="Times New Roman"/>
          <w:spacing w:val="0"/>
          <w:sz w:val="28"/>
          <w:szCs w:val="28"/>
          <w:lang w:val="uk-UA"/>
        </w:rPr>
        <w:t>Рафалюк</w:t>
      </w:r>
      <w:proofErr w:type="spellEnd"/>
      <w:r w:rsidRPr="00EF0505">
        <w:rPr>
          <w:rFonts w:ascii="Times New Roman" w:hAnsi="Times New Roman" w:cs="Times New Roman"/>
          <w:spacing w:val="0"/>
          <w:sz w:val="28"/>
          <w:szCs w:val="28"/>
          <w:lang w:val="uk-UA"/>
        </w:rPr>
        <w:t xml:space="preserve"> О. Е. </w:t>
      </w:r>
      <w:proofErr w:type="spellStart"/>
      <w:r w:rsidRPr="00EF0505">
        <w:rPr>
          <w:rFonts w:ascii="Times New Roman" w:hAnsi="Times New Roman" w:cs="Times New Roman"/>
          <w:spacing w:val="0"/>
          <w:sz w:val="28"/>
          <w:szCs w:val="28"/>
          <w:lang w:val="uk-UA"/>
        </w:rPr>
        <w:t>Междисциплинарные</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методы</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изучения</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прошлого</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применение</w:t>
      </w:r>
      <w:proofErr w:type="spellEnd"/>
      <w:r>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контент-анализа</w:t>
      </w:r>
      <w:proofErr w:type="spellEnd"/>
      <w:r w:rsidRPr="00EF0505">
        <w:rPr>
          <w:rFonts w:ascii="Times New Roman" w:hAnsi="Times New Roman" w:cs="Times New Roman"/>
          <w:spacing w:val="0"/>
          <w:sz w:val="28"/>
          <w:szCs w:val="28"/>
          <w:lang w:val="uk-UA"/>
        </w:rPr>
        <w:t xml:space="preserve"> в </w:t>
      </w:r>
      <w:proofErr w:type="spellStart"/>
      <w:r w:rsidRPr="00EF0505">
        <w:rPr>
          <w:rFonts w:ascii="Times New Roman" w:hAnsi="Times New Roman" w:cs="Times New Roman"/>
          <w:spacing w:val="0"/>
          <w:sz w:val="28"/>
          <w:szCs w:val="28"/>
          <w:lang w:val="uk-UA"/>
        </w:rPr>
        <w:t>исторических</w:t>
      </w:r>
      <w:proofErr w:type="spellEnd"/>
      <w:r w:rsidRPr="00EF0505">
        <w:rPr>
          <w:rFonts w:ascii="Times New Roman" w:hAnsi="Times New Roman" w:cs="Times New Roman"/>
          <w:spacing w:val="0"/>
          <w:sz w:val="28"/>
          <w:szCs w:val="28"/>
          <w:lang w:val="uk-UA"/>
        </w:rPr>
        <w:t xml:space="preserve"> </w:t>
      </w:r>
      <w:proofErr w:type="spellStart"/>
      <w:r w:rsidRPr="00EF0505">
        <w:rPr>
          <w:rFonts w:ascii="Times New Roman" w:hAnsi="Times New Roman" w:cs="Times New Roman"/>
          <w:spacing w:val="0"/>
          <w:sz w:val="28"/>
          <w:szCs w:val="28"/>
          <w:lang w:val="uk-UA"/>
        </w:rPr>
        <w:t>исследованиях</w:t>
      </w:r>
      <w:proofErr w:type="spellEnd"/>
      <w:r w:rsidRPr="00EF0505">
        <w:rPr>
          <w:rFonts w:ascii="Times New Roman" w:hAnsi="Times New Roman" w:cs="Times New Roman"/>
          <w:spacing w:val="0"/>
          <w:sz w:val="28"/>
          <w:szCs w:val="28"/>
          <w:lang w:val="uk-UA"/>
        </w:rPr>
        <w:t>.</w:t>
      </w:r>
      <w:r>
        <w:rPr>
          <w:rFonts w:ascii="Times New Roman" w:hAnsi="Times New Roman" w:cs="Times New Roman"/>
          <w:spacing w:val="0"/>
          <w:sz w:val="28"/>
          <w:szCs w:val="28"/>
          <w:lang w:val="uk-UA"/>
        </w:rPr>
        <w:t xml:space="preserve"> </w:t>
      </w:r>
      <w:r w:rsidRPr="00EF0505">
        <w:rPr>
          <w:rFonts w:ascii="Times New Roman" w:hAnsi="Times New Roman" w:cs="Times New Roman"/>
          <w:spacing w:val="0"/>
          <w:sz w:val="28"/>
          <w:szCs w:val="28"/>
          <w:lang w:val="uk-UA"/>
        </w:rPr>
        <w:t xml:space="preserve">Режим доступу: </w:t>
      </w:r>
      <w:hyperlink r:id="rId13" w:history="1">
        <w:proofErr w:type="spellStart"/>
        <w:r w:rsidRPr="00BB5AF5">
          <w:rPr>
            <w:rStyle w:val="a5"/>
            <w:rFonts w:ascii="Times New Roman" w:hAnsi="Times New Roman" w:cs="Times New Roman"/>
            <w:spacing w:val="0"/>
            <w:sz w:val="28"/>
            <w:szCs w:val="28"/>
            <w:lang w:val="uk-UA"/>
          </w:rPr>
          <w:t>http</w:t>
        </w:r>
        <w:proofErr w:type="spellEnd"/>
        <w:r w:rsidRPr="00BB5AF5">
          <w:rPr>
            <w:rStyle w:val="a5"/>
            <w:rFonts w:ascii="Times New Roman" w:hAnsi="Times New Roman" w:cs="Times New Roman"/>
            <w:spacing w:val="0"/>
            <w:sz w:val="28"/>
            <w:szCs w:val="28"/>
            <w:lang w:val="uk-UA"/>
          </w:rPr>
          <w:t>://www.science-education.ru/122-20367</w:t>
        </w:r>
      </w:hyperlink>
    </w:p>
    <w:p w:rsidR="00EF0505" w:rsidRPr="00EF0505" w:rsidRDefault="00EF0505" w:rsidP="00AD57FB">
      <w:pPr>
        <w:pStyle w:val="af3"/>
        <w:numPr>
          <w:ilvl w:val="0"/>
          <w:numId w:val="22"/>
        </w:numPr>
        <w:spacing w:line="240" w:lineRule="auto"/>
        <w:rPr>
          <w:rFonts w:ascii="Times New Roman" w:hAnsi="Times New Roman"/>
          <w:spacing w:val="0"/>
          <w:sz w:val="28"/>
          <w:szCs w:val="28"/>
          <w:lang w:val="uk-UA"/>
        </w:rPr>
      </w:pPr>
      <w:proofErr w:type="spellStart"/>
      <w:r w:rsidRPr="00EF0505">
        <w:rPr>
          <w:rFonts w:ascii="Times New Roman" w:hAnsi="Times New Roman"/>
          <w:spacing w:val="0"/>
          <w:sz w:val="28"/>
          <w:szCs w:val="28"/>
          <w:lang w:val="uk-UA"/>
        </w:rPr>
        <w:t>Санцевич</w:t>
      </w:r>
      <w:proofErr w:type="spellEnd"/>
      <w:r w:rsidRPr="00EF0505">
        <w:rPr>
          <w:rFonts w:ascii="Times New Roman" w:hAnsi="Times New Roman"/>
          <w:spacing w:val="0"/>
          <w:sz w:val="28"/>
          <w:szCs w:val="28"/>
          <w:lang w:val="uk-UA"/>
        </w:rPr>
        <w:t xml:space="preserve"> А.</w:t>
      </w:r>
      <w:r>
        <w:rPr>
          <w:rFonts w:ascii="Times New Roman" w:hAnsi="Times New Roman"/>
          <w:spacing w:val="0"/>
          <w:sz w:val="28"/>
          <w:szCs w:val="28"/>
          <w:lang w:val="uk-UA"/>
        </w:rPr>
        <w:t xml:space="preserve"> </w:t>
      </w:r>
      <w:r w:rsidRPr="00EF0505">
        <w:rPr>
          <w:rFonts w:ascii="Times New Roman" w:hAnsi="Times New Roman"/>
          <w:spacing w:val="0"/>
          <w:sz w:val="28"/>
          <w:szCs w:val="28"/>
          <w:lang w:val="uk-UA"/>
        </w:rPr>
        <w:t>В. Джерелознавство з історії Українсь</w:t>
      </w:r>
      <w:r w:rsidRPr="00EF0505">
        <w:rPr>
          <w:rFonts w:ascii="Times New Roman" w:hAnsi="Times New Roman"/>
          <w:spacing w:val="0"/>
          <w:sz w:val="28"/>
          <w:szCs w:val="28"/>
          <w:lang w:val="uk-UA"/>
        </w:rPr>
        <w:softHyphen/>
        <w:t>кої РСР післявоєнного періоду (1945</w:t>
      </w:r>
      <w:r>
        <w:rPr>
          <w:rFonts w:ascii="Times New Roman" w:hAnsi="Times New Roman"/>
          <w:spacing w:val="0"/>
          <w:sz w:val="28"/>
          <w:szCs w:val="28"/>
          <w:lang w:val="uk-UA"/>
        </w:rPr>
        <w:t>-</w:t>
      </w:r>
      <w:r w:rsidRPr="00EF0505">
        <w:rPr>
          <w:rFonts w:ascii="Times New Roman" w:hAnsi="Times New Roman"/>
          <w:spacing w:val="0"/>
          <w:sz w:val="28"/>
          <w:szCs w:val="28"/>
          <w:lang w:val="uk-UA"/>
        </w:rPr>
        <w:t>1970). К</w:t>
      </w:r>
      <w:r>
        <w:rPr>
          <w:rFonts w:ascii="Times New Roman" w:hAnsi="Times New Roman"/>
          <w:spacing w:val="0"/>
          <w:sz w:val="28"/>
          <w:szCs w:val="28"/>
          <w:lang w:val="uk-UA"/>
        </w:rPr>
        <w:t>иїв</w:t>
      </w:r>
      <w:r w:rsidRPr="00EF0505">
        <w:rPr>
          <w:rFonts w:ascii="Times New Roman" w:hAnsi="Times New Roman"/>
          <w:spacing w:val="0"/>
          <w:sz w:val="28"/>
          <w:szCs w:val="28"/>
          <w:lang w:val="uk-UA"/>
        </w:rPr>
        <w:t>, 1972. 204 с.</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Санцевич</w:t>
      </w:r>
      <w:proofErr w:type="spellEnd"/>
      <w:r w:rsidRPr="007C5D97">
        <w:rPr>
          <w:rFonts w:ascii="Times New Roman" w:hAnsi="Times New Roman"/>
          <w:spacing w:val="0"/>
          <w:sz w:val="28"/>
          <w:szCs w:val="28"/>
        </w:rPr>
        <w:t xml:space="preserve"> А.</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В. </w:t>
      </w:r>
      <w:proofErr w:type="spellStart"/>
      <w:r w:rsidRPr="007C5D97">
        <w:rPr>
          <w:rFonts w:ascii="Times New Roman" w:hAnsi="Times New Roman"/>
          <w:spacing w:val="0"/>
          <w:sz w:val="28"/>
          <w:szCs w:val="28"/>
        </w:rPr>
        <w:t>Джерелознавство</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w:t>
      </w:r>
      <w:r w:rsidRPr="007C5D97">
        <w:rPr>
          <w:rFonts w:ascii="Times New Roman" w:hAnsi="Times New Roman"/>
          <w:spacing w:val="0"/>
          <w:sz w:val="28"/>
          <w:szCs w:val="28"/>
        </w:rPr>
        <w:softHyphen/>
        <w:t>їнської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РСР</w:t>
      </w:r>
      <w:proofErr w:type="spellEnd"/>
      <w:r w:rsidRPr="007C5D97">
        <w:rPr>
          <w:rFonts w:ascii="Times New Roman" w:hAnsi="Times New Roman"/>
          <w:spacing w:val="0"/>
          <w:sz w:val="28"/>
          <w:szCs w:val="28"/>
        </w:rPr>
        <w:t>. 1917</w:t>
      </w:r>
      <w:r>
        <w:rPr>
          <w:rFonts w:ascii="Times New Roman" w:hAnsi="Times New Roman"/>
          <w:spacing w:val="0"/>
          <w:sz w:val="28"/>
          <w:szCs w:val="28"/>
          <w:lang w:val="uk-UA"/>
        </w:rPr>
        <w:t>-</w:t>
      </w:r>
      <w:r w:rsidRPr="007C5D97">
        <w:rPr>
          <w:rFonts w:ascii="Times New Roman" w:hAnsi="Times New Roman"/>
          <w:spacing w:val="0"/>
          <w:sz w:val="28"/>
          <w:szCs w:val="28"/>
        </w:rPr>
        <w:t>1941.</w:t>
      </w:r>
      <w:r>
        <w:rPr>
          <w:rFonts w:ascii="Times New Roman" w:hAnsi="Times New Roman"/>
          <w:spacing w:val="0"/>
          <w:sz w:val="28"/>
          <w:szCs w:val="28"/>
        </w:rPr>
        <w:t xml:space="preserve"> К</w:t>
      </w:r>
      <w:proofErr w:type="spellStart"/>
      <w:r>
        <w:rPr>
          <w:rFonts w:ascii="Times New Roman" w:hAnsi="Times New Roman"/>
          <w:spacing w:val="0"/>
          <w:sz w:val="28"/>
          <w:szCs w:val="28"/>
          <w:lang w:val="uk-UA"/>
        </w:rPr>
        <w:t>иїв</w:t>
      </w:r>
      <w:proofErr w:type="spellEnd"/>
      <w:r w:rsidRPr="007C5D97">
        <w:rPr>
          <w:rFonts w:ascii="Times New Roman" w:hAnsi="Times New Roman"/>
          <w:spacing w:val="0"/>
          <w:sz w:val="28"/>
          <w:szCs w:val="28"/>
        </w:rPr>
        <w:t>, 1981.</w:t>
      </w:r>
      <w:r>
        <w:rPr>
          <w:rFonts w:ascii="Times New Roman" w:hAnsi="Times New Roman"/>
          <w:spacing w:val="0"/>
          <w:sz w:val="28"/>
          <w:szCs w:val="28"/>
        </w:rPr>
        <w:t xml:space="preserve"> </w:t>
      </w:r>
      <w:r w:rsidRPr="007C5D97">
        <w:rPr>
          <w:rFonts w:ascii="Times New Roman" w:hAnsi="Times New Roman"/>
          <w:spacing w:val="0"/>
          <w:sz w:val="28"/>
          <w:szCs w:val="28"/>
        </w:rPr>
        <w:t xml:space="preserve">206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Сборник документов для практических занятий по источниковедению истории СССР.</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Вып</w:t>
      </w:r>
      <w:proofErr w:type="spellEnd"/>
      <w:r w:rsidRPr="007C5D97">
        <w:rPr>
          <w:rFonts w:ascii="Times New Roman" w:hAnsi="Times New Roman"/>
          <w:spacing w:val="0"/>
          <w:sz w:val="28"/>
          <w:szCs w:val="28"/>
        </w:rPr>
        <w:t>. 1 Эпоха феодализма</w:t>
      </w:r>
      <w:r>
        <w:rPr>
          <w:rFonts w:ascii="Times New Roman" w:hAnsi="Times New Roman"/>
          <w:spacing w:val="0"/>
          <w:sz w:val="28"/>
          <w:szCs w:val="28"/>
          <w:lang w:val="uk-UA"/>
        </w:rPr>
        <w:t xml:space="preserve"> </w:t>
      </w:r>
      <w:r w:rsidRPr="007C5D97">
        <w:rPr>
          <w:rFonts w:ascii="Times New Roman" w:hAnsi="Times New Roman"/>
          <w:spacing w:val="0"/>
          <w:sz w:val="28"/>
          <w:szCs w:val="28"/>
        </w:rPr>
        <w:t>/ Сост. А</w:t>
      </w:r>
      <w:proofErr w:type="gramStart"/>
      <w:r>
        <w:rPr>
          <w:rFonts w:ascii="Times New Roman" w:hAnsi="Times New Roman"/>
          <w:spacing w:val="0"/>
          <w:sz w:val="28"/>
          <w:szCs w:val="28"/>
          <w:lang w:val="uk-UA"/>
        </w:rPr>
        <w:t xml:space="preserve"> </w:t>
      </w:r>
      <w:r w:rsidRPr="007C5D97">
        <w:rPr>
          <w:rFonts w:ascii="Times New Roman" w:hAnsi="Times New Roman"/>
          <w:spacing w:val="0"/>
          <w:sz w:val="28"/>
          <w:szCs w:val="28"/>
        </w:rPr>
        <w:t>.</w:t>
      </w:r>
      <w:proofErr w:type="gramEnd"/>
      <w:r w:rsidRPr="007C5D97">
        <w:rPr>
          <w:rFonts w:ascii="Times New Roman" w:hAnsi="Times New Roman"/>
          <w:spacing w:val="0"/>
          <w:sz w:val="28"/>
          <w:szCs w:val="28"/>
        </w:rPr>
        <w:t>В. Муравьев, В.</w:t>
      </w:r>
      <w:r>
        <w:rPr>
          <w:rFonts w:ascii="Times New Roman" w:hAnsi="Times New Roman"/>
          <w:spacing w:val="0"/>
          <w:sz w:val="28"/>
          <w:szCs w:val="28"/>
          <w:lang w:val="uk-UA"/>
        </w:rPr>
        <w:t> </w:t>
      </w:r>
      <w:r>
        <w:rPr>
          <w:rFonts w:ascii="Times New Roman" w:hAnsi="Times New Roman"/>
          <w:spacing w:val="0"/>
          <w:sz w:val="28"/>
          <w:szCs w:val="28"/>
        </w:rPr>
        <w:t>А.</w:t>
      </w:r>
      <w:r>
        <w:rPr>
          <w:rFonts w:ascii="Times New Roman" w:hAnsi="Times New Roman"/>
          <w:spacing w:val="0"/>
          <w:sz w:val="28"/>
          <w:szCs w:val="28"/>
          <w:lang w:val="uk-UA"/>
        </w:rPr>
        <w:t> </w:t>
      </w:r>
      <w:proofErr w:type="spellStart"/>
      <w:r w:rsidRPr="007C5D97">
        <w:rPr>
          <w:rFonts w:ascii="Times New Roman" w:hAnsi="Times New Roman"/>
          <w:spacing w:val="0"/>
          <w:sz w:val="28"/>
          <w:szCs w:val="28"/>
        </w:rPr>
        <w:t>Плугин</w:t>
      </w:r>
      <w:proofErr w:type="spellEnd"/>
      <w:r w:rsidRPr="007C5D97">
        <w:rPr>
          <w:rFonts w:ascii="Times New Roman" w:hAnsi="Times New Roman"/>
          <w:spacing w:val="0"/>
          <w:sz w:val="28"/>
          <w:szCs w:val="28"/>
        </w:rPr>
        <w:t>.</w:t>
      </w:r>
      <w:r>
        <w:rPr>
          <w:rFonts w:ascii="Times New Roman" w:hAnsi="Times New Roman"/>
          <w:spacing w:val="0"/>
          <w:sz w:val="28"/>
          <w:szCs w:val="28"/>
        </w:rPr>
        <w:t xml:space="preserve"> 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1980.</w:t>
      </w:r>
      <w:r>
        <w:rPr>
          <w:rFonts w:ascii="Times New Roman" w:hAnsi="Times New Roman"/>
          <w:spacing w:val="0"/>
          <w:sz w:val="28"/>
          <w:szCs w:val="28"/>
        </w:rPr>
        <w:t xml:space="preserve"> </w:t>
      </w:r>
      <w:r w:rsidRPr="007C5D97">
        <w:rPr>
          <w:rFonts w:ascii="Times New Roman" w:hAnsi="Times New Roman"/>
          <w:spacing w:val="0"/>
          <w:sz w:val="28"/>
          <w:szCs w:val="28"/>
        </w:rPr>
        <w:t xml:space="preserve">272 с.; </w:t>
      </w:r>
      <w:proofErr w:type="spellStart"/>
      <w:r w:rsidRPr="007C5D97">
        <w:rPr>
          <w:rFonts w:ascii="Times New Roman" w:hAnsi="Times New Roman"/>
          <w:spacing w:val="0"/>
          <w:sz w:val="28"/>
          <w:szCs w:val="28"/>
        </w:rPr>
        <w:t>Вып</w:t>
      </w:r>
      <w:proofErr w:type="spellEnd"/>
      <w:r w:rsidRPr="007C5D97">
        <w:rPr>
          <w:rFonts w:ascii="Times New Roman" w:hAnsi="Times New Roman"/>
          <w:spacing w:val="0"/>
          <w:sz w:val="28"/>
          <w:szCs w:val="28"/>
        </w:rPr>
        <w:t>. 2. Период капитализма</w:t>
      </w:r>
      <w:proofErr w:type="gramStart"/>
      <w:r w:rsidRPr="007C5D97">
        <w:rPr>
          <w:rFonts w:ascii="Times New Roman" w:hAnsi="Times New Roman"/>
          <w:spacing w:val="0"/>
          <w:sz w:val="28"/>
          <w:szCs w:val="28"/>
        </w:rPr>
        <w:t>/ С</w:t>
      </w:r>
      <w:proofErr w:type="gramEnd"/>
      <w:r w:rsidRPr="007C5D97">
        <w:rPr>
          <w:rFonts w:ascii="Times New Roman" w:hAnsi="Times New Roman"/>
          <w:spacing w:val="0"/>
          <w:sz w:val="28"/>
          <w:szCs w:val="28"/>
        </w:rPr>
        <w:t>ост. С.</w:t>
      </w:r>
      <w:r>
        <w:rPr>
          <w:rFonts w:ascii="Times New Roman" w:hAnsi="Times New Roman"/>
          <w:spacing w:val="0"/>
          <w:sz w:val="28"/>
          <w:szCs w:val="28"/>
          <w:lang w:val="uk-UA"/>
        </w:rPr>
        <w:t xml:space="preserve"> </w:t>
      </w:r>
      <w:r w:rsidRPr="007C5D97">
        <w:rPr>
          <w:rFonts w:ascii="Times New Roman" w:hAnsi="Times New Roman"/>
          <w:spacing w:val="0"/>
          <w:sz w:val="28"/>
          <w:szCs w:val="28"/>
        </w:rPr>
        <w:t>В. Воронкова.</w:t>
      </w:r>
      <w:r>
        <w:rPr>
          <w:rFonts w:ascii="Times New Roman" w:hAnsi="Times New Roman"/>
          <w:spacing w:val="0"/>
          <w:sz w:val="28"/>
          <w:szCs w:val="28"/>
        </w:rPr>
        <w:t xml:space="preserve"> 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1986.</w:t>
      </w:r>
      <w:r>
        <w:rPr>
          <w:rFonts w:ascii="Times New Roman" w:hAnsi="Times New Roman"/>
          <w:spacing w:val="0"/>
          <w:sz w:val="28"/>
          <w:szCs w:val="28"/>
        </w:rPr>
        <w:t xml:space="preserve"> </w:t>
      </w:r>
      <w:r w:rsidRPr="007C5D97">
        <w:rPr>
          <w:rFonts w:ascii="Times New Roman" w:hAnsi="Times New Roman"/>
          <w:spacing w:val="0"/>
          <w:sz w:val="28"/>
          <w:szCs w:val="28"/>
        </w:rPr>
        <w:t xml:space="preserve">280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t>Советское источниковедение Киевской Руси</w:t>
      </w:r>
      <w:r>
        <w:rPr>
          <w:rFonts w:ascii="Times New Roman" w:hAnsi="Times New Roman"/>
          <w:spacing w:val="0"/>
          <w:sz w:val="28"/>
          <w:szCs w:val="28"/>
          <w:lang w:val="uk-UA"/>
        </w:rPr>
        <w:t xml:space="preserve"> </w:t>
      </w:r>
      <w:r>
        <w:rPr>
          <w:rFonts w:ascii="Times New Roman" w:hAnsi="Times New Roman"/>
          <w:spacing w:val="0"/>
          <w:sz w:val="28"/>
          <w:szCs w:val="28"/>
        </w:rPr>
        <w:t xml:space="preserve">/ </w:t>
      </w:r>
      <w:proofErr w:type="spellStart"/>
      <w:r>
        <w:rPr>
          <w:rFonts w:ascii="Times New Roman" w:hAnsi="Times New Roman"/>
          <w:spacing w:val="0"/>
          <w:sz w:val="28"/>
          <w:szCs w:val="28"/>
        </w:rPr>
        <w:t>Ред</w:t>
      </w:r>
      <w:r w:rsidRPr="007C5D97">
        <w:rPr>
          <w:rFonts w:ascii="Times New Roman" w:hAnsi="Times New Roman"/>
          <w:spacing w:val="0"/>
          <w:sz w:val="28"/>
          <w:szCs w:val="28"/>
        </w:rPr>
        <w:t>кол</w:t>
      </w:r>
      <w:proofErr w:type="spellEnd"/>
      <w:r w:rsidRPr="007C5D97">
        <w:rPr>
          <w:rFonts w:ascii="Times New Roman" w:hAnsi="Times New Roman"/>
          <w:spacing w:val="0"/>
          <w:sz w:val="28"/>
          <w:szCs w:val="28"/>
        </w:rPr>
        <w:t>.: В.</w:t>
      </w:r>
      <w:r>
        <w:rPr>
          <w:rFonts w:ascii="Times New Roman" w:hAnsi="Times New Roman"/>
          <w:spacing w:val="0"/>
          <w:sz w:val="28"/>
          <w:szCs w:val="28"/>
          <w:lang w:val="uk-UA"/>
        </w:rPr>
        <w:t xml:space="preserve"> </w:t>
      </w:r>
      <w:r w:rsidRPr="007C5D97">
        <w:rPr>
          <w:rFonts w:ascii="Times New Roman" w:hAnsi="Times New Roman"/>
          <w:spacing w:val="0"/>
          <w:sz w:val="28"/>
          <w:szCs w:val="28"/>
        </w:rPr>
        <w:t>В. Мавродин (отв. ред.) и др.</w:t>
      </w:r>
      <w:r>
        <w:rPr>
          <w:rFonts w:ascii="Times New Roman" w:hAnsi="Times New Roman"/>
          <w:spacing w:val="0"/>
          <w:sz w:val="28"/>
          <w:szCs w:val="28"/>
        </w:rPr>
        <w:t xml:space="preserve"> </w:t>
      </w:r>
      <w:r w:rsidRPr="007C5D97">
        <w:rPr>
          <w:rFonts w:ascii="Times New Roman" w:hAnsi="Times New Roman"/>
          <w:spacing w:val="0"/>
          <w:sz w:val="28"/>
          <w:szCs w:val="28"/>
        </w:rPr>
        <w:t>Ленинград, 1979.</w:t>
      </w:r>
      <w:r>
        <w:rPr>
          <w:rFonts w:ascii="Times New Roman" w:hAnsi="Times New Roman"/>
          <w:spacing w:val="0"/>
          <w:sz w:val="28"/>
          <w:szCs w:val="28"/>
        </w:rPr>
        <w:t xml:space="preserve"> </w:t>
      </w:r>
      <w:r w:rsidRPr="007C5D97">
        <w:rPr>
          <w:rFonts w:ascii="Times New Roman" w:hAnsi="Times New Roman"/>
          <w:spacing w:val="0"/>
          <w:sz w:val="28"/>
          <w:szCs w:val="28"/>
        </w:rPr>
        <w:t xml:space="preserve">264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r w:rsidRPr="007C5D97">
        <w:rPr>
          <w:rFonts w:ascii="Times New Roman" w:hAnsi="Times New Roman"/>
          <w:spacing w:val="0"/>
          <w:sz w:val="28"/>
          <w:szCs w:val="28"/>
        </w:rPr>
        <w:lastRenderedPageBreak/>
        <w:t>Тихомиров М.</w:t>
      </w:r>
      <w:r>
        <w:rPr>
          <w:rFonts w:ascii="Times New Roman" w:hAnsi="Times New Roman"/>
          <w:spacing w:val="0"/>
          <w:sz w:val="28"/>
          <w:szCs w:val="28"/>
          <w:lang w:val="uk-UA"/>
        </w:rPr>
        <w:t xml:space="preserve"> </w:t>
      </w:r>
      <w:r w:rsidRPr="007C5D97">
        <w:rPr>
          <w:rFonts w:ascii="Times New Roman" w:hAnsi="Times New Roman"/>
          <w:spacing w:val="0"/>
          <w:sz w:val="28"/>
          <w:szCs w:val="28"/>
        </w:rPr>
        <w:t>Н. Источниковедение истории СССР.</w:t>
      </w:r>
      <w:r>
        <w:rPr>
          <w:rFonts w:ascii="Times New Roman" w:hAnsi="Times New Roman"/>
          <w:spacing w:val="0"/>
          <w:sz w:val="28"/>
          <w:szCs w:val="28"/>
        </w:rPr>
        <w:t xml:space="preserve"> М</w:t>
      </w:r>
      <w:proofErr w:type="spellStart"/>
      <w:r>
        <w:rPr>
          <w:rFonts w:ascii="Times New Roman" w:hAnsi="Times New Roman"/>
          <w:spacing w:val="0"/>
          <w:sz w:val="28"/>
          <w:szCs w:val="28"/>
          <w:lang w:val="uk-UA"/>
        </w:rPr>
        <w:t>осква</w:t>
      </w:r>
      <w:proofErr w:type="spellEnd"/>
      <w:r w:rsidRPr="007C5D97">
        <w:rPr>
          <w:rFonts w:ascii="Times New Roman" w:hAnsi="Times New Roman"/>
          <w:spacing w:val="0"/>
          <w:sz w:val="28"/>
          <w:szCs w:val="28"/>
        </w:rPr>
        <w:t>, 1962.</w:t>
      </w:r>
      <w:r>
        <w:rPr>
          <w:rFonts w:ascii="Times New Roman" w:hAnsi="Times New Roman"/>
          <w:spacing w:val="0"/>
          <w:sz w:val="28"/>
          <w:szCs w:val="28"/>
        </w:rPr>
        <w:t xml:space="preserve"> </w:t>
      </w:r>
      <w:proofErr w:type="spellStart"/>
      <w:r w:rsidRPr="007C5D97">
        <w:rPr>
          <w:rFonts w:ascii="Times New Roman" w:hAnsi="Times New Roman"/>
          <w:spacing w:val="0"/>
          <w:sz w:val="28"/>
          <w:szCs w:val="28"/>
        </w:rPr>
        <w:t>Вып</w:t>
      </w:r>
      <w:proofErr w:type="spellEnd"/>
      <w:r w:rsidRPr="007C5D97">
        <w:rPr>
          <w:rFonts w:ascii="Times New Roman" w:hAnsi="Times New Roman"/>
          <w:spacing w:val="0"/>
          <w:sz w:val="28"/>
          <w:szCs w:val="28"/>
        </w:rPr>
        <w:t xml:space="preserve">. 1. С древнейшего времени до конца </w:t>
      </w:r>
      <w:proofErr w:type="spellStart"/>
      <w:r w:rsidRPr="007C5D97">
        <w:rPr>
          <w:rFonts w:ascii="Times New Roman" w:hAnsi="Times New Roman"/>
          <w:spacing w:val="0"/>
          <w:sz w:val="28"/>
          <w:szCs w:val="28"/>
        </w:rPr>
        <w:t>XVIII</w:t>
      </w:r>
      <w:proofErr w:type="spellEnd"/>
      <w:r w:rsidRPr="007C5D97">
        <w:rPr>
          <w:rFonts w:ascii="Times New Roman" w:hAnsi="Times New Roman"/>
          <w:spacing w:val="0"/>
          <w:sz w:val="28"/>
          <w:szCs w:val="28"/>
        </w:rPr>
        <w:t xml:space="preserve"> века.</w:t>
      </w:r>
      <w:r>
        <w:rPr>
          <w:rFonts w:ascii="Times New Roman" w:hAnsi="Times New Roman"/>
          <w:spacing w:val="0"/>
          <w:sz w:val="28"/>
          <w:szCs w:val="28"/>
        </w:rPr>
        <w:t xml:space="preserve"> </w:t>
      </w:r>
      <w:r w:rsidRPr="007C5D97">
        <w:rPr>
          <w:rFonts w:ascii="Times New Roman" w:hAnsi="Times New Roman"/>
          <w:spacing w:val="0"/>
          <w:sz w:val="28"/>
          <w:szCs w:val="28"/>
        </w:rPr>
        <w:t xml:space="preserve">494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Pr="007C5D97" w:rsidRDefault="00EF0505" w:rsidP="00AD57FB">
      <w:pPr>
        <w:pStyle w:val="af3"/>
        <w:numPr>
          <w:ilvl w:val="0"/>
          <w:numId w:val="22"/>
        </w:numPr>
        <w:spacing w:line="240" w:lineRule="auto"/>
        <w:rPr>
          <w:rFonts w:ascii="Times New Roman" w:hAnsi="Times New Roman"/>
          <w:spacing w:val="0"/>
          <w:sz w:val="28"/>
          <w:szCs w:val="28"/>
        </w:rPr>
      </w:pPr>
      <w:proofErr w:type="spellStart"/>
      <w:r w:rsidRPr="007C5D97">
        <w:rPr>
          <w:rFonts w:ascii="Times New Roman" w:hAnsi="Times New Roman"/>
          <w:spacing w:val="0"/>
          <w:sz w:val="28"/>
          <w:szCs w:val="28"/>
        </w:rPr>
        <w:t>Хрестоматія</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з</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історії</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України</w:t>
      </w:r>
      <w:proofErr w:type="spellEnd"/>
      <w:r w:rsidRPr="007C5D97">
        <w:rPr>
          <w:rFonts w:ascii="Times New Roman" w:hAnsi="Times New Roman"/>
          <w:spacing w:val="0"/>
          <w:sz w:val="28"/>
          <w:szCs w:val="28"/>
        </w:rPr>
        <w:t xml:space="preserve"> для </w:t>
      </w:r>
      <w:proofErr w:type="spellStart"/>
      <w:r w:rsidRPr="007C5D97">
        <w:rPr>
          <w:rFonts w:ascii="Times New Roman" w:hAnsi="Times New Roman"/>
          <w:spacing w:val="0"/>
          <w:sz w:val="28"/>
          <w:szCs w:val="28"/>
        </w:rPr>
        <w:t>студентів</w:t>
      </w:r>
      <w:proofErr w:type="spellEnd"/>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вузів</w:t>
      </w:r>
      <w:proofErr w:type="spellEnd"/>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 </w:t>
      </w:r>
      <w:proofErr w:type="spellStart"/>
      <w:r w:rsidRPr="007C5D97">
        <w:rPr>
          <w:rFonts w:ascii="Times New Roman" w:hAnsi="Times New Roman"/>
          <w:spacing w:val="0"/>
          <w:sz w:val="28"/>
          <w:szCs w:val="28"/>
        </w:rPr>
        <w:t>Укл.Б</w:t>
      </w:r>
      <w:proofErr w:type="spellEnd"/>
      <w:r w:rsidRPr="007C5D97">
        <w:rPr>
          <w:rFonts w:ascii="Times New Roman" w:hAnsi="Times New Roman"/>
          <w:spacing w:val="0"/>
          <w:sz w:val="28"/>
          <w:szCs w:val="28"/>
        </w:rPr>
        <w:t>.</w:t>
      </w:r>
      <w:r>
        <w:rPr>
          <w:rFonts w:ascii="Times New Roman" w:hAnsi="Times New Roman"/>
          <w:spacing w:val="0"/>
          <w:sz w:val="28"/>
          <w:szCs w:val="28"/>
          <w:lang w:val="uk-UA"/>
        </w:rPr>
        <w:t xml:space="preserve"> </w:t>
      </w:r>
      <w:r w:rsidRPr="007C5D97">
        <w:rPr>
          <w:rFonts w:ascii="Times New Roman" w:hAnsi="Times New Roman"/>
          <w:spacing w:val="0"/>
          <w:sz w:val="28"/>
          <w:szCs w:val="28"/>
        </w:rPr>
        <w:t xml:space="preserve">І. </w:t>
      </w:r>
      <w:proofErr w:type="spellStart"/>
      <w:r w:rsidRPr="007C5D97">
        <w:rPr>
          <w:rFonts w:ascii="Times New Roman" w:hAnsi="Times New Roman"/>
          <w:spacing w:val="0"/>
          <w:sz w:val="28"/>
          <w:szCs w:val="28"/>
        </w:rPr>
        <w:t>Білик</w:t>
      </w:r>
      <w:proofErr w:type="spellEnd"/>
      <w:r w:rsidRPr="007C5D97">
        <w:rPr>
          <w:rFonts w:ascii="Times New Roman" w:hAnsi="Times New Roman"/>
          <w:spacing w:val="0"/>
          <w:sz w:val="28"/>
          <w:szCs w:val="28"/>
        </w:rPr>
        <w:t>, Л.</w:t>
      </w:r>
      <w:r>
        <w:rPr>
          <w:rFonts w:ascii="Times New Roman" w:hAnsi="Times New Roman"/>
          <w:spacing w:val="0"/>
          <w:sz w:val="28"/>
          <w:szCs w:val="28"/>
          <w:lang w:val="uk-UA"/>
        </w:rPr>
        <w:t> </w:t>
      </w:r>
      <w:r>
        <w:rPr>
          <w:rFonts w:ascii="Times New Roman" w:hAnsi="Times New Roman"/>
          <w:spacing w:val="0"/>
          <w:sz w:val="28"/>
          <w:szCs w:val="28"/>
        </w:rPr>
        <w:t>В.</w:t>
      </w:r>
      <w:r>
        <w:rPr>
          <w:rFonts w:ascii="Times New Roman" w:hAnsi="Times New Roman"/>
          <w:spacing w:val="0"/>
          <w:sz w:val="28"/>
          <w:szCs w:val="28"/>
          <w:lang w:val="uk-UA"/>
        </w:rPr>
        <w:t> </w:t>
      </w:r>
      <w:proofErr w:type="spellStart"/>
      <w:r>
        <w:rPr>
          <w:rFonts w:ascii="Times New Roman" w:hAnsi="Times New Roman"/>
          <w:spacing w:val="0"/>
          <w:sz w:val="28"/>
          <w:szCs w:val="28"/>
        </w:rPr>
        <w:t>Дячук</w:t>
      </w:r>
      <w:proofErr w:type="spellEnd"/>
      <w:r>
        <w:rPr>
          <w:rFonts w:ascii="Times New Roman" w:hAnsi="Times New Roman"/>
          <w:spacing w:val="0"/>
          <w:sz w:val="28"/>
          <w:szCs w:val="28"/>
        </w:rPr>
        <w:t xml:space="preserve">, Я.С. </w:t>
      </w:r>
      <w:proofErr w:type="spellStart"/>
      <w:r>
        <w:rPr>
          <w:rFonts w:ascii="Times New Roman" w:hAnsi="Times New Roman"/>
          <w:spacing w:val="0"/>
          <w:sz w:val="28"/>
          <w:szCs w:val="28"/>
        </w:rPr>
        <w:t>Калакура</w:t>
      </w:r>
      <w:proofErr w:type="spellEnd"/>
      <w:r>
        <w:rPr>
          <w:rFonts w:ascii="Times New Roman" w:hAnsi="Times New Roman"/>
          <w:spacing w:val="0"/>
          <w:sz w:val="28"/>
          <w:szCs w:val="28"/>
        </w:rPr>
        <w:t xml:space="preserve"> та </w:t>
      </w:r>
      <w:proofErr w:type="spellStart"/>
      <w:r>
        <w:rPr>
          <w:rFonts w:ascii="Times New Roman" w:hAnsi="Times New Roman"/>
          <w:spacing w:val="0"/>
          <w:sz w:val="28"/>
          <w:szCs w:val="28"/>
        </w:rPr>
        <w:t>ін</w:t>
      </w:r>
      <w:proofErr w:type="spellEnd"/>
      <w:r>
        <w:rPr>
          <w:rFonts w:ascii="Times New Roman" w:hAnsi="Times New Roman"/>
          <w:spacing w:val="0"/>
          <w:sz w:val="28"/>
          <w:szCs w:val="28"/>
        </w:rPr>
        <w:t>. К</w:t>
      </w:r>
      <w:proofErr w:type="spellStart"/>
      <w:r>
        <w:rPr>
          <w:rFonts w:ascii="Times New Roman" w:hAnsi="Times New Roman"/>
          <w:spacing w:val="0"/>
          <w:sz w:val="28"/>
          <w:szCs w:val="28"/>
          <w:lang w:val="uk-UA"/>
        </w:rPr>
        <w:t>иїв</w:t>
      </w:r>
      <w:proofErr w:type="spellEnd"/>
      <w:r>
        <w:rPr>
          <w:rFonts w:ascii="Times New Roman" w:hAnsi="Times New Roman"/>
          <w:spacing w:val="0"/>
          <w:sz w:val="28"/>
          <w:szCs w:val="28"/>
        </w:rPr>
        <w:t xml:space="preserve">, 1993. </w:t>
      </w:r>
      <w:r w:rsidRPr="007C5D97">
        <w:rPr>
          <w:rFonts w:ascii="Times New Roman" w:hAnsi="Times New Roman"/>
          <w:spacing w:val="0"/>
          <w:sz w:val="28"/>
          <w:szCs w:val="28"/>
        </w:rPr>
        <w:t xml:space="preserve">376 </w:t>
      </w:r>
      <w:proofErr w:type="gramStart"/>
      <w:r w:rsidRPr="007C5D97">
        <w:rPr>
          <w:rFonts w:ascii="Times New Roman" w:hAnsi="Times New Roman"/>
          <w:spacing w:val="0"/>
          <w:sz w:val="28"/>
          <w:szCs w:val="28"/>
        </w:rPr>
        <w:t>с</w:t>
      </w:r>
      <w:proofErr w:type="gramEnd"/>
      <w:r w:rsidRPr="007C5D97">
        <w:rPr>
          <w:rFonts w:ascii="Times New Roman" w:hAnsi="Times New Roman"/>
          <w:spacing w:val="0"/>
          <w:sz w:val="28"/>
          <w:szCs w:val="28"/>
        </w:rPr>
        <w:t>.</w:t>
      </w:r>
    </w:p>
    <w:p w:rsidR="00EF0505" w:rsidRDefault="00EF0505" w:rsidP="008F655A">
      <w:pPr>
        <w:pStyle w:val="af3"/>
        <w:numPr>
          <w:ilvl w:val="0"/>
          <w:numId w:val="22"/>
        </w:numPr>
        <w:spacing w:line="240" w:lineRule="auto"/>
        <w:rPr>
          <w:rFonts w:ascii="Times New Roman" w:hAnsi="Times New Roman" w:cs="Times New Roman"/>
          <w:spacing w:val="0"/>
          <w:sz w:val="28"/>
          <w:szCs w:val="28"/>
          <w:lang w:val="uk-UA"/>
        </w:rPr>
      </w:pPr>
      <w:r w:rsidRPr="007C5D97">
        <w:rPr>
          <w:rFonts w:ascii="Times New Roman" w:hAnsi="Times New Roman" w:cs="Times New Roman"/>
          <w:spacing w:val="0"/>
          <w:sz w:val="28"/>
          <w:szCs w:val="28"/>
        </w:rPr>
        <w:t>Черноморский М.</w:t>
      </w:r>
      <w:r>
        <w:rPr>
          <w:rFonts w:ascii="Times New Roman" w:hAnsi="Times New Roman" w:cs="Times New Roman"/>
          <w:spacing w:val="0"/>
          <w:sz w:val="28"/>
          <w:szCs w:val="28"/>
          <w:lang w:val="uk-UA"/>
        </w:rPr>
        <w:t xml:space="preserve"> </w:t>
      </w:r>
      <w:r w:rsidRPr="007C5D97">
        <w:rPr>
          <w:rFonts w:ascii="Times New Roman" w:hAnsi="Times New Roman" w:cs="Times New Roman"/>
          <w:spacing w:val="0"/>
          <w:sz w:val="28"/>
          <w:szCs w:val="28"/>
        </w:rPr>
        <w:t>Н. Источниковедение истории СССР.</w:t>
      </w:r>
      <w:r>
        <w:rPr>
          <w:rFonts w:ascii="Times New Roman" w:hAnsi="Times New Roman" w:cs="Times New Roman"/>
          <w:spacing w:val="0"/>
          <w:sz w:val="28"/>
          <w:szCs w:val="28"/>
        </w:rPr>
        <w:t xml:space="preserve"> М</w:t>
      </w:r>
      <w:proofErr w:type="spellStart"/>
      <w:r>
        <w:rPr>
          <w:rFonts w:ascii="Times New Roman" w:hAnsi="Times New Roman" w:cs="Times New Roman"/>
          <w:spacing w:val="0"/>
          <w:sz w:val="28"/>
          <w:szCs w:val="28"/>
          <w:lang w:val="uk-UA"/>
        </w:rPr>
        <w:t>осква</w:t>
      </w:r>
      <w:proofErr w:type="spellEnd"/>
      <w:r w:rsidRPr="007C5D97">
        <w:rPr>
          <w:rFonts w:ascii="Times New Roman" w:hAnsi="Times New Roman" w:cs="Times New Roman"/>
          <w:spacing w:val="0"/>
          <w:sz w:val="28"/>
          <w:szCs w:val="28"/>
        </w:rPr>
        <w:t>, 1966.</w:t>
      </w:r>
      <w:r>
        <w:rPr>
          <w:rFonts w:ascii="Times New Roman" w:hAnsi="Times New Roman" w:cs="Times New Roman"/>
          <w:spacing w:val="0"/>
          <w:sz w:val="28"/>
          <w:szCs w:val="28"/>
        </w:rPr>
        <w:t xml:space="preserve"> </w:t>
      </w:r>
      <w:r w:rsidRPr="007C5D97">
        <w:rPr>
          <w:rFonts w:ascii="Times New Roman" w:hAnsi="Times New Roman" w:cs="Times New Roman"/>
          <w:spacing w:val="0"/>
          <w:sz w:val="28"/>
          <w:szCs w:val="28"/>
        </w:rPr>
        <w:t xml:space="preserve">342 </w:t>
      </w:r>
      <w:proofErr w:type="gramStart"/>
      <w:r w:rsidRPr="007C5D97">
        <w:rPr>
          <w:rFonts w:ascii="Times New Roman" w:hAnsi="Times New Roman" w:cs="Times New Roman"/>
          <w:spacing w:val="0"/>
          <w:sz w:val="28"/>
          <w:szCs w:val="28"/>
        </w:rPr>
        <w:t>с</w:t>
      </w:r>
      <w:proofErr w:type="gramEnd"/>
      <w:r w:rsidRPr="007C5D97">
        <w:rPr>
          <w:rFonts w:ascii="Times New Roman" w:hAnsi="Times New Roman" w:cs="Times New Roman"/>
          <w:spacing w:val="0"/>
          <w:sz w:val="28"/>
          <w:szCs w:val="28"/>
        </w:rPr>
        <w:t>.</w:t>
      </w:r>
    </w:p>
    <w:p w:rsidR="00AD57FB" w:rsidRDefault="00AD57FB" w:rsidP="00AD57FB">
      <w:pPr>
        <w:autoSpaceDE w:val="0"/>
        <w:autoSpaceDN w:val="0"/>
        <w:adjustRightInd w:val="0"/>
        <w:spacing w:after="0" w:line="240" w:lineRule="auto"/>
        <w:jc w:val="center"/>
        <w:rPr>
          <w:rFonts w:ascii="Times New Roman" w:hAnsi="Times New Roman" w:cs="Times New Roman"/>
          <w:b/>
          <w:sz w:val="24"/>
          <w:szCs w:val="24"/>
          <w:lang w:eastAsia="ru-RU"/>
        </w:rPr>
      </w:pPr>
    </w:p>
    <w:p w:rsidR="00AD57FB" w:rsidRDefault="00AD57FB" w:rsidP="00AD57FB">
      <w:pPr>
        <w:autoSpaceDE w:val="0"/>
        <w:autoSpaceDN w:val="0"/>
        <w:adjustRightInd w:val="0"/>
        <w:spacing w:after="0" w:line="240" w:lineRule="auto"/>
        <w:jc w:val="center"/>
        <w:rPr>
          <w:rFonts w:ascii="Times New Roman" w:hAnsi="Times New Roman" w:cs="Times New Roman"/>
          <w:bCs/>
          <w:iCs/>
          <w:sz w:val="28"/>
          <w:szCs w:val="28"/>
        </w:rPr>
      </w:pPr>
      <w:r w:rsidRPr="00C8721D">
        <w:rPr>
          <w:rFonts w:ascii="Times New Roman" w:hAnsi="Times New Roman" w:cs="Times New Roman"/>
          <w:bCs/>
          <w:iCs/>
          <w:sz w:val="28"/>
          <w:szCs w:val="28"/>
        </w:rPr>
        <w:t>Рекомендовані джерела інформації</w:t>
      </w:r>
    </w:p>
    <w:p w:rsidR="00AD57FB" w:rsidRPr="00762505" w:rsidRDefault="00AD57FB" w:rsidP="00AD57FB">
      <w:pPr>
        <w:autoSpaceDE w:val="0"/>
        <w:autoSpaceDN w:val="0"/>
        <w:adjustRightInd w:val="0"/>
        <w:spacing w:after="0" w:line="240" w:lineRule="auto"/>
        <w:rPr>
          <w:rFonts w:ascii="Times New Roman" w:hAnsi="Times New Roman" w:cs="Times New Roman"/>
          <w:b/>
          <w:bCs/>
          <w:i/>
          <w:iCs/>
          <w:sz w:val="24"/>
          <w:szCs w:val="24"/>
        </w:rPr>
      </w:pP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Навчально-методичний комплекс дисципліни  «Джерелознавство історії України».</w:t>
      </w:r>
    </w:p>
    <w:p w:rsidR="00AD57FB" w:rsidRPr="00C72195" w:rsidRDefault="00AD57FB" w:rsidP="00AD57FB">
      <w:pPr>
        <w:pStyle w:val="a3"/>
        <w:widowControl w:val="0"/>
        <w:numPr>
          <w:ilvl w:val="0"/>
          <w:numId w:val="23"/>
        </w:numPr>
        <w:spacing w:after="0" w:line="240" w:lineRule="auto"/>
        <w:ind w:left="851" w:hanging="425"/>
        <w:jc w:val="both"/>
        <w:rPr>
          <w:rFonts w:ascii="Times New Roman" w:hAnsi="Times New Roman" w:cs="Times New Roman"/>
          <w:sz w:val="28"/>
          <w:szCs w:val="28"/>
        </w:rPr>
      </w:pPr>
      <w:r w:rsidRPr="00C72195">
        <w:rPr>
          <w:rFonts w:ascii="Times New Roman" w:hAnsi="Times New Roman" w:cs="Times New Roman"/>
          <w:sz w:val="28"/>
          <w:szCs w:val="28"/>
        </w:rPr>
        <w:t>Корисні ресурси Інтернету:</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а) </w:t>
      </w:r>
      <w:proofErr w:type="spellStart"/>
      <w:r w:rsidRPr="00144EFA">
        <w:rPr>
          <w:rFonts w:ascii="Times New Roman" w:hAnsi="Times New Roman" w:cs="Times New Roman"/>
          <w:sz w:val="28"/>
          <w:szCs w:val="28"/>
        </w:rPr>
        <w:t>Берковський</w:t>
      </w:r>
      <w:proofErr w:type="spellEnd"/>
      <w:r w:rsidRPr="00144EF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144EFA">
        <w:rPr>
          <w:rFonts w:ascii="Times New Roman" w:hAnsi="Times New Roman" w:cs="Times New Roman"/>
          <w:sz w:val="28"/>
          <w:szCs w:val="28"/>
        </w:rPr>
        <w:t>Г. Джерелознавство історії України [Електронний ресурс].</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mylenedrevo</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б) Джерелознавство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uk</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wikipedia</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org</w:t>
      </w:r>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в) </w:t>
      </w:r>
      <w:proofErr w:type="spellStart"/>
      <w:r w:rsidRPr="00144EFA">
        <w:rPr>
          <w:rFonts w:ascii="Times New Roman" w:hAnsi="Times New Roman" w:cs="Times New Roman"/>
          <w:sz w:val="28"/>
          <w:szCs w:val="28"/>
        </w:rPr>
        <w:t>Макарчук</w:t>
      </w:r>
      <w:proofErr w:type="spellEnd"/>
      <w:r w:rsidRPr="00144EFA">
        <w:rPr>
          <w:rFonts w:ascii="Times New Roman" w:hAnsi="Times New Roman" w:cs="Times New Roman"/>
          <w:sz w:val="28"/>
          <w:szCs w:val="28"/>
        </w:rPr>
        <w:t xml:space="preserve"> С.</w:t>
      </w:r>
      <w:r w:rsidRPr="00C72195">
        <w:rPr>
          <w:rFonts w:ascii="Times New Roman" w:hAnsi="Times New Roman" w:cs="Times New Roman"/>
          <w:sz w:val="28"/>
          <w:szCs w:val="28"/>
        </w:rPr>
        <w:t xml:space="preserve"> </w:t>
      </w:r>
      <w:r w:rsidRPr="00144EFA">
        <w:rPr>
          <w:rFonts w:ascii="Times New Roman" w:hAnsi="Times New Roman" w:cs="Times New Roman"/>
          <w:sz w:val="28"/>
          <w:szCs w:val="28"/>
        </w:rPr>
        <w:t xml:space="preserve">А.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r w:rsidRPr="00144EFA">
        <w:rPr>
          <w:rFonts w:ascii="Times New Roman" w:hAnsi="Times New Roman" w:cs="Times New Roman"/>
          <w:sz w:val="28"/>
          <w:szCs w:val="28"/>
          <w:lang w:val="en-US"/>
        </w:rPr>
        <w:t>www</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twirpx</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com</w:t>
      </w:r>
      <w:r w:rsidRPr="00144EFA">
        <w:rPr>
          <w:rFonts w:ascii="Times New Roman" w:hAnsi="Times New Roman" w:cs="Times New Roman"/>
          <w:sz w:val="28"/>
          <w:szCs w:val="28"/>
        </w:rPr>
        <w:t xml:space="preserve">; </w:t>
      </w:r>
      <w:proofErr w:type="spellStart"/>
      <w:r w:rsidRPr="00144EFA">
        <w:rPr>
          <w:rFonts w:ascii="Times New Roman" w:hAnsi="Times New Roman" w:cs="Times New Roman"/>
          <w:sz w:val="28"/>
          <w:szCs w:val="28"/>
          <w:lang w:val="en-US"/>
        </w:rPr>
        <w:t>istfak</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dnv</w:t>
      </w:r>
      <w:proofErr w:type="spellEnd"/>
      <w:r w:rsidRPr="00144EFA">
        <w:rPr>
          <w:rFonts w:ascii="Times New Roman" w:hAnsi="Times New Roman" w:cs="Times New Roman"/>
          <w:sz w:val="28"/>
          <w:szCs w:val="28"/>
        </w:rPr>
        <w:t>.</w:t>
      </w:r>
      <w:r w:rsidRPr="00144EFA">
        <w:rPr>
          <w:rFonts w:ascii="Times New Roman" w:hAnsi="Times New Roman" w:cs="Times New Roman"/>
          <w:sz w:val="28"/>
          <w:szCs w:val="28"/>
          <w:lang w:val="en-US"/>
        </w:rPr>
        <w:t>at</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p>
    <w:p w:rsidR="00AD57FB" w:rsidRPr="00C72195"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 xml:space="preserve">г) Воронов В.І. Джерелознавство історії України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hyperlink r:id="rId14" w:history="1">
        <w:r w:rsidRPr="00242B94">
          <w:rPr>
            <w:rStyle w:val="a5"/>
            <w:rFonts w:ascii="Times New Roman" w:hAnsi="Times New Roman" w:cs="Times New Roman"/>
            <w:sz w:val="28"/>
            <w:szCs w:val="28"/>
            <w:lang w:val="en-US"/>
          </w:rPr>
          <w:t>http</w:t>
        </w:r>
        <w:r w:rsidRPr="00242B94">
          <w:rPr>
            <w:rStyle w:val="a5"/>
            <w:rFonts w:ascii="Times New Roman" w:hAnsi="Times New Roman" w:cs="Times New Roman"/>
            <w:sz w:val="28"/>
            <w:szCs w:val="28"/>
          </w:rPr>
          <w:t>://</w:t>
        </w:r>
        <w:proofErr w:type="spellStart"/>
        <w:r w:rsidRPr="00242B94">
          <w:rPr>
            <w:rStyle w:val="a5"/>
            <w:rFonts w:ascii="Times New Roman" w:hAnsi="Times New Roman" w:cs="Times New Roman"/>
            <w:sz w:val="28"/>
            <w:szCs w:val="28"/>
            <w:lang w:val="en-US"/>
          </w:rPr>
          <w:t>istorikznu</w:t>
        </w:r>
        <w:proofErr w:type="spellEnd"/>
        <w:r w:rsidRPr="00242B94">
          <w:rPr>
            <w:rStyle w:val="a5"/>
            <w:rFonts w:ascii="Times New Roman" w:hAnsi="Times New Roman" w:cs="Times New Roman"/>
            <w:sz w:val="28"/>
            <w:szCs w:val="28"/>
          </w:rPr>
          <w:t>.</w:t>
        </w:r>
        <w:r w:rsidRPr="00242B94">
          <w:rPr>
            <w:rStyle w:val="a5"/>
            <w:rFonts w:ascii="Times New Roman" w:hAnsi="Times New Roman" w:cs="Times New Roman"/>
            <w:sz w:val="28"/>
            <w:szCs w:val="28"/>
            <w:lang w:val="en-US"/>
          </w:rPr>
          <w:t>at</w:t>
        </w:r>
        <w:r w:rsidRPr="00242B94">
          <w:rPr>
            <w:rStyle w:val="a5"/>
            <w:rFonts w:ascii="Times New Roman" w:hAnsi="Times New Roman" w:cs="Times New Roman"/>
            <w:sz w:val="28"/>
            <w:szCs w:val="28"/>
          </w:rPr>
          <w:t>.</w:t>
        </w:r>
        <w:proofErr w:type="spellStart"/>
        <w:r w:rsidRPr="00242B94">
          <w:rPr>
            <w:rStyle w:val="a5"/>
            <w:rFonts w:ascii="Times New Roman" w:hAnsi="Times New Roman" w:cs="Times New Roman"/>
            <w:sz w:val="28"/>
            <w:szCs w:val="28"/>
            <w:lang w:val="en-US"/>
          </w:rPr>
          <w:t>ua</w:t>
        </w:r>
        <w:proofErr w:type="spellEnd"/>
      </w:hyperlink>
    </w:p>
    <w:p w:rsidR="00AD57FB" w:rsidRPr="00144EFA" w:rsidRDefault="00AD57FB" w:rsidP="00AD57FB">
      <w:pPr>
        <w:widowControl w:val="0"/>
        <w:spacing w:after="0" w:line="240" w:lineRule="auto"/>
        <w:ind w:left="426"/>
        <w:jc w:val="both"/>
        <w:rPr>
          <w:rFonts w:ascii="Times New Roman" w:hAnsi="Times New Roman" w:cs="Times New Roman"/>
          <w:sz w:val="28"/>
          <w:szCs w:val="28"/>
        </w:rPr>
      </w:pPr>
      <w:r w:rsidRPr="00144EFA">
        <w:rPr>
          <w:rFonts w:ascii="Times New Roman" w:hAnsi="Times New Roman" w:cs="Times New Roman"/>
          <w:sz w:val="28"/>
          <w:szCs w:val="28"/>
        </w:rPr>
        <w:t>д) Історичне джерелознавство</w:t>
      </w:r>
      <w:r>
        <w:rPr>
          <w:rFonts w:ascii="Times New Roman" w:hAnsi="Times New Roman" w:cs="Times New Roman"/>
          <w:sz w:val="28"/>
          <w:szCs w:val="28"/>
        </w:rPr>
        <w:t xml:space="preserve"> / </w:t>
      </w:r>
      <w:r w:rsidRPr="00144EFA">
        <w:rPr>
          <w:rFonts w:ascii="Times New Roman" w:hAnsi="Times New Roman" w:cs="Times New Roman"/>
          <w:sz w:val="28"/>
          <w:szCs w:val="28"/>
        </w:rPr>
        <w:t>Я.</w:t>
      </w:r>
      <w:r>
        <w:rPr>
          <w:rFonts w:ascii="Times New Roman" w:hAnsi="Times New Roman" w:cs="Times New Roman"/>
          <w:sz w:val="28"/>
          <w:szCs w:val="28"/>
        </w:rPr>
        <w:t xml:space="preserve"> </w:t>
      </w:r>
      <w:r w:rsidRPr="00144EFA">
        <w:rPr>
          <w:rFonts w:ascii="Times New Roman" w:hAnsi="Times New Roman" w:cs="Times New Roman"/>
          <w:sz w:val="28"/>
          <w:szCs w:val="28"/>
        </w:rPr>
        <w:t xml:space="preserve">С. </w:t>
      </w:r>
      <w:proofErr w:type="spellStart"/>
      <w:r w:rsidRPr="00144EFA">
        <w:rPr>
          <w:rFonts w:ascii="Times New Roman" w:hAnsi="Times New Roman" w:cs="Times New Roman"/>
          <w:sz w:val="28"/>
          <w:szCs w:val="28"/>
        </w:rPr>
        <w:t>Калакура</w:t>
      </w:r>
      <w:proofErr w:type="spellEnd"/>
      <w:r w:rsidRPr="00144EFA">
        <w:rPr>
          <w:rFonts w:ascii="Times New Roman" w:hAnsi="Times New Roman" w:cs="Times New Roman"/>
          <w:sz w:val="28"/>
          <w:szCs w:val="28"/>
        </w:rPr>
        <w:t>, І.</w:t>
      </w:r>
      <w:r>
        <w:rPr>
          <w:rFonts w:ascii="Times New Roman" w:hAnsi="Times New Roman" w:cs="Times New Roman"/>
          <w:sz w:val="28"/>
          <w:szCs w:val="28"/>
        </w:rPr>
        <w:t xml:space="preserve"> </w:t>
      </w:r>
      <w:r w:rsidRPr="00144EFA">
        <w:rPr>
          <w:rFonts w:ascii="Times New Roman" w:hAnsi="Times New Roman" w:cs="Times New Roman"/>
          <w:sz w:val="28"/>
          <w:szCs w:val="28"/>
        </w:rPr>
        <w:t xml:space="preserve">Н. Войцехівська [Електронний ресурс]. </w:t>
      </w:r>
      <w:r>
        <w:rPr>
          <w:rFonts w:ascii="Times New Roman" w:hAnsi="Times New Roman" w:cs="Times New Roman"/>
          <w:sz w:val="28"/>
          <w:szCs w:val="28"/>
          <w:lang w:val="en-US"/>
        </w:rPr>
        <w:t>URL</w:t>
      </w:r>
      <w:r w:rsidRPr="00144EFA">
        <w:rPr>
          <w:rFonts w:ascii="Times New Roman" w:hAnsi="Times New Roman" w:cs="Times New Roman"/>
          <w:sz w:val="28"/>
          <w:szCs w:val="28"/>
        </w:rPr>
        <w:t xml:space="preserve">: </w:t>
      </w:r>
      <w:r w:rsidRPr="00144EFA">
        <w:rPr>
          <w:rFonts w:ascii="Times New Roman" w:hAnsi="Times New Roman" w:cs="Times New Roman"/>
          <w:sz w:val="28"/>
          <w:szCs w:val="28"/>
          <w:lang w:val="en-US"/>
        </w:rPr>
        <w:t>http</w:t>
      </w:r>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referat</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inf</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igb</w:t>
      </w:r>
      <w:proofErr w:type="spellEnd"/>
      <w:r w:rsidRPr="00144EFA">
        <w:rPr>
          <w:rFonts w:ascii="Times New Roman" w:hAnsi="Times New Roman" w:cs="Times New Roman"/>
          <w:sz w:val="28"/>
          <w:szCs w:val="28"/>
        </w:rPr>
        <w:t>.</w:t>
      </w:r>
      <w:proofErr w:type="spellStart"/>
      <w:r w:rsidRPr="00144EFA">
        <w:rPr>
          <w:rFonts w:ascii="Times New Roman" w:hAnsi="Times New Roman" w:cs="Times New Roman"/>
          <w:sz w:val="28"/>
          <w:szCs w:val="28"/>
          <w:lang w:val="en-US"/>
        </w:rPr>
        <w:t>ua</w:t>
      </w:r>
      <w:proofErr w:type="spellEnd"/>
    </w:p>
    <w:p w:rsidR="00CA6969" w:rsidRPr="00247DFC" w:rsidRDefault="00247DFC" w:rsidP="00260DE1">
      <w:pPr>
        <w:pBdr>
          <w:top w:val="nil"/>
          <w:left w:val="nil"/>
          <w:bottom w:val="nil"/>
          <w:right w:val="nil"/>
          <w:between w:val="nil"/>
        </w:pBdr>
        <w:spacing w:after="160" w:line="240" w:lineRule="auto"/>
        <w:rPr>
          <w:rFonts w:ascii="Times New Roman" w:hAnsi="Times New Roman" w:cs="Times New Roman"/>
        </w:rPr>
      </w:pPr>
      <w:r w:rsidRPr="00247DFC">
        <w:rPr>
          <w:rFonts w:ascii="Times New Roman" w:hAnsi="Times New Roman" w:cs="Times New Roman"/>
          <w:sz w:val="24"/>
          <w:szCs w:val="24"/>
          <w:lang w:eastAsia="ru-RU"/>
        </w:rPr>
        <w:t>.</w:t>
      </w:r>
    </w:p>
    <w:p w:rsidR="00CA6969" w:rsidRDefault="00CA6969"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28"/>
          <w:szCs w:val="28"/>
        </w:rPr>
      </w:pPr>
      <w:r w:rsidRPr="000F6CC0">
        <w:rPr>
          <w:rFonts w:ascii="Times New Roman" w:eastAsia="Times New Roman" w:hAnsi="Times New Roman" w:cs="Times New Roman"/>
          <w:b/>
          <w:color w:val="000000"/>
          <w:sz w:val="28"/>
          <w:szCs w:val="28"/>
        </w:rPr>
        <w:t>1</w:t>
      </w:r>
      <w:r w:rsidR="000F6CC0" w:rsidRPr="000F6CC0">
        <w:rPr>
          <w:rFonts w:ascii="Times New Roman" w:eastAsia="Times New Roman" w:hAnsi="Times New Roman" w:cs="Times New Roman"/>
          <w:b/>
          <w:color w:val="000000"/>
          <w:sz w:val="28"/>
          <w:szCs w:val="28"/>
        </w:rPr>
        <w:t>1</w:t>
      </w:r>
      <w:r w:rsidRPr="000F6CC0">
        <w:rPr>
          <w:rFonts w:ascii="Times New Roman" w:eastAsia="Times New Roman" w:hAnsi="Times New Roman" w:cs="Times New Roman"/>
          <w:b/>
          <w:color w:val="000000"/>
          <w:sz w:val="28"/>
          <w:szCs w:val="28"/>
        </w:rPr>
        <w:t>. Система оцінювання та вимоги</w:t>
      </w:r>
    </w:p>
    <w:p w:rsidR="002B72CB" w:rsidRPr="00E0540D" w:rsidRDefault="002B72CB" w:rsidP="00260DE1">
      <w:pPr>
        <w:pBdr>
          <w:top w:val="nil"/>
          <w:left w:val="nil"/>
          <w:bottom w:val="nil"/>
          <w:right w:val="nil"/>
          <w:between w:val="nil"/>
        </w:pBdr>
        <w:spacing w:after="0" w:line="240" w:lineRule="auto"/>
        <w:jc w:val="center"/>
        <w:rPr>
          <w:rFonts w:ascii="Times New Roman" w:eastAsia="Times New Roman" w:hAnsi="Times New Roman" w:cs="Times New Roman"/>
          <w:b/>
          <w:color w:val="000000"/>
          <w:sz w:val="16"/>
          <w:szCs w:val="16"/>
        </w:rPr>
      </w:pPr>
    </w:p>
    <w:p w:rsidR="00AD57FB" w:rsidRPr="00C8721D" w:rsidRDefault="00AD57FB" w:rsidP="00AD57FB">
      <w:pPr>
        <w:ind w:firstLine="720"/>
        <w:jc w:val="both"/>
        <w:rPr>
          <w:rFonts w:ascii="Times New Roman" w:hAnsi="Times New Roman" w:cs="Times New Roman"/>
          <w:sz w:val="24"/>
          <w:szCs w:val="24"/>
        </w:rPr>
      </w:pPr>
      <w:r w:rsidRPr="00C8721D">
        <w:rPr>
          <w:rFonts w:ascii="Times New Roman" w:hAnsi="Times New Roman" w:cs="Times New Roman"/>
          <w:sz w:val="24"/>
          <w:szCs w:val="24"/>
        </w:rPr>
        <w:t>Увесь навчальний курс оцінюється в 100 балів. В поточне оцінювання включається: семінарські заняття – 40 балів, модульна контрольна робота – 40 балів, самостійна робота – 10 балів, індивідуально-дослідні завдання – 10</w:t>
      </w:r>
      <w:r>
        <w:rPr>
          <w:rFonts w:ascii="Times New Roman" w:hAnsi="Times New Roman" w:cs="Times New Roman"/>
          <w:sz w:val="24"/>
          <w:szCs w:val="24"/>
        </w:rPr>
        <w:t xml:space="preserve"> балів.</w:t>
      </w:r>
    </w:p>
    <w:tbl>
      <w:tblPr>
        <w:tblW w:w="771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440"/>
        <w:gridCol w:w="1800"/>
        <w:gridCol w:w="1800"/>
        <w:gridCol w:w="1234"/>
      </w:tblGrid>
      <w:tr w:rsidR="00AD57FB" w:rsidRPr="00C8721D" w:rsidTr="00CC784F">
        <w:trPr>
          <w:cantSplit/>
          <w:trHeight w:val="326"/>
        </w:trPr>
        <w:tc>
          <w:tcPr>
            <w:tcW w:w="6480" w:type="dxa"/>
            <w:gridSpan w:val="4"/>
            <w:shd w:val="clear" w:color="auto" w:fill="auto"/>
          </w:tcPr>
          <w:p w:rsidR="00AD57FB" w:rsidRPr="00C8721D" w:rsidRDefault="00AD57FB" w:rsidP="00CC784F">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Поточний і модульний контроль (100 балів)</w:t>
            </w:r>
          </w:p>
        </w:tc>
        <w:tc>
          <w:tcPr>
            <w:tcW w:w="1234" w:type="dxa"/>
            <w:shd w:val="clear" w:color="auto" w:fill="auto"/>
          </w:tcPr>
          <w:p w:rsidR="00AD57FB" w:rsidRPr="00C8721D" w:rsidRDefault="00AD57FB" w:rsidP="00CC784F">
            <w:pPr>
              <w:widowControl w:val="0"/>
              <w:jc w:val="center"/>
              <w:rPr>
                <w:rFonts w:ascii="Times New Roman" w:hAnsi="Times New Roman" w:cs="Times New Roman"/>
                <w:b/>
                <w:sz w:val="24"/>
                <w:szCs w:val="24"/>
              </w:rPr>
            </w:pPr>
            <w:r w:rsidRPr="00C8721D">
              <w:rPr>
                <w:rFonts w:ascii="Times New Roman" w:hAnsi="Times New Roman" w:cs="Times New Roman"/>
                <w:b/>
                <w:sz w:val="24"/>
                <w:szCs w:val="24"/>
              </w:rPr>
              <w:t>Сума</w:t>
            </w:r>
          </w:p>
        </w:tc>
      </w:tr>
      <w:tr w:rsidR="00AD57FB" w:rsidRPr="00C8721D" w:rsidTr="00CC784F">
        <w:tc>
          <w:tcPr>
            <w:tcW w:w="6480" w:type="dxa"/>
            <w:gridSpan w:val="4"/>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Змістовий модуль 1 (50 балів)</w:t>
            </w:r>
          </w:p>
          <w:p w:rsidR="00AD57FB" w:rsidRPr="00C8721D" w:rsidRDefault="00AD57FB" w:rsidP="00CC784F">
            <w:pPr>
              <w:widowControl w:val="0"/>
              <w:ind w:left="53"/>
              <w:jc w:val="center"/>
              <w:rPr>
                <w:rFonts w:ascii="Times New Roman" w:hAnsi="Times New Roman" w:cs="Times New Roman"/>
                <w:sz w:val="24"/>
                <w:szCs w:val="24"/>
              </w:rPr>
            </w:pPr>
          </w:p>
        </w:tc>
        <w:tc>
          <w:tcPr>
            <w:tcW w:w="1234" w:type="dxa"/>
            <w:vMerge w:val="restart"/>
            <w:shd w:val="clear" w:color="auto" w:fill="auto"/>
          </w:tcPr>
          <w:p w:rsidR="00AD57FB" w:rsidRPr="00C8721D" w:rsidRDefault="00AD57FB" w:rsidP="00CC784F">
            <w:pPr>
              <w:widowControl w:val="0"/>
              <w:jc w:val="both"/>
              <w:rPr>
                <w:rFonts w:ascii="Times New Roman" w:hAnsi="Times New Roman" w:cs="Times New Roman"/>
                <w:sz w:val="24"/>
                <w:szCs w:val="24"/>
              </w:rPr>
            </w:pPr>
          </w:p>
          <w:p w:rsidR="00AD57FB" w:rsidRPr="00C8721D" w:rsidRDefault="00AD57FB" w:rsidP="00CC784F">
            <w:pPr>
              <w:widowControl w:val="0"/>
              <w:jc w:val="both"/>
              <w:rPr>
                <w:rFonts w:ascii="Times New Roman" w:hAnsi="Times New Roman" w:cs="Times New Roman"/>
                <w:sz w:val="24"/>
                <w:szCs w:val="24"/>
              </w:rPr>
            </w:pPr>
          </w:p>
          <w:p w:rsidR="00AD57FB" w:rsidRPr="00C8721D" w:rsidRDefault="00AD57FB" w:rsidP="00CC784F">
            <w:pPr>
              <w:widowControl w:val="0"/>
              <w:jc w:val="both"/>
              <w:rPr>
                <w:rFonts w:ascii="Times New Roman" w:hAnsi="Times New Roman" w:cs="Times New Roman"/>
                <w:sz w:val="24"/>
                <w:szCs w:val="24"/>
              </w:rPr>
            </w:pPr>
            <w:r w:rsidRPr="00C8721D">
              <w:rPr>
                <w:rFonts w:ascii="Times New Roman" w:hAnsi="Times New Roman" w:cs="Times New Roman"/>
                <w:sz w:val="24"/>
                <w:szCs w:val="24"/>
              </w:rPr>
              <w:t>100</w:t>
            </w:r>
          </w:p>
        </w:tc>
      </w:tr>
      <w:tr w:rsidR="00AD57FB" w:rsidRPr="00C8721D" w:rsidTr="00CC784F">
        <w:trPr>
          <w:trHeight w:val="359"/>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proofErr w:type="spellStart"/>
            <w:r w:rsidRPr="00C8721D">
              <w:rPr>
                <w:rFonts w:ascii="Times New Roman" w:hAnsi="Times New Roman" w:cs="Times New Roman"/>
                <w:sz w:val="24"/>
                <w:szCs w:val="24"/>
              </w:rPr>
              <w:t>МКР</w:t>
            </w:r>
            <w:proofErr w:type="spellEnd"/>
          </w:p>
          <w:p w:rsidR="00AD57FB" w:rsidRPr="00C8721D" w:rsidRDefault="00AD57FB" w:rsidP="00CC784F">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359"/>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6480" w:type="dxa"/>
            <w:gridSpan w:val="4"/>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lastRenderedPageBreak/>
              <w:t>Змістовий модуль 2 (50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Поточний контроль</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proofErr w:type="spellStart"/>
            <w:r w:rsidRPr="00C8721D">
              <w:rPr>
                <w:rFonts w:ascii="Times New Roman" w:hAnsi="Times New Roman" w:cs="Times New Roman"/>
                <w:sz w:val="24"/>
                <w:szCs w:val="24"/>
              </w:rPr>
              <w:t>МКР</w:t>
            </w:r>
            <w:proofErr w:type="spellEnd"/>
          </w:p>
          <w:p w:rsidR="00AD57FB" w:rsidRPr="00C8721D" w:rsidRDefault="00AD57FB" w:rsidP="00CC784F">
            <w:pPr>
              <w:widowControl w:val="0"/>
              <w:jc w:val="center"/>
              <w:rPr>
                <w:rFonts w:ascii="Times New Roman" w:hAnsi="Times New Roman" w:cs="Times New Roman"/>
                <w:sz w:val="24"/>
                <w:szCs w:val="24"/>
              </w:rPr>
            </w:pP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Самостійна робота</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 xml:space="preserve">Індивідуально-дослідні завдання </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r w:rsidR="00AD57FB" w:rsidRPr="00C8721D" w:rsidTr="00CC784F">
        <w:trPr>
          <w:trHeight w:val="257"/>
        </w:trPr>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44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20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800" w:type="dxa"/>
            <w:shd w:val="clear" w:color="auto" w:fill="auto"/>
          </w:tcPr>
          <w:p w:rsidR="00AD57FB" w:rsidRPr="00C8721D" w:rsidRDefault="00AD57FB" w:rsidP="00CC784F">
            <w:pPr>
              <w:widowControl w:val="0"/>
              <w:jc w:val="center"/>
              <w:rPr>
                <w:rFonts w:ascii="Times New Roman" w:hAnsi="Times New Roman" w:cs="Times New Roman"/>
                <w:sz w:val="24"/>
                <w:szCs w:val="24"/>
              </w:rPr>
            </w:pPr>
            <w:r w:rsidRPr="00C8721D">
              <w:rPr>
                <w:rFonts w:ascii="Times New Roman" w:hAnsi="Times New Roman" w:cs="Times New Roman"/>
                <w:sz w:val="24"/>
                <w:szCs w:val="24"/>
              </w:rPr>
              <w:t>5 балів</w:t>
            </w:r>
          </w:p>
        </w:tc>
        <w:tc>
          <w:tcPr>
            <w:tcW w:w="1234" w:type="dxa"/>
            <w:vMerge/>
            <w:shd w:val="clear" w:color="auto" w:fill="auto"/>
          </w:tcPr>
          <w:p w:rsidR="00AD57FB" w:rsidRPr="00C8721D" w:rsidRDefault="00AD57FB" w:rsidP="00CC784F">
            <w:pPr>
              <w:widowControl w:val="0"/>
              <w:jc w:val="both"/>
              <w:rPr>
                <w:rFonts w:ascii="Times New Roman" w:hAnsi="Times New Roman" w:cs="Times New Roman"/>
                <w:sz w:val="24"/>
                <w:szCs w:val="24"/>
              </w:rPr>
            </w:pPr>
          </w:p>
        </w:tc>
      </w:tr>
    </w:tbl>
    <w:p w:rsidR="00247DFC" w:rsidRPr="00DB0094" w:rsidRDefault="00247DFC" w:rsidP="00260DE1">
      <w:pPr>
        <w:spacing w:line="240" w:lineRule="auto"/>
        <w:ind w:firstLine="720"/>
        <w:jc w:val="both"/>
        <w:rPr>
          <w:rFonts w:ascii="Times New Roman" w:eastAsia="Times New Roman" w:hAnsi="Times New Roman" w:cs="Times New Roman"/>
          <w:i/>
          <w:sz w:val="24"/>
          <w:szCs w:val="24"/>
        </w:rPr>
      </w:pPr>
    </w:p>
    <w:p w:rsidR="00247DFC" w:rsidRPr="00DB0094" w:rsidRDefault="00247DFC" w:rsidP="00260DE1">
      <w:pPr>
        <w:spacing w:line="240" w:lineRule="auto"/>
        <w:ind w:firstLine="709"/>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Оцінювання навчальних досягнень студентів проводиться у відповідності до таблиці шкал:</w:t>
      </w:r>
    </w:p>
    <w:p w:rsidR="00247DFC" w:rsidRPr="00DB0094" w:rsidRDefault="00247DFC" w:rsidP="00260DE1">
      <w:pPr>
        <w:spacing w:line="240" w:lineRule="auto"/>
        <w:ind w:firstLine="709"/>
        <w:jc w:val="center"/>
        <w:rPr>
          <w:rFonts w:ascii="Times New Roman" w:eastAsia="Times New Roman" w:hAnsi="Times New Roman" w:cs="Times New Roman"/>
          <w:b/>
          <w:sz w:val="24"/>
          <w:szCs w:val="24"/>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8"/>
        <w:gridCol w:w="2715"/>
        <w:gridCol w:w="2016"/>
        <w:gridCol w:w="1785"/>
        <w:gridCol w:w="1448"/>
      </w:tblGrid>
      <w:tr w:rsidR="00247DFC" w:rsidRPr="00DB0094" w:rsidTr="00760758">
        <w:trPr>
          <w:trHeight w:val="555"/>
        </w:trPr>
        <w:tc>
          <w:tcPr>
            <w:tcW w:w="1448"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Рейтингова оцінка з кредитного модуля (навчальної дисципліни)</w:t>
            </w:r>
          </w:p>
        </w:tc>
        <w:tc>
          <w:tcPr>
            <w:tcW w:w="2715"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Підсумкова оцінка за шкалою </w:t>
            </w:r>
            <w:proofErr w:type="spellStart"/>
            <w:r w:rsidRPr="00DB0094">
              <w:rPr>
                <w:rFonts w:ascii="Times New Roman" w:eastAsia="Times New Roman" w:hAnsi="Times New Roman" w:cs="Times New Roman"/>
                <w:b/>
                <w:sz w:val="24"/>
                <w:szCs w:val="24"/>
              </w:rPr>
              <w:t>ЕСТS</w:t>
            </w:r>
            <w:proofErr w:type="spellEnd"/>
          </w:p>
        </w:tc>
        <w:tc>
          <w:tcPr>
            <w:tcW w:w="2016" w:type="dxa"/>
            <w:vMerge w:val="restart"/>
            <w:tcBorders>
              <w:top w:val="single" w:sz="4" w:space="0" w:color="auto"/>
              <w:left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highlight w:val="yellow"/>
              </w:rPr>
            </w:pPr>
            <w:r w:rsidRPr="00DB0094">
              <w:rPr>
                <w:rFonts w:ascii="Times New Roman" w:eastAsia="Times New Roman" w:hAnsi="Times New Roman" w:cs="Times New Roman"/>
                <w:b/>
                <w:sz w:val="24"/>
                <w:szCs w:val="24"/>
              </w:rPr>
              <w:t xml:space="preserve">Рекомендовані системою </w:t>
            </w:r>
            <w:proofErr w:type="spellStart"/>
            <w:r w:rsidRPr="00DB0094">
              <w:rPr>
                <w:rFonts w:ascii="Times New Roman" w:eastAsia="Times New Roman" w:hAnsi="Times New Roman" w:cs="Times New Roman"/>
                <w:b/>
                <w:sz w:val="24"/>
                <w:szCs w:val="24"/>
              </w:rPr>
              <w:t>ЕСТS</w:t>
            </w:r>
            <w:proofErr w:type="spellEnd"/>
            <w:r w:rsidRPr="00DB0094">
              <w:rPr>
                <w:rFonts w:ascii="Times New Roman" w:eastAsia="Times New Roman" w:hAnsi="Times New Roman" w:cs="Times New Roman"/>
                <w:b/>
                <w:sz w:val="24"/>
                <w:szCs w:val="24"/>
              </w:rPr>
              <w:t xml:space="preserve"> статистичні значення (у %)</w:t>
            </w:r>
          </w:p>
        </w:tc>
        <w:tc>
          <w:tcPr>
            <w:tcW w:w="323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Підсумкова оцінка за національною шкалою</w:t>
            </w:r>
          </w:p>
        </w:tc>
      </w:tr>
      <w:tr w:rsidR="00247DFC" w:rsidRPr="00DB0094" w:rsidTr="00760758">
        <w:trPr>
          <w:trHeight w:val="1095"/>
        </w:trPr>
        <w:tc>
          <w:tcPr>
            <w:tcW w:w="1448"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firstLine="108"/>
              <w:jc w:val="center"/>
              <w:rPr>
                <w:rFonts w:ascii="Times New Roman" w:eastAsia="Times New Roman" w:hAnsi="Times New Roman" w:cs="Times New Roman"/>
                <w:b/>
                <w:sz w:val="24"/>
                <w:szCs w:val="24"/>
              </w:rPr>
            </w:pPr>
          </w:p>
        </w:tc>
        <w:tc>
          <w:tcPr>
            <w:tcW w:w="2715"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2016" w:type="dxa"/>
            <w:vMerge/>
            <w:tcBorders>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jc w:val="center"/>
              <w:rPr>
                <w:rFonts w:ascii="Times New Roman" w:eastAsia="Times New Roman" w:hAnsi="Times New Roman" w:cs="Times New Roman"/>
                <w:b/>
                <w:sz w:val="24"/>
                <w:szCs w:val="24"/>
              </w:rPr>
            </w:pPr>
          </w:p>
        </w:tc>
        <w:tc>
          <w:tcPr>
            <w:tcW w:w="1785"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33"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екзаменаційна</w:t>
            </w:r>
          </w:p>
        </w:tc>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ind w:left="-108" w:right="-108"/>
              <w:jc w:val="center"/>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залікова</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90-100 </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А (відмінно)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відмінно</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зараховано</w:t>
            </w: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82-89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В (дуже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добре</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75-81</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 (добре)</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67-74</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D (задовільно)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25</w:t>
            </w: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задовільно</w:t>
            </w: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60-66</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Е (достатньо)</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35-59</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proofErr w:type="spellStart"/>
            <w:r w:rsidRPr="00DB0094">
              <w:rPr>
                <w:rFonts w:ascii="Times New Roman" w:eastAsia="Times New Roman" w:hAnsi="Times New Roman" w:cs="Times New Roman"/>
                <w:sz w:val="24"/>
                <w:szCs w:val="24"/>
              </w:rPr>
              <w:t>FX</w:t>
            </w:r>
            <w:proofErr w:type="spellEnd"/>
            <w:r w:rsidRPr="00DB0094">
              <w:rPr>
                <w:rFonts w:ascii="Times New Roman" w:eastAsia="Times New Roman" w:hAnsi="Times New Roman" w:cs="Times New Roman"/>
                <w:sz w:val="24"/>
                <w:szCs w:val="24"/>
              </w:rPr>
              <w:t xml:space="preserve"> (незадовільно з можливістю повторного складання)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val="restart"/>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незадовільно</w:t>
            </w:r>
          </w:p>
        </w:tc>
        <w:tc>
          <w:tcPr>
            <w:tcW w:w="1448" w:type="dxa"/>
            <w:vMerge w:val="restart"/>
            <w:tcBorders>
              <w:top w:val="single" w:sz="4" w:space="0" w:color="auto"/>
              <w:left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не зараховано</w:t>
            </w: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r w:rsidR="00247DFC" w:rsidRPr="00DB0094" w:rsidTr="00760758">
        <w:tc>
          <w:tcPr>
            <w:tcW w:w="1448"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34 і менше</w:t>
            </w:r>
          </w:p>
        </w:tc>
        <w:tc>
          <w:tcPr>
            <w:tcW w:w="2715"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F (незадовільно з обов’язковим проведенням </w:t>
            </w:r>
            <w:r w:rsidRPr="00DB0094">
              <w:rPr>
                <w:rFonts w:ascii="Times New Roman" w:eastAsia="Times New Roman" w:hAnsi="Times New Roman" w:cs="Times New Roman"/>
                <w:sz w:val="24"/>
                <w:szCs w:val="24"/>
              </w:rPr>
              <w:lastRenderedPageBreak/>
              <w:t>додаткової роботи щодо вивчення навчального матеріалу кредитного модуля)</w:t>
            </w:r>
          </w:p>
        </w:tc>
        <w:tc>
          <w:tcPr>
            <w:tcW w:w="2016" w:type="dxa"/>
            <w:tcBorders>
              <w:top w:val="single" w:sz="4" w:space="0" w:color="auto"/>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c>
          <w:tcPr>
            <w:tcW w:w="17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47DFC" w:rsidRPr="00DB0094" w:rsidRDefault="00247DFC" w:rsidP="00260DE1">
            <w:pPr>
              <w:widowControl w:val="0"/>
              <w:spacing w:line="240" w:lineRule="auto"/>
              <w:rPr>
                <w:rFonts w:ascii="Times New Roman" w:eastAsia="Times New Roman" w:hAnsi="Times New Roman" w:cs="Times New Roman"/>
                <w:sz w:val="24"/>
                <w:szCs w:val="24"/>
              </w:rPr>
            </w:pPr>
          </w:p>
        </w:tc>
        <w:tc>
          <w:tcPr>
            <w:tcW w:w="1448" w:type="dxa"/>
            <w:vMerge/>
            <w:tcBorders>
              <w:left w:val="single" w:sz="4" w:space="0" w:color="auto"/>
              <w:bottom w:val="single" w:sz="4" w:space="0" w:color="auto"/>
              <w:right w:val="single" w:sz="4" w:space="0" w:color="auto"/>
            </w:tcBorders>
            <w:shd w:val="clear" w:color="auto" w:fill="auto"/>
          </w:tcPr>
          <w:p w:rsidR="00247DFC" w:rsidRPr="00DB0094" w:rsidRDefault="00247DFC" w:rsidP="00260DE1">
            <w:pPr>
              <w:widowControl w:val="0"/>
              <w:spacing w:line="240" w:lineRule="auto"/>
              <w:jc w:val="center"/>
              <w:rPr>
                <w:rFonts w:ascii="Times New Roman" w:eastAsia="Times New Roman" w:hAnsi="Times New Roman" w:cs="Times New Roman"/>
                <w:sz w:val="24"/>
                <w:szCs w:val="24"/>
              </w:rPr>
            </w:pPr>
          </w:p>
        </w:tc>
      </w:tr>
    </w:tbl>
    <w:p w:rsidR="00247DFC" w:rsidRPr="00DB0094" w:rsidRDefault="00247DFC" w:rsidP="00260DE1">
      <w:pPr>
        <w:spacing w:line="240" w:lineRule="auto"/>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lastRenderedPageBreak/>
        <w:tab/>
      </w:r>
    </w:p>
    <w:p w:rsidR="00247DFC" w:rsidRPr="00DB0094" w:rsidRDefault="00247DFC" w:rsidP="00260DE1">
      <w:pPr>
        <w:spacing w:line="240" w:lineRule="auto"/>
        <w:ind w:firstLine="720"/>
        <w:jc w:val="center"/>
        <w:rPr>
          <w:rFonts w:ascii="Times New Roman" w:eastAsia="Times New Roman" w:hAnsi="Times New Roman" w:cs="Times New Roman"/>
          <w:b/>
          <w:i/>
          <w:sz w:val="24"/>
          <w:szCs w:val="24"/>
        </w:rPr>
      </w:pPr>
      <w:r w:rsidRPr="00DB0094">
        <w:rPr>
          <w:rFonts w:ascii="Times New Roman" w:eastAsia="Times New Roman" w:hAnsi="Times New Roman" w:cs="Times New Roman"/>
          <w:b/>
          <w:i/>
          <w:sz w:val="24"/>
          <w:szCs w:val="24"/>
        </w:rPr>
        <w:t>Критерії та норми оцінювання знань, умінь і навичок студентів з навчальної дисципліни „</w:t>
      </w:r>
      <w:r w:rsidR="00B13083" w:rsidRPr="00B13083">
        <w:t xml:space="preserve"> </w:t>
      </w:r>
      <w:r w:rsidR="00B13083" w:rsidRPr="00B13083">
        <w:rPr>
          <w:rFonts w:ascii="Times New Roman" w:eastAsia="Times New Roman" w:hAnsi="Times New Roman" w:cs="Times New Roman"/>
          <w:b/>
          <w:i/>
          <w:sz w:val="24"/>
          <w:szCs w:val="24"/>
        </w:rPr>
        <w:t xml:space="preserve">Джерелознавство: теорія, методологія, практика </w:t>
      </w:r>
      <w:r w:rsidRPr="00DB0094">
        <w:rPr>
          <w:rFonts w:ascii="Times New Roman" w:eastAsia="Times New Roman" w:hAnsi="Times New Roman" w:cs="Times New Roman"/>
          <w:b/>
          <w:i/>
          <w:sz w:val="24"/>
          <w:szCs w:val="24"/>
        </w:rPr>
        <w:t>”</w:t>
      </w:r>
    </w:p>
    <w:p w:rsidR="00247DFC" w:rsidRPr="00DB0094" w:rsidRDefault="00247DFC" w:rsidP="00260DE1">
      <w:pPr>
        <w:spacing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При оцінюванні рівня знань студента, відповідно до «Положення про рейтингову систему оцінювання навчальних досягнень студентів Кам’янець-Подільського національного університету імені Івана Огієнка», аналізу підлягають: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характеристики відповіді</w:t>
      </w:r>
      <w:r w:rsidRPr="00DB0094">
        <w:rPr>
          <w:rFonts w:ascii="Times New Roman" w:eastAsia="Times New Roman" w:hAnsi="Times New Roman" w:cs="Times New Roman"/>
          <w:sz w:val="24"/>
          <w:szCs w:val="24"/>
        </w:rPr>
        <w:t>: цілісність, повнота, логічність, обґрунтованість, правильність;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якість знань</w:t>
      </w:r>
      <w:r w:rsidRPr="00DB0094">
        <w:rPr>
          <w:rFonts w:ascii="Times New Roman" w:eastAsia="Times New Roman" w:hAnsi="Times New Roman" w:cs="Times New Roman"/>
          <w:sz w:val="24"/>
          <w:szCs w:val="24"/>
        </w:rPr>
        <w:t xml:space="preserve"> (ступінь засвоєння фактичного матеріалу): осмисленість, глибина, гнучкість, дієвість, системність, узагальненість, міцність;</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ступінь сформованості уміння поєднувати теорію і практику</w:t>
      </w:r>
      <w:r w:rsidRPr="00DB0094">
        <w:rPr>
          <w:rFonts w:ascii="Times New Roman" w:eastAsia="Times New Roman" w:hAnsi="Times New Roman" w:cs="Times New Roman"/>
          <w:sz w:val="24"/>
          <w:szCs w:val="24"/>
        </w:rPr>
        <w:t xml:space="preserve"> під час розгляду ситуацій, практичних задач, в процесі політичної комунікації і соціалізації;</w:t>
      </w:r>
    </w:p>
    <w:p w:rsidR="00247DFC" w:rsidRPr="00DB0094" w:rsidRDefault="00247DFC" w:rsidP="00260DE1">
      <w:pPr>
        <w:widowControl w:val="0"/>
        <w:numPr>
          <w:ilvl w:val="0"/>
          <w:numId w:val="20"/>
        </w:numPr>
        <w:tabs>
          <w:tab w:val="clear" w:pos="1429"/>
        </w:tabs>
        <w:spacing w:after="0" w:line="240" w:lineRule="auto"/>
        <w:ind w:left="0" w:firstLine="53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рівень володіння розумовими операціями</w:t>
      </w:r>
      <w:r w:rsidRPr="00DB0094">
        <w:rPr>
          <w:rFonts w:ascii="Times New Roman" w:eastAsia="Times New Roman" w:hAnsi="Times New Roman" w:cs="Times New Roman"/>
          <w:sz w:val="24"/>
          <w:szCs w:val="24"/>
        </w:rPr>
        <w:t>: вміння аналізувати, синтезувати, порівнювати, абстрагувати, узагальнювати, робити висновки з проблем, що розглядаються;</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досвід творчої діяльності</w:t>
      </w:r>
      <w:r w:rsidRPr="00DB0094">
        <w:rPr>
          <w:rFonts w:ascii="Times New Roman" w:eastAsia="Times New Roman" w:hAnsi="Times New Roman" w:cs="Times New Roman"/>
          <w:sz w:val="24"/>
          <w:szCs w:val="24"/>
        </w:rPr>
        <w:t>: уміння виявляти проблеми, розв’язувати їх, формувати гіпотези;</w:t>
      </w:r>
    </w:p>
    <w:p w:rsidR="00247DFC" w:rsidRPr="00DB0094" w:rsidRDefault="00247DFC" w:rsidP="00260DE1">
      <w:pPr>
        <w:numPr>
          <w:ilvl w:val="0"/>
          <w:numId w:val="20"/>
        </w:numPr>
        <w:tabs>
          <w:tab w:val="clear" w:pos="1429"/>
        </w:tabs>
        <w:spacing w:after="0" w:line="240" w:lineRule="auto"/>
        <w:ind w:left="0" w:firstLine="54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 </w:t>
      </w:r>
      <w:r w:rsidRPr="00DB0094">
        <w:rPr>
          <w:rFonts w:ascii="Times New Roman" w:eastAsia="Times New Roman" w:hAnsi="Times New Roman" w:cs="Times New Roman"/>
          <w:b/>
          <w:sz w:val="24"/>
          <w:szCs w:val="24"/>
        </w:rPr>
        <w:t>самостійна робота</w:t>
      </w:r>
      <w:r w:rsidRPr="00DB0094">
        <w:rPr>
          <w:rFonts w:ascii="Times New Roman" w:eastAsia="Times New Roman" w:hAnsi="Times New Roman" w:cs="Times New Roman"/>
          <w:sz w:val="24"/>
          <w:szCs w:val="24"/>
        </w:rPr>
        <w:t>: робота з навчально-методичною, науковою, допоміжною вітчизняною та зарубіжною літературою з питань, що розглядаються, уміння добувати інформацію з різноманітних джерел (нормативні, програмові; нормативні, преса), робота з комп’ютерною технікою, системою Internet .</w:t>
      </w:r>
    </w:p>
    <w:p w:rsidR="00247DFC" w:rsidRPr="00DB0094" w:rsidRDefault="00247DFC" w:rsidP="00260DE1">
      <w:pPr>
        <w:spacing w:line="240" w:lineRule="auto"/>
        <w:ind w:firstLine="709"/>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Дані критерії є підставою для оцінювання рівня знань, умінь і навичок   студентів на навчальних заняттях за дванадцятибальною системою:</w:t>
      </w:r>
    </w:p>
    <w:tbl>
      <w:tblPr>
        <w:tblW w:w="13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268"/>
        <w:gridCol w:w="1276"/>
        <w:gridCol w:w="10348"/>
      </w:tblGrid>
      <w:tr w:rsidR="00247DFC" w:rsidRPr="00DB0094" w:rsidTr="00260DE1">
        <w:tc>
          <w:tcPr>
            <w:tcW w:w="226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Рівні навчальних досягнень</w:t>
            </w:r>
          </w:p>
        </w:tc>
        <w:tc>
          <w:tcPr>
            <w:tcW w:w="1276"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Оцінка в балах (за 12-бальною шкалою)</w:t>
            </w:r>
          </w:p>
        </w:tc>
        <w:tc>
          <w:tcPr>
            <w:tcW w:w="10348" w:type="dxa"/>
            <w:shd w:val="clear" w:color="auto" w:fill="auto"/>
            <w:vAlign w:val="center"/>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Критерії оцінювання</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Початковий (понятійний)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навчальним матеріалом на рівні засвоєння окремих термінів, фактів без зв’язку між ними: відповідає на запитання, які потребують  відповіді „</w:t>
            </w:r>
            <w:proofErr w:type="spellStart"/>
            <w:r w:rsidRPr="00DB0094">
              <w:rPr>
                <w:rFonts w:ascii="Times New Roman" w:eastAsia="Times New Roman" w:hAnsi="Times New Roman" w:cs="Times New Roman"/>
                <w:sz w:val="24"/>
                <w:szCs w:val="24"/>
              </w:rPr>
              <w:t>так”</w:t>
            </w:r>
            <w:proofErr w:type="spellEnd"/>
            <w:r w:rsidRPr="00DB0094">
              <w:rPr>
                <w:rFonts w:ascii="Times New Roman" w:eastAsia="Times New Roman" w:hAnsi="Times New Roman" w:cs="Times New Roman"/>
                <w:sz w:val="24"/>
                <w:szCs w:val="24"/>
              </w:rPr>
              <w:t xml:space="preserve"> чи „</w:t>
            </w:r>
            <w:proofErr w:type="spellStart"/>
            <w:r w:rsidRPr="00DB0094">
              <w:rPr>
                <w:rFonts w:ascii="Times New Roman" w:eastAsia="Times New Roman" w:hAnsi="Times New Roman" w:cs="Times New Roman"/>
                <w:sz w:val="24"/>
                <w:szCs w:val="24"/>
              </w:rPr>
              <w:t>ні”</w:t>
            </w:r>
            <w:proofErr w:type="spellEnd"/>
            <w:r w:rsidRPr="00DB0094">
              <w:rPr>
                <w:rFonts w:ascii="Times New Roman" w:eastAsia="Times New Roman" w:hAnsi="Times New Roman" w:cs="Times New Roman"/>
                <w:sz w:val="24"/>
                <w:szCs w:val="24"/>
              </w:rPr>
              <w:t>.</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мало усвідомлює мету навчально-пізнавальної діяльності, робить спробу знайти способи дій, розповісти суть заданого, проте відповідає лише за допомогою викладача на рівні „</w:t>
            </w:r>
            <w:proofErr w:type="spellStart"/>
            <w:r w:rsidRPr="00DB0094">
              <w:rPr>
                <w:rFonts w:ascii="Times New Roman" w:eastAsia="Times New Roman" w:hAnsi="Times New Roman" w:cs="Times New Roman"/>
                <w:sz w:val="24"/>
                <w:szCs w:val="24"/>
              </w:rPr>
              <w:t>так”</w:t>
            </w:r>
            <w:proofErr w:type="spellEnd"/>
            <w:r w:rsidRPr="00DB0094">
              <w:rPr>
                <w:rFonts w:ascii="Times New Roman" w:eastAsia="Times New Roman" w:hAnsi="Times New Roman" w:cs="Times New Roman"/>
                <w:sz w:val="24"/>
                <w:szCs w:val="24"/>
              </w:rPr>
              <w:t xml:space="preserve"> чи „</w:t>
            </w:r>
            <w:proofErr w:type="spellStart"/>
            <w:r w:rsidRPr="00DB0094">
              <w:rPr>
                <w:rFonts w:ascii="Times New Roman" w:eastAsia="Times New Roman" w:hAnsi="Times New Roman" w:cs="Times New Roman"/>
                <w:sz w:val="24"/>
                <w:szCs w:val="24"/>
              </w:rPr>
              <w:t>ні”</w:t>
            </w:r>
            <w:proofErr w:type="spellEnd"/>
            <w:r w:rsidRPr="00DB0094">
              <w:rPr>
                <w:rFonts w:ascii="Times New Roman" w:eastAsia="Times New Roman" w:hAnsi="Times New Roman" w:cs="Times New Roman"/>
                <w:sz w:val="24"/>
                <w:szCs w:val="24"/>
              </w:rPr>
              <w:t>; може самостійно знайти  в підручнику відповідь.</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3</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намагається аналізувати на основі елементарних знань і навичок; виявляє окремі властивості; робить спроби виконання  вправ, дій репродуктивного характеру; за допомогою викладача робить прості розрахунки за готовим алгоритмом.</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Середній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(репродуктивний)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4</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початковими знаннями, знає близько половини навчального матеріалу, здатний відтворити його, провести за  зразком розрахунки; орієнтується у поняттях, визначеннях; самостійне опрацювання навчального матеріалу викликає значні труднощі.</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5</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знає більше половини навчального матеріалу, розуміє сутність навчальної дисципліни, може дати  визначення понять, категорій (однак з окремими помилками); вміє працювати з підручником, самостійно опрацьовувати  частину навчального матеріалу; робить прості розрахунки за алгоритмом, але окремі висновки не логічні, не послідовні. </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6</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розуміє основні положення навчального матеріалу, може поверхнево аналізувати події, ситуації, робить певні висновки; відповідь може бути правильною, проте недостатньо осмисленою; самостійно відтворює більшу частину матеріалу; вміє застосовувати знання під час  розв’язування розрахункових завдань за алгоритмом, користуватися додатковими джерелами.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ind w:right="-108"/>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Достатній (</w:t>
            </w:r>
            <w:proofErr w:type="spellStart"/>
            <w:r w:rsidRPr="00DB0094">
              <w:rPr>
                <w:rFonts w:ascii="Times New Roman" w:eastAsia="Times New Roman" w:hAnsi="Times New Roman" w:cs="Times New Roman"/>
                <w:b/>
                <w:bCs/>
                <w:sz w:val="24"/>
                <w:szCs w:val="24"/>
              </w:rPr>
              <w:t>алгоритмічно-</w:t>
            </w:r>
            <w:proofErr w:type="spellEnd"/>
            <w:r w:rsidRPr="00DB0094">
              <w:rPr>
                <w:rFonts w:ascii="Times New Roman" w:eastAsia="Times New Roman" w:hAnsi="Times New Roman" w:cs="Times New Roman"/>
                <w:b/>
                <w:bCs/>
                <w:sz w:val="24"/>
                <w:szCs w:val="24"/>
              </w:rPr>
              <w:t xml:space="preserve"> дієвий)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7</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правильно і логічно відтворює навчальний матеріал, оперує базовими теоріями і фактами, встановлює причинно-наслідкові зв’язки між ними; вміє наводити приклади на підтвердження певних думок, застосовувати  теоретичні знання у стандартних ситуаціях; за допомогою викладача може скласти план реферату, виконати його і правильно оформити; самостійно користуватися  додатковими джерелами; правильно використовувати  термінологію; скласти таблиці, схеми.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8</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Знання студента досить повні, він вільно застосовує вивчений матеріал у стандартних ситуаціях; вміє аналізувати, робити висновки; відповідь повна, логічна, </w:t>
            </w:r>
            <w:proofErr w:type="spellStart"/>
            <w:r w:rsidRPr="00DB0094">
              <w:rPr>
                <w:rFonts w:ascii="Times New Roman" w:eastAsia="Times New Roman" w:hAnsi="Times New Roman" w:cs="Times New Roman"/>
                <w:sz w:val="24"/>
                <w:szCs w:val="24"/>
              </w:rPr>
              <w:t>обгрунтована</w:t>
            </w:r>
            <w:proofErr w:type="spellEnd"/>
            <w:r w:rsidRPr="00DB0094">
              <w:rPr>
                <w:rFonts w:ascii="Times New Roman" w:eastAsia="Times New Roman" w:hAnsi="Times New Roman" w:cs="Times New Roman"/>
                <w:sz w:val="24"/>
                <w:szCs w:val="24"/>
              </w:rPr>
              <w:t xml:space="preserve">, однак з окремими неточностями; вміє самостійно працювати, може підготувати реферат і </w:t>
            </w:r>
            <w:proofErr w:type="spellStart"/>
            <w:r w:rsidRPr="00DB0094">
              <w:rPr>
                <w:rFonts w:ascii="Times New Roman" w:eastAsia="Times New Roman" w:hAnsi="Times New Roman" w:cs="Times New Roman"/>
                <w:sz w:val="24"/>
                <w:szCs w:val="24"/>
              </w:rPr>
              <w:t>обгунтувати</w:t>
            </w:r>
            <w:proofErr w:type="spellEnd"/>
            <w:r w:rsidRPr="00DB0094">
              <w:rPr>
                <w:rFonts w:ascii="Times New Roman" w:eastAsia="Times New Roman" w:hAnsi="Times New Roman" w:cs="Times New Roman"/>
                <w:sz w:val="24"/>
                <w:szCs w:val="24"/>
              </w:rPr>
              <w:t xml:space="preserve"> його положення.</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9</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вільно володіє вивченим матеріалом, застосовує знання у дещо змінених ситуаціях, вміє аналізувати і систематизувати інформацію, робить аналітичні висновки, використовує загальновідомі докази у власній аргументації; чітко тлумачить поняття, категорії, нормативні документи; формулює закони; може самостійно опрацьовувати матеріал, виконує прості творчі завдання; має сформовані типові навички.</w:t>
            </w:r>
          </w:p>
        </w:tc>
      </w:tr>
      <w:tr w:rsidR="00247DFC" w:rsidRPr="00DB0094" w:rsidTr="00260DE1">
        <w:tc>
          <w:tcPr>
            <w:tcW w:w="2268" w:type="dxa"/>
            <w:vMerge w:val="restart"/>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Високий</w:t>
            </w:r>
          </w:p>
          <w:p w:rsidR="00247DFC" w:rsidRPr="00DB0094" w:rsidRDefault="00247DFC" w:rsidP="00260DE1">
            <w:pPr>
              <w:widowControl w:val="0"/>
              <w:spacing w:line="240" w:lineRule="auto"/>
              <w:jc w:val="center"/>
              <w:outlineLvl w:val="0"/>
              <w:rPr>
                <w:rFonts w:ascii="Times New Roman" w:eastAsia="Times New Roman" w:hAnsi="Times New Roman" w:cs="Times New Roman"/>
                <w:b/>
                <w:bCs/>
                <w:sz w:val="24"/>
                <w:szCs w:val="24"/>
              </w:rPr>
            </w:pPr>
            <w:r w:rsidRPr="00DB0094">
              <w:rPr>
                <w:rFonts w:ascii="Times New Roman" w:eastAsia="Times New Roman" w:hAnsi="Times New Roman" w:cs="Times New Roman"/>
                <w:b/>
                <w:bCs/>
                <w:sz w:val="24"/>
                <w:szCs w:val="24"/>
              </w:rPr>
              <w:t>(творчо-професійний)</w:t>
            </w: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10</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глибокими і міцними знаннями та використовує їх у нестандартних ситуаціях; може визначати  тенденції та суперечності різних процесів; робить аргументовані висновки; практично оцінює сучасні тенденції, факти, явища, процеси; самостійно визначає мету власної діяльності; розв’язує творчі завдання; може сприймати іншу позицію як альтернативну; знає суміжні дисципліни; використовує знання, аналізуючи різні явища, процеси.</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11</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володіє узагальненими знаннями з навчальної дисципліни, аргументовано використовує їх у нестандартних ситуаціях; вміє знаходити джерела інформації та аналізувати їх, ставити і розв’язувати проблеми, застосовувати вивчений матеріал для власних аргументованих суджень у практичній діяльності (диспути, круглі столи тощо); спроможний за допомогою викладача підготувати виступ на студентську наукову конференцію; самостійно вивчити матеріал; визначити програму своєї пізнавальної діяльності; оцінювати різноманітні явища, процеси; займає активну життєву позицію.</w:t>
            </w:r>
          </w:p>
        </w:tc>
      </w:tr>
      <w:tr w:rsidR="00247DFC" w:rsidRPr="00DB0094" w:rsidTr="00260DE1">
        <w:tc>
          <w:tcPr>
            <w:tcW w:w="2268" w:type="dxa"/>
            <w:vMerge/>
            <w:shd w:val="clear" w:color="auto" w:fill="auto"/>
          </w:tcPr>
          <w:p w:rsidR="00247DFC" w:rsidRPr="00DB0094" w:rsidRDefault="00247DFC" w:rsidP="00260DE1">
            <w:pPr>
              <w:widowControl w:val="0"/>
              <w:spacing w:line="240" w:lineRule="auto"/>
              <w:jc w:val="both"/>
              <w:outlineLvl w:val="0"/>
              <w:rPr>
                <w:rFonts w:ascii="Times New Roman" w:eastAsia="Times New Roman" w:hAnsi="Times New Roman" w:cs="Times New Roman"/>
                <w:b/>
                <w:bCs/>
                <w:sz w:val="24"/>
                <w:szCs w:val="24"/>
              </w:rPr>
            </w:pPr>
          </w:p>
        </w:tc>
        <w:tc>
          <w:tcPr>
            <w:tcW w:w="1276" w:type="dxa"/>
            <w:shd w:val="clear" w:color="auto" w:fill="auto"/>
          </w:tcPr>
          <w:p w:rsidR="00247DFC" w:rsidRPr="00DB0094" w:rsidRDefault="00247DFC" w:rsidP="00260DE1">
            <w:pPr>
              <w:widowControl w:val="0"/>
              <w:spacing w:line="240" w:lineRule="auto"/>
              <w:jc w:val="center"/>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12</w:t>
            </w:r>
          </w:p>
        </w:tc>
        <w:tc>
          <w:tcPr>
            <w:tcW w:w="10348" w:type="dxa"/>
            <w:shd w:val="clear" w:color="auto" w:fill="auto"/>
          </w:tcPr>
          <w:p w:rsidR="00247DFC" w:rsidRPr="00DB0094" w:rsidRDefault="00247DFC" w:rsidP="00260DE1">
            <w:pPr>
              <w:widowControl w:val="0"/>
              <w:spacing w:after="0" w:line="240" w:lineRule="auto"/>
              <w:jc w:val="both"/>
              <w:outlineLvl w:val="0"/>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 має системні, дієві знання, виявляє неординарні творчі здібності у навчальній діяльності; використовує широкий арсенал засобів для </w:t>
            </w:r>
            <w:proofErr w:type="spellStart"/>
            <w:r w:rsidRPr="00DB0094">
              <w:rPr>
                <w:rFonts w:ascii="Times New Roman" w:eastAsia="Times New Roman" w:hAnsi="Times New Roman" w:cs="Times New Roman"/>
                <w:sz w:val="24"/>
                <w:szCs w:val="24"/>
              </w:rPr>
              <w:t>обгунтування</w:t>
            </w:r>
            <w:proofErr w:type="spellEnd"/>
            <w:r w:rsidRPr="00DB0094">
              <w:rPr>
                <w:rFonts w:ascii="Times New Roman" w:eastAsia="Times New Roman" w:hAnsi="Times New Roman" w:cs="Times New Roman"/>
                <w:sz w:val="24"/>
                <w:szCs w:val="24"/>
              </w:rPr>
              <w:t xml:space="preserve"> та доведення своєї думки; розв’язує складні проблемні завдання; схильний до системно-наукового аналізу та прогнозу явищ; уміє ставити і розв’язувати проблеми, самостійно здобувати і використовувати інформацію; займається науково-дослідною роботою; логічно та творчо викладає матеріал в усній та письмовій формі; розвиває свої здібності й нахили; використовує різноманітні джерела інформації; моделює ситуації в нестандартних умовах.</w:t>
            </w:r>
          </w:p>
        </w:tc>
      </w:tr>
    </w:tbl>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b/>
          <w:sz w:val="24"/>
          <w:szCs w:val="24"/>
        </w:rPr>
        <w:t xml:space="preserve">          </w:t>
      </w:r>
    </w:p>
    <w:p w:rsidR="00247DFC" w:rsidRPr="00DB0094" w:rsidRDefault="00247DFC" w:rsidP="00260DE1">
      <w:pPr>
        <w:spacing w:after="0" w:line="240" w:lineRule="auto"/>
        <w:ind w:firstLine="708"/>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Якщо студент не відпрацював пропущені навчальні заняття, не виправив оцінки 0, 1, 2, 3, отримані на навчальних заняттях, не виконав модульної контрольної роботи (</w:t>
      </w:r>
      <w:proofErr w:type="spellStart"/>
      <w:r w:rsidRPr="00DB0094">
        <w:rPr>
          <w:rFonts w:ascii="Times New Roman" w:eastAsia="Times New Roman" w:hAnsi="Times New Roman" w:cs="Times New Roman"/>
          <w:sz w:val="24"/>
          <w:szCs w:val="24"/>
        </w:rPr>
        <w:t>МКР</w:t>
      </w:r>
      <w:proofErr w:type="spellEnd"/>
      <w:r w:rsidRPr="00DB0094">
        <w:rPr>
          <w:rFonts w:ascii="Times New Roman" w:eastAsia="Times New Roman" w:hAnsi="Times New Roman" w:cs="Times New Roman"/>
          <w:sz w:val="24"/>
          <w:szCs w:val="24"/>
        </w:rPr>
        <w:t>), завдання самостійної та індивідуальної роботи менше ніж на 60% від максимальної кількості балів, виділених на ці види робіт, він вважається таким, що має академічну заборгованість за результатами поточного контролю.</w:t>
      </w:r>
    </w:p>
    <w:p w:rsidR="00247DFC" w:rsidRPr="00DB0094" w:rsidRDefault="00247DFC" w:rsidP="00260DE1">
      <w:pPr>
        <w:spacing w:after="0" w:line="240" w:lineRule="auto"/>
        <w:ind w:firstLine="720"/>
        <w:jc w:val="both"/>
        <w:rPr>
          <w:rFonts w:ascii="Times New Roman" w:eastAsia="Times New Roman" w:hAnsi="Times New Roman" w:cs="Times New Roman"/>
          <w:b/>
          <w:sz w:val="24"/>
          <w:szCs w:val="24"/>
        </w:rPr>
      </w:pPr>
      <w:r w:rsidRPr="00DB0094">
        <w:rPr>
          <w:rFonts w:ascii="Times New Roman" w:eastAsia="Times New Roman" w:hAnsi="Times New Roman" w:cs="Times New Roman"/>
          <w:sz w:val="24"/>
          <w:szCs w:val="24"/>
        </w:rPr>
        <w:t>Пропущені заняття студент має обов’язково відпрацювати. За відпрацьовані лекційні заняття оцінки не ставляться, за практичні, семінарські, лабораторні, індивідуальні заняття нараховуються бали середнього (4, 5, 6), достатнього (7, 8, 9) та високого рівня (10, 11, 12).</w:t>
      </w:r>
    </w:p>
    <w:p w:rsid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 xml:space="preserve">Студенту, який не виконав поточних домашніх завдань, не підготувався до навчальних занять, в журнал обліку роботи академічної групи ставиться 0 балів. </w:t>
      </w:r>
    </w:p>
    <w:p w:rsidR="003E2E8D" w:rsidRPr="00947DCC" w:rsidRDefault="00247DFC" w:rsidP="00260DE1">
      <w:pPr>
        <w:spacing w:after="0" w:line="240" w:lineRule="auto"/>
        <w:ind w:firstLine="720"/>
        <w:jc w:val="both"/>
        <w:rPr>
          <w:rFonts w:ascii="Times New Roman" w:eastAsia="Times New Roman" w:hAnsi="Times New Roman" w:cs="Times New Roman"/>
          <w:sz w:val="24"/>
          <w:szCs w:val="24"/>
        </w:rPr>
      </w:pPr>
      <w:r w:rsidRPr="00DB0094">
        <w:rPr>
          <w:rFonts w:ascii="Times New Roman" w:eastAsia="Times New Roman" w:hAnsi="Times New Roman" w:cs="Times New Roman"/>
          <w:sz w:val="24"/>
          <w:szCs w:val="24"/>
        </w:rPr>
        <w:t>Студент, знання, уміння і навички якого на навчальних заняттях за 12-бальною шкалою оцінено від 1 до 3 балів, вважається таким, що недостатньо підготувався до цих занять і має академічну заборгованість за результатами поточного контролю. Поточну заборгованість, пов’язану з непідготовленістю або недостатньою підготовленістю до навчальних занять, студент повинен ліквідувати. За ліквідацію поточної заборгованості нараховуються бали середнього (4, 5, 6), достатнього (7, 8, 9) та високого рівня (10, 11, 12).</w:t>
      </w:r>
    </w:p>
    <w:p w:rsidR="00F82265" w:rsidRDefault="00F82265" w:rsidP="00260DE1">
      <w:pPr>
        <w:pBdr>
          <w:top w:val="nil"/>
          <w:left w:val="nil"/>
          <w:bottom w:val="nil"/>
          <w:right w:val="nil"/>
          <w:between w:val="nil"/>
        </w:pBdr>
        <w:spacing w:after="0" w:line="240" w:lineRule="auto"/>
        <w:ind w:firstLine="709"/>
        <w:jc w:val="both"/>
        <w:rPr>
          <w:rFonts w:ascii="Times New Roman" w:eastAsia="Times New Roman" w:hAnsi="Times New Roman" w:cs="Times New Roman"/>
          <w:b/>
          <w:color w:val="000000"/>
          <w:sz w:val="28"/>
          <w:szCs w:val="28"/>
        </w:rPr>
      </w:pPr>
    </w:p>
    <w:sectPr w:rsidR="00F82265" w:rsidSect="001F6B7D">
      <w:headerReference w:type="default" r:id="rId15"/>
      <w:headerReference w:type="first" r:id="rId16"/>
      <w:footerReference w:type="first" r:id="rId17"/>
      <w:pgSz w:w="16840" w:h="11907" w:orient="landscape"/>
      <w:pgMar w:top="425" w:right="851" w:bottom="851" w:left="851" w:header="567"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6BB" w:rsidRDefault="00BB36BB" w:rsidP="00EB2356">
      <w:pPr>
        <w:spacing w:after="0" w:line="240" w:lineRule="auto"/>
      </w:pPr>
      <w:r>
        <w:separator/>
      </w:r>
    </w:p>
  </w:endnote>
  <w:endnote w:type="continuationSeparator" w:id="0">
    <w:p w:rsidR="00BB36BB" w:rsidRDefault="00BB36BB" w:rsidP="00EB23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64461"/>
      <w:docPartObj>
        <w:docPartGallery w:val="Page Numbers (Bottom of Page)"/>
        <w:docPartUnique/>
      </w:docPartObj>
    </w:sdtPr>
    <w:sdtContent>
      <w:p w:rsidR="00BB36BB" w:rsidRDefault="00C36E11">
        <w:pPr>
          <w:pStyle w:val="a9"/>
          <w:jc w:val="center"/>
        </w:pPr>
      </w:p>
    </w:sdtContent>
  </w:sdt>
  <w:p w:rsidR="00BB36BB" w:rsidRDefault="00BB36B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6BB" w:rsidRDefault="00BB36BB" w:rsidP="00EB2356">
      <w:pPr>
        <w:spacing w:after="0" w:line="240" w:lineRule="auto"/>
      </w:pPr>
      <w:r>
        <w:separator/>
      </w:r>
    </w:p>
  </w:footnote>
  <w:footnote w:type="continuationSeparator" w:id="0">
    <w:p w:rsidR="00BB36BB" w:rsidRDefault="00BB36BB" w:rsidP="00EB23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BB" w:rsidRDefault="00BB36BB">
    <w:pPr>
      <w:pStyle w:val="a7"/>
      <w:jc w:val="right"/>
    </w:pPr>
  </w:p>
  <w:p w:rsidR="00BB36BB" w:rsidRDefault="00BB36B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6BB" w:rsidRDefault="00BB36BB">
    <w:pPr>
      <w:pStyle w:val="a7"/>
      <w:jc w:val="center"/>
    </w:pPr>
  </w:p>
  <w:p w:rsidR="00BB36BB" w:rsidRDefault="00BB36BB">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7E67"/>
    <w:multiLevelType w:val="hybridMultilevel"/>
    <w:tmpl w:val="988CBC70"/>
    <w:lvl w:ilvl="0" w:tplc="F2EA98A0">
      <w:start w:val="1"/>
      <w:numFmt w:val="decimal"/>
      <w:lvlText w:val="%1."/>
      <w:lvlJc w:val="left"/>
      <w:pPr>
        <w:ind w:left="861" w:hanging="360"/>
      </w:pPr>
      <w:rPr>
        <w:rFonts w:hint="default"/>
        <w:b w:val="0"/>
        <w:color w:val="auto"/>
      </w:rPr>
    </w:lvl>
    <w:lvl w:ilvl="1" w:tplc="04220019" w:tentative="1">
      <w:start w:val="1"/>
      <w:numFmt w:val="lowerLetter"/>
      <w:lvlText w:val="%2."/>
      <w:lvlJc w:val="left"/>
      <w:pPr>
        <w:ind w:left="1581" w:hanging="360"/>
      </w:pPr>
    </w:lvl>
    <w:lvl w:ilvl="2" w:tplc="0422001B" w:tentative="1">
      <w:start w:val="1"/>
      <w:numFmt w:val="lowerRoman"/>
      <w:lvlText w:val="%3."/>
      <w:lvlJc w:val="right"/>
      <w:pPr>
        <w:ind w:left="2301" w:hanging="180"/>
      </w:pPr>
    </w:lvl>
    <w:lvl w:ilvl="3" w:tplc="0422000F" w:tentative="1">
      <w:start w:val="1"/>
      <w:numFmt w:val="decimal"/>
      <w:lvlText w:val="%4."/>
      <w:lvlJc w:val="left"/>
      <w:pPr>
        <w:ind w:left="3021" w:hanging="360"/>
      </w:pPr>
    </w:lvl>
    <w:lvl w:ilvl="4" w:tplc="04220019" w:tentative="1">
      <w:start w:val="1"/>
      <w:numFmt w:val="lowerLetter"/>
      <w:lvlText w:val="%5."/>
      <w:lvlJc w:val="left"/>
      <w:pPr>
        <w:ind w:left="3741" w:hanging="360"/>
      </w:pPr>
    </w:lvl>
    <w:lvl w:ilvl="5" w:tplc="0422001B" w:tentative="1">
      <w:start w:val="1"/>
      <w:numFmt w:val="lowerRoman"/>
      <w:lvlText w:val="%6."/>
      <w:lvlJc w:val="right"/>
      <w:pPr>
        <w:ind w:left="4461" w:hanging="180"/>
      </w:pPr>
    </w:lvl>
    <w:lvl w:ilvl="6" w:tplc="0422000F" w:tentative="1">
      <w:start w:val="1"/>
      <w:numFmt w:val="decimal"/>
      <w:lvlText w:val="%7."/>
      <w:lvlJc w:val="left"/>
      <w:pPr>
        <w:ind w:left="5181" w:hanging="360"/>
      </w:pPr>
    </w:lvl>
    <w:lvl w:ilvl="7" w:tplc="04220019" w:tentative="1">
      <w:start w:val="1"/>
      <w:numFmt w:val="lowerLetter"/>
      <w:lvlText w:val="%8."/>
      <w:lvlJc w:val="left"/>
      <w:pPr>
        <w:ind w:left="5901" w:hanging="360"/>
      </w:pPr>
    </w:lvl>
    <w:lvl w:ilvl="8" w:tplc="0422001B" w:tentative="1">
      <w:start w:val="1"/>
      <w:numFmt w:val="lowerRoman"/>
      <w:lvlText w:val="%9."/>
      <w:lvlJc w:val="right"/>
      <w:pPr>
        <w:ind w:left="6621" w:hanging="180"/>
      </w:pPr>
    </w:lvl>
  </w:abstractNum>
  <w:abstractNum w:abstractNumId="1">
    <w:nsid w:val="027F65EC"/>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7F43B0E"/>
    <w:multiLevelType w:val="hybridMultilevel"/>
    <w:tmpl w:val="A1828E1E"/>
    <w:lvl w:ilvl="0" w:tplc="0422000F">
      <w:start w:val="1"/>
      <w:numFmt w:val="decimal"/>
      <w:lvlText w:val="%1."/>
      <w:lvlJc w:val="left"/>
      <w:pPr>
        <w:ind w:left="786"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0E5D3FF8"/>
    <w:multiLevelType w:val="hybridMultilevel"/>
    <w:tmpl w:val="9F145AC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102F0568"/>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17402A89"/>
    <w:multiLevelType w:val="multilevel"/>
    <w:tmpl w:val="22C8C2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nsid w:val="279949B3"/>
    <w:multiLevelType w:val="hybridMultilevel"/>
    <w:tmpl w:val="5882E43C"/>
    <w:lvl w:ilvl="0" w:tplc="04220005">
      <w:start w:val="1"/>
      <w:numFmt w:val="bullet"/>
      <w:lvlText w:val=""/>
      <w:lvlJc w:val="left"/>
      <w:pPr>
        <w:tabs>
          <w:tab w:val="num" w:pos="1429"/>
        </w:tabs>
        <w:ind w:left="1429" w:hanging="360"/>
      </w:pPr>
      <w:rPr>
        <w:rFonts w:ascii="Wingdings" w:hAnsi="Wingdings" w:hint="default"/>
      </w:rPr>
    </w:lvl>
    <w:lvl w:ilvl="1" w:tplc="04220003" w:tentative="1">
      <w:start w:val="1"/>
      <w:numFmt w:val="bullet"/>
      <w:lvlText w:val="o"/>
      <w:lvlJc w:val="left"/>
      <w:pPr>
        <w:tabs>
          <w:tab w:val="num" w:pos="2149"/>
        </w:tabs>
        <w:ind w:left="2149" w:hanging="360"/>
      </w:pPr>
      <w:rPr>
        <w:rFonts w:ascii="Courier New" w:hAnsi="Courier New" w:cs="Courier New" w:hint="default"/>
      </w:rPr>
    </w:lvl>
    <w:lvl w:ilvl="2" w:tplc="04220005" w:tentative="1">
      <w:start w:val="1"/>
      <w:numFmt w:val="bullet"/>
      <w:lvlText w:val=""/>
      <w:lvlJc w:val="left"/>
      <w:pPr>
        <w:tabs>
          <w:tab w:val="num" w:pos="2869"/>
        </w:tabs>
        <w:ind w:left="2869" w:hanging="360"/>
      </w:pPr>
      <w:rPr>
        <w:rFonts w:ascii="Wingdings" w:hAnsi="Wingdings" w:hint="default"/>
      </w:rPr>
    </w:lvl>
    <w:lvl w:ilvl="3" w:tplc="04220001" w:tentative="1">
      <w:start w:val="1"/>
      <w:numFmt w:val="bullet"/>
      <w:lvlText w:val=""/>
      <w:lvlJc w:val="left"/>
      <w:pPr>
        <w:tabs>
          <w:tab w:val="num" w:pos="3589"/>
        </w:tabs>
        <w:ind w:left="3589" w:hanging="360"/>
      </w:pPr>
      <w:rPr>
        <w:rFonts w:ascii="Symbol" w:hAnsi="Symbol" w:hint="default"/>
      </w:rPr>
    </w:lvl>
    <w:lvl w:ilvl="4" w:tplc="04220003" w:tentative="1">
      <w:start w:val="1"/>
      <w:numFmt w:val="bullet"/>
      <w:lvlText w:val="o"/>
      <w:lvlJc w:val="left"/>
      <w:pPr>
        <w:tabs>
          <w:tab w:val="num" w:pos="4309"/>
        </w:tabs>
        <w:ind w:left="4309" w:hanging="360"/>
      </w:pPr>
      <w:rPr>
        <w:rFonts w:ascii="Courier New" w:hAnsi="Courier New" w:cs="Courier New" w:hint="default"/>
      </w:rPr>
    </w:lvl>
    <w:lvl w:ilvl="5" w:tplc="04220005" w:tentative="1">
      <w:start w:val="1"/>
      <w:numFmt w:val="bullet"/>
      <w:lvlText w:val=""/>
      <w:lvlJc w:val="left"/>
      <w:pPr>
        <w:tabs>
          <w:tab w:val="num" w:pos="5029"/>
        </w:tabs>
        <w:ind w:left="5029" w:hanging="360"/>
      </w:pPr>
      <w:rPr>
        <w:rFonts w:ascii="Wingdings" w:hAnsi="Wingdings" w:hint="default"/>
      </w:rPr>
    </w:lvl>
    <w:lvl w:ilvl="6" w:tplc="04220001" w:tentative="1">
      <w:start w:val="1"/>
      <w:numFmt w:val="bullet"/>
      <w:lvlText w:val=""/>
      <w:lvlJc w:val="left"/>
      <w:pPr>
        <w:tabs>
          <w:tab w:val="num" w:pos="5749"/>
        </w:tabs>
        <w:ind w:left="5749" w:hanging="360"/>
      </w:pPr>
      <w:rPr>
        <w:rFonts w:ascii="Symbol" w:hAnsi="Symbol" w:hint="default"/>
      </w:rPr>
    </w:lvl>
    <w:lvl w:ilvl="7" w:tplc="04220003" w:tentative="1">
      <w:start w:val="1"/>
      <w:numFmt w:val="bullet"/>
      <w:lvlText w:val="o"/>
      <w:lvlJc w:val="left"/>
      <w:pPr>
        <w:tabs>
          <w:tab w:val="num" w:pos="6469"/>
        </w:tabs>
        <w:ind w:left="6469" w:hanging="360"/>
      </w:pPr>
      <w:rPr>
        <w:rFonts w:ascii="Courier New" w:hAnsi="Courier New" w:cs="Courier New" w:hint="default"/>
      </w:rPr>
    </w:lvl>
    <w:lvl w:ilvl="8" w:tplc="04220005" w:tentative="1">
      <w:start w:val="1"/>
      <w:numFmt w:val="bullet"/>
      <w:lvlText w:val=""/>
      <w:lvlJc w:val="left"/>
      <w:pPr>
        <w:tabs>
          <w:tab w:val="num" w:pos="7189"/>
        </w:tabs>
        <w:ind w:left="7189" w:hanging="360"/>
      </w:pPr>
      <w:rPr>
        <w:rFonts w:ascii="Wingdings" w:hAnsi="Wingdings" w:hint="default"/>
      </w:rPr>
    </w:lvl>
  </w:abstractNum>
  <w:abstractNum w:abstractNumId="10">
    <w:nsid w:val="3FE855B2"/>
    <w:multiLevelType w:val="multilevel"/>
    <w:tmpl w:val="D08040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D464D88"/>
    <w:multiLevelType w:val="multilevel"/>
    <w:tmpl w:val="C8A2A4DE"/>
    <w:lvl w:ilvl="0">
      <w:start w:val="1"/>
      <w:numFmt w:val="decimal"/>
      <w:lvlText w:val="ЗК %1."/>
      <w:lvlJc w:val="left"/>
      <w:pPr>
        <w:ind w:left="720" w:hanging="360"/>
      </w:pPr>
      <w:rPr>
        <w:rFonts w:hint="default"/>
        <w:b/>
        <w:i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565A0300"/>
    <w:multiLevelType w:val="hybridMultilevel"/>
    <w:tmpl w:val="84E6CE7E"/>
    <w:lvl w:ilvl="0" w:tplc="8B1ACAC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4">
    <w:nsid w:val="5744B33B"/>
    <w:multiLevelType w:val="singleLevel"/>
    <w:tmpl w:val="65B2C018"/>
    <w:lvl w:ilvl="0">
      <w:start w:val="1"/>
      <w:numFmt w:val="decimal"/>
      <w:lvlText w:val="ФК %1."/>
      <w:lvlJc w:val="left"/>
      <w:pPr>
        <w:tabs>
          <w:tab w:val="num" w:pos="425"/>
        </w:tabs>
        <w:ind w:left="425" w:hanging="425"/>
      </w:pPr>
      <w:rPr>
        <w:rFonts w:cs="Times New Roman" w:hint="default"/>
        <w:b/>
        <w:color w:val="auto"/>
        <w:sz w:val="28"/>
        <w:szCs w:val="28"/>
      </w:rPr>
    </w:lvl>
  </w:abstractNum>
  <w:abstractNum w:abstractNumId="15">
    <w:nsid w:val="592942DA"/>
    <w:multiLevelType w:val="hybridMultilevel"/>
    <w:tmpl w:val="F26491B2"/>
    <w:lvl w:ilvl="0" w:tplc="468E2016">
      <w:start w:val="1"/>
      <w:numFmt w:val="bullet"/>
      <w:lvlText w:val="–"/>
      <w:lvlJc w:val="left"/>
      <w:pPr>
        <w:ind w:left="1429" w:hanging="360"/>
      </w:pPr>
      <w:rPr>
        <w:rFonts w:ascii="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6">
    <w:nsid w:val="627575F5"/>
    <w:multiLevelType w:val="hybridMultilevel"/>
    <w:tmpl w:val="05D89A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32172"/>
    <w:multiLevelType w:val="multilevel"/>
    <w:tmpl w:val="A1581E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6CC22AB3"/>
    <w:multiLevelType w:val="hybridMultilevel"/>
    <w:tmpl w:val="B17C97D2"/>
    <w:lvl w:ilvl="0" w:tplc="CC4E79A8">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DC32B1C"/>
    <w:multiLevelType w:val="hybridMultilevel"/>
    <w:tmpl w:val="8132E80C"/>
    <w:lvl w:ilvl="0" w:tplc="350426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10D5E6B"/>
    <w:multiLevelType w:val="hybridMultilevel"/>
    <w:tmpl w:val="4B86BDB8"/>
    <w:lvl w:ilvl="0" w:tplc="8B06060C">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21">
    <w:nsid w:val="728640CB"/>
    <w:multiLevelType w:val="hybridMultilevel"/>
    <w:tmpl w:val="CEBA6264"/>
    <w:lvl w:ilvl="0" w:tplc="1402F3F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2">
    <w:nsid w:val="77332B6C"/>
    <w:multiLevelType w:val="hybridMultilevel"/>
    <w:tmpl w:val="224AB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5"/>
  </w:num>
  <w:num w:numId="4">
    <w:abstractNumId w:val="5"/>
  </w:num>
  <w:num w:numId="5">
    <w:abstractNumId w:val="13"/>
  </w:num>
  <w:num w:numId="6">
    <w:abstractNumId w:val="7"/>
  </w:num>
  <w:num w:numId="7">
    <w:abstractNumId w:val="8"/>
  </w:num>
  <w:num w:numId="8">
    <w:abstractNumId w:val="17"/>
  </w:num>
  <w:num w:numId="9">
    <w:abstractNumId w:val="21"/>
  </w:num>
  <w:num w:numId="10">
    <w:abstractNumId w:val="19"/>
  </w:num>
  <w:num w:numId="11">
    <w:abstractNumId w:val="11"/>
  </w:num>
  <w:num w:numId="12">
    <w:abstractNumId w:val="14"/>
  </w:num>
  <w:num w:numId="13">
    <w:abstractNumId w:val="18"/>
  </w:num>
  <w:num w:numId="14">
    <w:abstractNumId w:val="1"/>
  </w:num>
  <w:num w:numId="15">
    <w:abstractNumId w:val="20"/>
  </w:num>
  <w:num w:numId="16">
    <w:abstractNumId w:val="22"/>
  </w:num>
  <w:num w:numId="17">
    <w:abstractNumId w:val="4"/>
  </w:num>
  <w:num w:numId="18">
    <w:abstractNumId w:val="0"/>
  </w:num>
  <w:num w:numId="19">
    <w:abstractNumId w:val="2"/>
  </w:num>
  <w:num w:numId="20">
    <w:abstractNumId w:val="9"/>
  </w:num>
  <w:num w:numId="21">
    <w:abstractNumId w:val="12"/>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57586C"/>
    <w:rsid w:val="000040D8"/>
    <w:rsid w:val="00054349"/>
    <w:rsid w:val="000700A6"/>
    <w:rsid w:val="000703E8"/>
    <w:rsid w:val="00070BCE"/>
    <w:rsid w:val="00073FB7"/>
    <w:rsid w:val="00077271"/>
    <w:rsid w:val="0008035E"/>
    <w:rsid w:val="000A435F"/>
    <w:rsid w:val="000A7657"/>
    <w:rsid w:val="000C7098"/>
    <w:rsid w:val="000C71CB"/>
    <w:rsid w:val="000F4E80"/>
    <w:rsid w:val="000F5B68"/>
    <w:rsid w:val="000F6318"/>
    <w:rsid w:val="000F6CC0"/>
    <w:rsid w:val="00103CF7"/>
    <w:rsid w:val="00132D09"/>
    <w:rsid w:val="001333BA"/>
    <w:rsid w:val="00135C40"/>
    <w:rsid w:val="00194A03"/>
    <w:rsid w:val="001A22ED"/>
    <w:rsid w:val="001B3EAF"/>
    <w:rsid w:val="001D5A26"/>
    <w:rsid w:val="001F2EAB"/>
    <w:rsid w:val="001F6B7D"/>
    <w:rsid w:val="0022402C"/>
    <w:rsid w:val="002466D3"/>
    <w:rsid w:val="00247DFC"/>
    <w:rsid w:val="00260DE1"/>
    <w:rsid w:val="002710C2"/>
    <w:rsid w:val="00284E78"/>
    <w:rsid w:val="002874DE"/>
    <w:rsid w:val="002967C1"/>
    <w:rsid w:val="002A6101"/>
    <w:rsid w:val="002B72CB"/>
    <w:rsid w:val="002E4099"/>
    <w:rsid w:val="002E551F"/>
    <w:rsid w:val="00316893"/>
    <w:rsid w:val="00327311"/>
    <w:rsid w:val="0035301D"/>
    <w:rsid w:val="00353099"/>
    <w:rsid w:val="00355C58"/>
    <w:rsid w:val="00392BB8"/>
    <w:rsid w:val="003A7064"/>
    <w:rsid w:val="003B1240"/>
    <w:rsid w:val="003D22D3"/>
    <w:rsid w:val="003D2A1B"/>
    <w:rsid w:val="003E2E8D"/>
    <w:rsid w:val="003F3407"/>
    <w:rsid w:val="00416020"/>
    <w:rsid w:val="0042183F"/>
    <w:rsid w:val="00433C6D"/>
    <w:rsid w:val="004636B2"/>
    <w:rsid w:val="00485E64"/>
    <w:rsid w:val="004A5A19"/>
    <w:rsid w:val="004B2DA7"/>
    <w:rsid w:val="004C4A77"/>
    <w:rsid w:val="004C5149"/>
    <w:rsid w:val="004D5CC7"/>
    <w:rsid w:val="004D7957"/>
    <w:rsid w:val="004F25FA"/>
    <w:rsid w:val="00527B0B"/>
    <w:rsid w:val="005447BC"/>
    <w:rsid w:val="00565A61"/>
    <w:rsid w:val="0057586C"/>
    <w:rsid w:val="005A424D"/>
    <w:rsid w:val="005D37EA"/>
    <w:rsid w:val="005F2278"/>
    <w:rsid w:val="006107CD"/>
    <w:rsid w:val="00632E20"/>
    <w:rsid w:val="0064262C"/>
    <w:rsid w:val="00654FF0"/>
    <w:rsid w:val="00655D29"/>
    <w:rsid w:val="006739DB"/>
    <w:rsid w:val="00691A55"/>
    <w:rsid w:val="006A18D1"/>
    <w:rsid w:val="006B7B2D"/>
    <w:rsid w:val="006D722C"/>
    <w:rsid w:val="00714779"/>
    <w:rsid w:val="00721259"/>
    <w:rsid w:val="007403F6"/>
    <w:rsid w:val="00760758"/>
    <w:rsid w:val="007623DD"/>
    <w:rsid w:val="00771347"/>
    <w:rsid w:val="007C014C"/>
    <w:rsid w:val="00800183"/>
    <w:rsid w:val="00810E26"/>
    <w:rsid w:val="00830350"/>
    <w:rsid w:val="008361C9"/>
    <w:rsid w:val="00836E19"/>
    <w:rsid w:val="00843C51"/>
    <w:rsid w:val="00853C11"/>
    <w:rsid w:val="0086707F"/>
    <w:rsid w:val="00880C0E"/>
    <w:rsid w:val="008A062F"/>
    <w:rsid w:val="008A35D3"/>
    <w:rsid w:val="008F04D4"/>
    <w:rsid w:val="008F4594"/>
    <w:rsid w:val="008F4B3F"/>
    <w:rsid w:val="008F655A"/>
    <w:rsid w:val="008F6B2B"/>
    <w:rsid w:val="00911E99"/>
    <w:rsid w:val="00915B70"/>
    <w:rsid w:val="0091660C"/>
    <w:rsid w:val="00941657"/>
    <w:rsid w:val="00947DCC"/>
    <w:rsid w:val="00961B57"/>
    <w:rsid w:val="00966850"/>
    <w:rsid w:val="00972A63"/>
    <w:rsid w:val="00986999"/>
    <w:rsid w:val="00990540"/>
    <w:rsid w:val="00992E30"/>
    <w:rsid w:val="009A17B8"/>
    <w:rsid w:val="009B1675"/>
    <w:rsid w:val="009C0344"/>
    <w:rsid w:val="009C66B4"/>
    <w:rsid w:val="009D5770"/>
    <w:rsid w:val="009E375B"/>
    <w:rsid w:val="00A13DA4"/>
    <w:rsid w:val="00A26FA2"/>
    <w:rsid w:val="00AD57FB"/>
    <w:rsid w:val="00AF347F"/>
    <w:rsid w:val="00B13083"/>
    <w:rsid w:val="00B731DD"/>
    <w:rsid w:val="00BB36BB"/>
    <w:rsid w:val="00BE09A6"/>
    <w:rsid w:val="00BE7B8A"/>
    <w:rsid w:val="00C059EE"/>
    <w:rsid w:val="00C24AE9"/>
    <w:rsid w:val="00C315ED"/>
    <w:rsid w:val="00C36E11"/>
    <w:rsid w:val="00C47C53"/>
    <w:rsid w:val="00C669B5"/>
    <w:rsid w:val="00C74486"/>
    <w:rsid w:val="00C75A78"/>
    <w:rsid w:val="00C967D4"/>
    <w:rsid w:val="00CA6969"/>
    <w:rsid w:val="00CC784F"/>
    <w:rsid w:val="00CD532B"/>
    <w:rsid w:val="00CE08C0"/>
    <w:rsid w:val="00CF6103"/>
    <w:rsid w:val="00CF766E"/>
    <w:rsid w:val="00D41D51"/>
    <w:rsid w:val="00D46263"/>
    <w:rsid w:val="00D76D06"/>
    <w:rsid w:val="00D96BC2"/>
    <w:rsid w:val="00DA2FA9"/>
    <w:rsid w:val="00DC0EE8"/>
    <w:rsid w:val="00DC30B3"/>
    <w:rsid w:val="00DC3AF4"/>
    <w:rsid w:val="00DD29EB"/>
    <w:rsid w:val="00DF03B7"/>
    <w:rsid w:val="00E01C83"/>
    <w:rsid w:val="00E0540D"/>
    <w:rsid w:val="00E059BD"/>
    <w:rsid w:val="00E0677A"/>
    <w:rsid w:val="00E20BFB"/>
    <w:rsid w:val="00E44BEC"/>
    <w:rsid w:val="00E462D4"/>
    <w:rsid w:val="00E60607"/>
    <w:rsid w:val="00E70A8A"/>
    <w:rsid w:val="00E7240A"/>
    <w:rsid w:val="00E73B4D"/>
    <w:rsid w:val="00EB2356"/>
    <w:rsid w:val="00EE2549"/>
    <w:rsid w:val="00EE25B1"/>
    <w:rsid w:val="00EF0505"/>
    <w:rsid w:val="00F03C77"/>
    <w:rsid w:val="00F0461C"/>
    <w:rsid w:val="00F353E1"/>
    <w:rsid w:val="00F6559E"/>
    <w:rsid w:val="00F721D9"/>
    <w:rsid w:val="00F76A13"/>
    <w:rsid w:val="00F81B83"/>
    <w:rsid w:val="00F82265"/>
    <w:rsid w:val="00F93CDB"/>
    <w:rsid w:val="00FC62FD"/>
    <w:rsid w:val="00FE2FDC"/>
    <w:rsid w:val="00FF61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1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4C4A77"/>
    <w:pPr>
      <w:spacing w:after="0"/>
    </w:pPr>
    <w:rPr>
      <w:rFonts w:ascii="Arial" w:eastAsia="Arial" w:hAnsi="Arial" w:cs="Arial"/>
    </w:rPr>
  </w:style>
  <w:style w:type="paragraph" w:styleId="a3">
    <w:name w:val="List Paragraph"/>
    <w:basedOn w:val="a"/>
    <w:uiPriority w:val="34"/>
    <w:qFormat/>
    <w:rsid w:val="00843C51"/>
    <w:pPr>
      <w:ind w:left="720"/>
      <w:contextualSpacing/>
    </w:pPr>
  </w:style>
  <w:style w:type="character" w:styleId="a4">
    <w:name w:val="Emphasis"/>
    <w:basedOn w:val="a0"/>
    <w:uiPriority w:val="20"/>
    <w:qFormat/>
    <w:rsid w:val="007623DD"/>
    <w:rPr>
      <w:i/>
      <w:iCs/>
    </w:rPr>
  </w:style>
  <w:style w:type="character" w:styleId="a5">
    <w:name w:val="Hyperlink"/>
    <w:basedOn w:val="a0"/>
    <w:uiPriority w:val="99"/>
    <w:unhideWhenUsed/>
    <w:rsid w:val="00C74486"/>
    <w:rPr>
      <w:color w:val="0000FF"/>
      <w:u w:val="single"/>
    </w:rPr>
  </w:style>
  <w:style w:type="table" w:styleId="a6">
    <w:name w:val="Table Grid"/>
    <w:basedOn w:val="a1"/>
    <w:uiPriority w:val="59"/>
    <w:rsid w:val="00FC62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EB2356"/>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EB2356"/>
  </w:style>
  <w:style w:type="paragraph" w:styleId="a9">
    <w:name w:val="footer"/>
    <w:basedOn w:val="a"/>
    <w:link w:val="aa"/>
    <w:uiPriority w:val="99"/>
    <w:unhideWhenUsed/>
    <w:rsid w:val="00EB2356"/>
    <w:pPr>
      <w:tabs>
        <w:tab w:val="center" w:pos="4819"/>
        <w:tab w:val="right" w:pos="9639"/>
      </w:tabs>
      <w:spacing w:after="0" w:line="240" w:lineRule="auto"/>
    </w:pPr>
  </w:style>
  <w:style w:type="character" w:customStyle="1" w:styleId="aa">
    <w:name w:val="Нижний колонтитул Знак"/>
    <w:basedOn w:val="a0"/>
    <w:link w:val="a9"/>
    <w:uiPriority w:val="99"/>
    <w:rsid w:val="00EB2356"/>
  </w:style>
  <w:style w:type="paragraph" w:customStyle="1" w:styleId="1">
    <w:name w:val="Звичайний1"/>
    <w:rsid w:val="005F2278"/>
    <w:pPr>
      <w:spacing w:after="0"/>
    </w:pPr>
    <w:rPr>
      <w:rFonts w:ascii="Arial" w:eastAsia="Times New Roman" w:hAnsi="Arial" w:cs="Arial"/>
    </w:rPr>
  </w:style>
  <w:style w:type="paragraph" w:customStyle="1" w:styleId="ab">
    <w:name w:val="текст"/>
    <w:rsid w:val="000F6318"/>
    <w:pPr>
      <w:autoSpaceDE w:val="0"/>
      <w:autoSpaceDN w:val="0"/>
      <w:adjustRightInd w:val="0"/>
      <w:spacing w:after="0" w:line="270" w:lineRule="atLeast"/>
      <w:ind w:firstLine="454"/>
      <w:jc w:val="both"/>
    </w:pPr>
    <w:rPr>
      <w:rFonts w:ascii="Courier New" w:eastAsia="Times New Roman" w:hAnsi="Courier New" w:cs="Courier New"/>
      <w:color w:val="000000"/>
      <w:spacing w:val="-35"/>
      <w:lang w:val="ru-RU" w:eastAsia="ru-RU"/>
    </w:rPr>
  </w:style>
  <w:style w:type="paragraph" w:customStyle="1" w:styleId="rvps2">
    <w:name w:val="rvps2"/>
    <w:basedOn w:val="a"/>
    <w:rsid w:val="000C7098"/>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unhideWhenUsed/>
    <w:rsid w:val="000F5B68"/>
    <w:pPr>
      <w:spacing w:after="120" w:line="480" w:lineRule="auto"/>
    </w:pPr>
  </w:style>
  <w:style w:type="character" w:customStyle="1" w:styleId="20">
    <w:name w:val="Основной текст 2 Знак"/>
    <w:basedOn w:val="a0"/>
    <w:link w:val="2"/>
    <w:uiPriority w:val="99"/>
    <w:rsid w:val="000F5B68"/>
  </w:style>
  <w:style w:type="paragraph" w:styleId="ac">
    <w:name w:val="Body Text"/>
    <w:basedOn w:val="a"/>
    <w:link w:val="ad"/>
    <w:uiPriority w:val="99"/>
    <w:unhideWhenUsed/>
    <w:rsid w:val="000F5B68"/>
    <w:pPr>
      <w:spacing w:after="120"/>
    </w:pPr>
  </w:style>
  <w:style w:type="character" w:customStyle="1" w:styleId="ad">
    <w:name w:val="Основной текст Знак"/>
    <w:basedOn w:val="a0"/>
    <w:link w:val="ac"/>
    <w:uiPriority w:val="99"/>
    <w:rsid w:val="000F5B68"/>
  </w:style>
  <w:style w:type="paragraph" w:styleId="ae">
    <w:name w:val="Normal (Web)"/>
    <w:basedOn w:val="a"/>
    <w:uiPriority w:val="99"/>
    <w:unhideWhenUsed/>
    <w:rsid w:val="00CF61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
    <w:name w:val="тема"/>
    <w:basedOn w:val="a"/>
    <w:rsid w:val="00CF6103"/>
    <w:pPr>
      <w:autoSpaceDE w:val="0"/>
      <w:autoSpaceDN w:val="0"/>
      <w:adjustRightInd w:val="0"/>
      <w:spacing w:before="113" w:after="57" w:line="270" w:lineRule="atLeast"/>
      <w:jc w:val="center"/>
    </w:pPr>
    <w:rPr>
      <w:rFonts w:ascii="Courier New" w:eastAsia="Times New Roman" w:hAnsi="Courier New" w:cs="Courier New"/>
      <w:b/>
      <w:bCs/>
      <w:spacing w:val="-35"/>
      <w:sz w:val="24"/>
      <w:szCs w:val="24"/>
      <w:lang w:val="ru-RU" w:eastAsia="ru-RU"/>
    </w:rPr>
  </w:style>
  <w:style w:type="paragraph" w:customStyle="1" w:styleId="af0">
    <w:name w:val="заголовок просто"/>
    <w:basedOn w:val="af"/>
    <w:rsid w:val="00CF6103"/>
    <w:pPr>
      <w:spacing w:before="0" w:after="0"/>
    </w:pPr>
  </w:style>
  <w:style w:type="paragraph" w:styleId="af1">
    <w:name w:val="Title"/>
    <w:basedOn w:val="a"/>
    <w:link w:val="af2"/>
    <w:qFormat/>
    <w:rsid w:val="00DF03B7"/>
    <w:pPr>
      <w:spacing w:after="0" w:line="240" w:lineRule="auto"/>
      <w:jc w:val="center"/>
    </w:pPr>
    <w:rPr>
      <w:rFonts w:ascii="Times New Roman" w:eastAsia="Times New Roman" w:hAnsi="Times New Roman" w:cs="Times New Roman"/>
      <w:b/>
      <w:bCs/>
      <w:sz w:val="28"/>
      <w:szCs w:val="24"/>
      <w:lang w:eastAsia="ru-RU"/>
    </w:rPr>
  </w:style>
  <w:style w:type="character" w:customStyle="1" w:styleId="af2">
    <w:name w:val="Название Знак"/>
    <w:basedOn w:val="a0"/>
    <w:link w:val="af1"/>
    <w:rsid w:val="00DF03B7"/>
    <w:rPr>
      <w:rFonts w:ascii="Times New Roman" w:eastAsia="Times New Roman" w:hAnsi="Times New Roman" w:cs="Times New Roman"/>
      <w:b/>
      <w:bCs/>
      <w:sz w:val="28"/>
      <w:szCs w:val="24"/>
      <w:lang w:eastAsia="ru-RU"/>
    </w:rPr>
  </w:style>
  <w:style w:type="paragraph" w:customStyle="1" w:styleId="af3">
    <w:name w:val="література"/>
    <w:basedOn w:val="a"/>
    <w:rsid w:val="00AD57FB"/>
    <w:pPr>
      <w:tabs>
        <w:tab w:val="left" w:pos="454"/>
      </w:tabs>
      <w:autoSpaceDE w:val="0"/>
      <w:autoSpaceDN w:val="0"/>
      <w:adjustRightInd w:val="0"/>
      <w:spacing w:after="0" w:line="270" w:lineRule="atLeast"/>
      <w:ind w:left="454" w:hanging="454"/>
      <w:jc w:val="both"/>
    </w:pPr>
    <w:rPr>
      <w:rFonts w:ascii="Courier New" w:eastAsia="Times New Roman" w:hAnsi="Courier New" w:cs="Courier New"/>
      <w:spacing w:val="-15"/>
      <w:lang w:val="ru-RU" w:eastAsia="ru-RU"/>
    </w:rPr>
  </w:style>
  <w:style w:type="character" w:customStyle="1" w:styleId="115pt">
    <w:name w:val="Основной текст + 11;5 pt;Не полужирный"/>
    <w:rsid w:val="002A6101"/>
    <w:rPr>
      <w:rFonts w:ascii="Times New Roman" w:eastAsia="Times New Roman" w:hAnsi="Times New Roman" w:cs="Times New Roman"/>
      <w:b/>
      <w:bCs/>
      <w:i w:val="0"/>
      <w:iCs w:val="0"/>
      <w:smallCaps w:val="0"/>
      <w:strike w:val="0"/>
      <w:color w:val="000000"/>
      <w:spacing w:val="0"/>
      <w:w w:val="100"/>
      <w:position w:val="0"/>
      <w:sz w:val="23"/>
      <w:szCs w:val="23"/>
      <w:u w:val="none"/>
      <w:lang w:val="uk-UA"/>
    </w:rPr>
  </w:style>
</w:styles>
</file>

<file path=word/webSettings.xml><?xml version="1.0" encoding="utf-8"?>
<w:webSettings xmlns:r="http://schemas.openxmlformats.org/officeDocument/2006/relationships" xmlns:w="http://schemas.openxmlformats.org/wordprocessingml/2006/main">
  <w:divs>
    <w:div w:id="188489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ua/citations?user=NlrwupcAAAAJ&amp;hl=uk" TargetMode="External"/><Relationship Id="rId13" Type="http://schemas.openxmlformats.org/officeDocument/2006/relationships/hyperlink" Target="http://www.science-education.ru/122-2036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space.nbuv.gov.ua/bitstream/handle/123456789/4925/10-Bezdrabko.pdf?sequence=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odle.kpnu.edu.ua/enrol/index.php?id=43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irbis-nbuv.gov.ua/cgi-bin/suak/corp.exe?&amp;I21DBN=SAUA&amp;P21DBN=SAUA&amp;S21STN=1&amp;S21REF=10&amp;S21FMT=elib_all&amp;C21COM=S&amp;S21CNR=20&amp;S21P01=0&amp;S21P02=0&amp;S21P03=ID=&amp;S21COLORTERMS=0&amp;S21STR=007931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osek.km.ua/navchalniie-proces/komarn&#1110;ckiie-oleksandr-borisovich.html" TargetMode="External"/><Relationship Id="rId14" Type="http://schemas.openxmlformats.org/officeDocument/2006/relationships/hyperlink" Target="http://istorikznu.at.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661FD-4D8F-4226-85A2-7050B4869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15</Pages>
  <Words>4833</Words>
  <Characters>27554</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70</cp:revision>
  <cp:lastPrinted>2019-10-11T06:58:00Z</cp:lastPrinted>
  <dcterms:created xsi:type="dcterms:W3CDTF">2019-10-09T08:13:00Z</dcterms:created>
  <dcterms:modified xsi:type="dcterms:W3CDTF">2022-01-09T17:29:00Z</dcterms:modified>
</cp:coreProperties>
</file>